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DF7715" w14:textId="2FA66C90" w:rsidR="00BE41B3" w:rsidRPr="00866D2B" w:rsidRDefault="00BE41B3" w:rsidP="00C4656A">
      <w:pPr>
        <w:spacing w:after="0" w:line="240" w:lineRule="auto"/>
        <w:ind w:right="10"/>
        <w:jc w:val="both"/>
        <w:rPr>
          <w:rFonts w:ascii="Calibri" w:hAnsi="Calibri" w:cs="Calibri"/>
          <w:b/>
          <w:bCs/>
          <w:color w:val="2F5496"/>
          <w:sz w:val="20"/>
          <w:szCs w:val="20"/>
        </w:rPr>
      </w:pPr>
    </w:p>
    <w:p w14:paraId="20E817B4" w14:textId="311B416A" w:rsidR="00BE41B3" w:rsidRPr="00866D2B" w:rsidRDefault="00BE41B3" w:rsidP="00C4656A">
      <w:pPr>
        <w:spacing w:after="0" w:line="240" w:lineRule="auto"/>
        <w:ind w:right="10"/>
        <w:jc w:val="both"/>
        <w:rPr>
          <w:rFonts w:ascii="Calibri" w:hAnsi="Calibri" w:cs="Calibri"/>
          <w:b/>
          <w:bCs/>
          <w:color w:val="2F5496"/>
          <w:sz w:val="20"/>
          <w:szCs w:val="20"/>
        </w:rPr>
      </w:pPr>
    </w:p>
    <w:p w14:paraId="02E21B47" w14:textId="77777777" w:rsidR="00BE41B3" w:rsidRPr="00866D2B" w:rsidRDefault="00BE41B3" w:rsidP="00C4656A">
      <w:pPr>
        <w:spacing w:after="0" w:line="240" w:lineRule="auto"/>
        <w:ind w:right="10"/>
        <w:jc w:val="both"/>
        <w:rPr>
          <w:rFonts w:ascii="Calibri" w:hAnsi="Calibri" w:cs="Calibri"/>
          <w:sz w:val="20"/>
          <w:szCs w:val="20"/>
        </w:rPr>
      </w:pPr>
      <w:r w:rsidRPr="00866D2B">
        <w:rPr>
          <w:rFonts w:ascii="Calibri" w:hAnsi="Calibri" w:cs="Calibri"/>
          <w:sz w:val="20"/>
          <w:szCs w:val="20"/>
        </w:rPr>
        <w:t xml:space="preserve"> </w:t>
      </w:r>
    </w:p>
    <w:p w14:paraId="373D1FD3" w14:textId="16CF026D" w:rsidR="00BE41B3" w:rsidRPr="00866D2B" w:rsidRDefault="00BE41B3" w:rsidP="00C4656A">
      <w:pPr>
        <w:spacing w:after="0" w:line="240" w:lineRule="auto"/>
        <w:ind w:right="10"/>
        <w:jc w:val="both"/>
        <w:rPr>
          <w:rFonts w:ascii="Calibri" w:hAnsi="Calibri" w:cs="Calibri"/>
          <w:sz w:val="20"/>
          <w:szCs w:val="20"/>
        </w:rPr>
      </w:pPr>
      <w:r w:rsidRPr="00866D2B">
        <w:rPr>
          <w:rFonts w:ascii="Calibri" w:hAnsi="Calibri" w:cs="Calibri"/>
          <w:sz w:val="20"/>
          <w:szCs w:val="20"/>
        </w:rPr>
        <w:t xml:space="preserve"> </w:t>
      </w:r>
    </w:p>
    <w:p w14:paraId="3EFAC1DD" w14:textId="77777777" w:rsidR="00BE41B3" w:rsidRPr="00866D2B" w:rsidRDefault="00BE41B3" w:rsidP="00C4656A">
      <w:pPr>
        <w:spacing w:after="0" w:line="240" w:lineRule="auto"/>
        <w:ind w:right="10"/>
        <w:jc w:val="both"/>
        <w:rPr>
          <w:rFonts w:ascii="Calibri" w:hAnsi="Calibri" w:cs="Calibri"/>
          <w:sz w:val="20"/>
          <w:szCs w:val="20"/>
        </w:rPr>
      </w:pPr>
    </w:p>
    <w:p w14:paraId="34EC0E75" w14:textId="219903F8" w:rsidR="00BE41B3" w:rsidRPr="00866D2B" w:rsidRDefault="00BE41B3" w:rsidP="00C4656A">
      <w:pPr>
        <w:spacing w:after="0" w:line="240" w:lineRule="auto"/>
        <w:ind w:right="10"/>
        <w:jc w:val="both"/>
        <w:rPr>
          <w:rFonts w:ascii="Calibri" w:hAnsi="Calibri" w:cs="Calibri"/>
          <w:sz w:val="20"/>
          <w:szCs w:val="20"/>
        </w:rPr>
      </w:pPr>
      <w:r w:rsidRPr="00866D2B">
        <w:rPr>
          <w:rFonts w:ascii="Calibri" w:hAnsi="Calibri" w:cs="Calibri"/>
          <w:noProof/>
          <w:sz w:val="20"/>
          <w:szCs w:val="20"/>
        </w:rPr>
        <w:t xml:space="preserve">                                                                       </w:t>
      </w:r>
    </w:p>
    <w:p w14:paraId="5EF369CE" w14:textId="77777777" w:rsidR="00BE41B3" w:rsidRPr="00866D2B" w:rsidRDefault="00BE41B3" w:rsidP="00C4656A">
      <w:pPr>
        <w:spacing w:after="0" w:line="240" w:lineRule="auto"/>
        <w:ind w:right="10"/>
        <w:jc w:val="both"/>
        <w:rPr>
          <w:rFonts w:ascii="Calibri" w:hAnsi="Calibri" w:cs="Calibri"/>
          <w:sz w:val="20"/>
          <w:szCs w:val="20"/>
        </w:rPr>
      </w:pPr>
    </w:p>
    <w:p w14:paraId="0FA3E6F1" w14:textId="77777777" w:rsidR="00BE41B3" w:rsidRPr="00866D2B" w:rsidRDefault="00BE41B3" w:rsidP="00C4656A">
      <w:pPr>
        <w:spacing w:after="0" w:line="240" w:lineRule="auto"/>
        <w:ind w:left="-90"/>
        <w:jc w:val="both"/>
        <w:rPr>
          <w:rFonts w:ascii="Calibri" w:hAnsi="Calibri" w:cs="Calibri"/>
          <w:b/>
          <w:bCs/>
          <w:sz w:val="20"/>
          <w:szCs w:val="20"/>
        </w:rPr>
      </w:pPr>
    </w:p>
    <w:p w14:paraId="441DAF2F" w14:textId="77777777" w:rsidR="0028666C" w:rsidRPr="0028666C" w:rsidRDefault="00275C10" w:rsidP="0028666C">
      <w:pPr>
        <w:spacing w:after="0" w:line="240" w:lineRule="auto"/>
        <w:ind w:left="-810"/>
        <w:jc w:val="center"/>
        <w:rPr>
          <w:rFonts w:ascii="Calibri" w:hAnsi="Calibri" w:cs="Calibri"/>
          <w:b/>
          <w:bCs/>
          <w:color w:val="4C94D8" w:themeColor="text2" w:themeTint="80"/>
          <w:sz w:val="40"/>
          <w:szCs w:val="40"/>
        </w:rPr>
      </w:pPr>
      <w:bookmarkStart w:id="0" w:name="_Hlk206790565"/>
      <w:r w:rsidRPr="0028666C">
        <w:rPr>
          <w:rFonts w:ascii="Calibri" w:hAnsi="Calibri" w:cs="Calibri"/>
          <w:b/>
          <w:bCs/>
          <w:color w:val="4C94D8" w:themeColor="text2" w:themeTint="80"/>
          <w:sz w:val="40"/>
          <w:szCs w:val="40"/>
        </w:rPr>
        <w:t>Early Warning for All (EW4</w:t>
      </w:r>
      <w:r w:rsidR="00114397" w:rsidRPr="0028666C">
        <w:rPr>
          <w:rFonts w:ascii="Calibri" w:hAnsi="Calibri" w:cs="Calibri"/>
          <w:b/>
          <w:bCs/>
          <w:color w:val="4C94D8" w:themeColor="text2" w:themeTint="80"/>
          <w:sz w:val="40"/>
          <w:szCs w:val="40"/>
        </w:rPr>
        <w:t xml:space="preserve">ALL) </w:t>
      </w:r>
      <w:r w:rsidR="0028666C" w:rsidRPr="0028666C">
        <w:rPr>
          <w:rFonts w:ascii="Calibri" w:hAnsi="Calibri" w:cs="Calibri"/>
          <w:b/>
          <w:bCs/>
          <w:color w:val="4C94D8" w:themeColor="text2" w:themeTint="80"/>
          <w:sz w:val="40"/>
          <w:szCs w:val="40"/>
        </w:rPr>
        <w:t xml:space="preserve">Design &amp; Implementation strategy </w:t>
      </w:r>
    </w:p>
    <w:p w14:paraId="599296E6" w14:textId="77777777" w:rsidR="0028666C" w:rsidRPr="0028666C" w:rsidRDefault="00114397" w:rsidP="0028666C">
      <w:pPr>
        <w:spacing w:after="0" w:line="240" w:lineRule="auto"/>
        <w:ind w:left="-90"/>
        <w:jc w:val="center"/>
        <w:rPr>
          <w:rFonts w:ascii="Calibri" w:hAnsi="Calibri" w:cs="Calibri"/>
          <w:b/>
          <w:bCs/>
          <w:color w:val="4C94D8" w:themeColor="text2" w:themeTint="80"/>
          <w:sz w:val="40"/>
          <w:szCs w:val="40"/>
        </w:rPr>
      </w:pPr>
      <w:r w:rsidRPr="0028666C">
        <w:rPr>
          <w:rFonts w:ascii="Calibri" w:hAnsi="Calibri" w:cs="Calibri"/>
          <w:b/>
          <w:bCs/>
          <w:color w:val="4C94D8" w:themeColor="text2" w:themeTint="80"/>
          <w:sz w:val="40"/>
          <w:szCs w:val="40"/>
        </w:rPr>
        <w:t>for</w:t>
      </w:r>
      <w:r w:rsidR="004156DB" w:rsidRPr="0028666C">
        <w:rPr>
          <w:rFonts w:ascii="Calibri" w:hAnsi="Calibri" w:cs="Calibri"/>
          <w:b/>
          <w:bCs/>
          <w:color w:val="4C94D8" w:themeColor="text2" w:themeTint="80"/>
          <w:sz w:val="40"/>
          <w:szCs w:val="40"/>
        </w:rPr>
        <w:t xml:space="preserve"> </w:t>
      </w:r>
    </w:p>
    <w:p w14:paraId="5D728A7C" w14:textId="41D6694D" w:rsidR="00B27C03" w:rsidRPr="0028666C" w:rsidRDefault="00B27C03" w:rsidP="0028666C">
      <w:pPr>
        <w:spacing w:after="0" w:line="240" w:lineRule="auto"/>
        <w:ind w:left="-90"/>
        <w:jc w:val="center"/>
        <w:rPr>
          <w:rFonts w:ascii="Calibri" w:hAnsi="Calibri" w:cs="Calibri"/>
          <w:b/>
          <w:bCs/>
          <w:color w:val="4C94D8" w:themeColor="text2" w:themeTint="80"/>
          <w:sz w:val="40"/>
          <w:szCs w:val="40"/>
        </w:rPr>
      </w:pPr>
      <w:r w:rsidRPr="0028666C">
        <w:rPr>
          <w:rFonts w:ascii="Calibri" w:hAnsi="Calibri" w:cs="Calibri"/>
          <w:b/>
          <w:bCs/>
          <w:color w:val="4C94D8" w:themeColor="text2" w:themeTint="80"/>
          <w:sz w:val="40"/>
          <w:szCs w:val="40"/>
        </w:rPr>
        <w:t>Somalia</w:t>
      </w:r>
    </w:p>
    <w:bookmarkEnd w:id="0"/>
    <w:p w14:paraId="3F690B8B" w14:textId="77777777" w:rsidR="008D1CF6" w:rsidRPr="00866D2B" w:rsidRDefault="008D1CF6" w:rsidP="00C4656A">
      <w:pPr>
        <w:tabs>
          <w:tab w:val="left" w:pos="3690"/>
          <w:tab w:val="left" w:pos="5220"/>
        </w:tabs>
        <w:spacing w:after="0" w:line="240" w:lineRule="auto"/>
        <w:jc w:val="both"/>
        <w:rPr>
          <w:rFonts w:ascii="Calibri" w:hAnsi="Calibri" w:cs="Calibri"/>
          <w:b/>
          <w:bCs/>
          <w:sz w:val="20"/>
          <w:szCs w:val="20"/>
        </w:rPr>
      </w:pPr>
    </w:p>
    <w:p w14:paraId="7F5E4975" w14:textId="77777777" w:rsidR="008D1CF6" w:rsidRPr="00866D2B" w:rsidRDefault="008D1CF6" w:rsidP="00C4656A">
      <w:pPr>
        <w:tabs>
          <w:tab w:val="left" w:pos="3690"/>
          <w:tab w:val="left" w:pos="5220"/>
        </w:tabs>
        <w:spacing w:after="0" w:line="240" w:lineRule="auto"/>
        <w:jc w:val="both"/>
        <w:rPr>
          <w:rFonts w:ascii="Calibri" w:hAnsi="Calibri" w:cs="Calibri"/>
          <w:b/>
          <w:bCs/>
          <w:sz w:val="20"/>
          <w:szCs w:val="20"/>
        </w:rPr>
      </w:pPr>
    </w:p>
    <w:p w14:paraId="50BA53D8" w14:textId="77777777" w:rsidR="00B27C03" w:rsidRPr="00866D2B" w:rsidRDefault="00B27C03" w:rsidP="00C4656A">
      <w:pPr>
        <w:tabs>
          <w:tab w:val="left" w:pos="3690"/>
          <w:tab w:val="left" w:pos="5220"/>
        </w:tabs>
        <w:spacing w:after="0" w:line="240" w:lineRule="auto"/>
        <w:jc w:val="both"/>
        <w:rPr>
          <w:rFonts w:ascii="Calibri" w:hAnsi="Calibri" w:cs="Calibri"/>
          <w:sz w:val="20"/>
          <w:szCs w:val="20"/>
        </w:rPr>
      </w:pPr>
    </w:p>
    <w:p w14:paraId="0E6E16A0" w14:textId="77777777" w:rsidR="00B27C03" w:rsidRPr="00866D2B" w:rsidRDefault="00B27C03" w:rsidP="00C4656A">
      <w:pPr>
        <w:tabs>
          <w:tab w:val="left" w:pos="3690"/>
          <w:tab w:val="left" w:pos="5220"/>
        </w:tabs>
        <w:spacing w:after="0" w:line="240" w:lineRule="auto"/>
        <w:jc w:val="both"/>
        <w:rPr>
          <w:rFonts w:ascii="Calibri" w:hAnsi="Calibri" w:cs="Calibri"/>
          <w:sz w:val="20"/>
          <w:szCs w:val="20"/>
        </w:rPr>
      </w:pPr>
    </w:p>
    <w:p w14:paraId="78EF5606" w14:textId="77777777" w:rsidR="008D1CF6" w:rsidRPr="00866D2B" w:rsidRDefault="008D1CF6" w:rsidP="00C4656A">
      <w:pPr>
        <w:tabs>
          <w:tab w:val="left" w:pos="3690"/>
          <w:tab w:val="left" w:pos="5220"/>
        </w:tabs>
        <w:spacing w:after="0" w:line="240" w:lineRule="auto"/>
        <w:jc w:val="both"/>
        <w:rPr>
          <w:rFonts w:ascii="Calibri" w:hAnsi="Calibri" w:cs="Calibri"/>
          <w:sz w:val="20"/>
          <w:szCs w:val="20"/>
        </w:rPr>
      </w:pPr>
    </w:p>
    <w:p w14:paraId="5066CD54" w14:textId="77777777" w:rsidR="008D1CF6" w:rsidRPr="00866D2B" w:rsidRDefault="008D1CF6" w:rsidP="00C4656A">
      <w:pPr>
        <w:tabs>
          <w:tab w:val="left" w:pos="3690"/>
          <w:tab w:val="left" w:pos="5220"/>
        </w:tabs>
        <w:spacing w:after="0" w:line="240" w:lineRule="auto"/>
        <w:jc w:val="both"/>
        <w:rPr>
          <w:rFonts w:ascii="Calibri" w:hAnsi="Calibri" w:cs="Calibri"/>
          <w:sz w:val="20"/>
          <w:szCs w:val="20"/>
        </w:rPr>
      </w:pPr>
    </w:p>
    <w:p w14:paraId="35F657FA" w14:textId="77777777" w:rsidR="008D1CF6" w:rsidRPr="00866D2B" w:rsidRDefault="008D1CF6" w:rsidP="00C4656A">
      <w:pPr>
        <w:tabs>
          <w:tab w:val="left" w:pos="3690"/>
          <w:tab w:val="left" w:pos="5220"/>
        </w:tabs>
        <w:spacing w:after="0" w:line="240" w:lineRule="auto"/>
        <w:jc w:val="both"/>
        <w:rPr>
          <w:rFonts w:ascii="Calibri" w:hAnsi="Calibri" w:cs="Calibri"/>
          <w:sz w:val="20"/>
          <w:szCs w:val="20"/>
        </w:rPr>
      </w:pPr>
    </w:p>
    <w:p w14:paraId="19AAA74D" w14:textId="77777777" w:rsidR="008D1CF6" w:rsidRPr="00866D2B" w:rsidRDefault="008D1CF6" w:rsidP="00C4656A">
      <w:pPr>
        <w:tabs>
          <w:tab w:val="left" w:pos="3690"/>
          <w:tab w:val="left" w:pos="5220"/>
        </w:tabs>
        <w:spacing w:after="0" w:line="240" w:lineRule="auto"/>
        <w:jc w:val="both"/>
        <w:rPr>
          <w:rFonts w:ascii="Calibri" w:hAnsi="Calibri" w:cs="Calibri"/>
          <w:sz w:val="20"/>
          <w:szCs w:val="20"/>
        </w:rPr>
      </w:pPr>
    </w:p>
    <w:p w14:paraId="4D2208D5" w14:textId="77777777" w:rsidR="008D1CF6" w:rsidRPr="00866D2B" w:rsidRDefault="008D1CF6" w:rsidP="00C4656A">
      <w:pPr>
        <w:tabs>
          <w:tab w:val="left" w:pos="3690"/>
          <w:tab w:val="left" w:pos="5220"/>
        </w:tabs>
        <w:spacing w:after="0" w:line="240" w:lineRule="auto"/>
        <w:jc w:val="both"/>
        <w:rPr>
          <w:rFonts w:ascii="Calibri" w:hAnsi="Calibri" w:cs="Calibri"/>
          <w:sz w:val="20"/>
          <w:szCs w:val="20"/>
        </w:rPr>
      </w:pPr>
    </w:p>
    <w:p w14:paraId="46CCB3CD" w14:textId="77777777" w:rsidR="008D1CF6" w:rsidRPr="00866D2B" w:rsidRDefault="008D1CF6" w:rsidP="00C4656A">
      <w:pPr>
        <w:tabs>
          <w:tab w:val="left" w:pos="3690"/>
          <w:tab w:val="left" w:pos="5220"/>
        </w:tabs>
        <w:spacing w:after="0" w:line="240" w:lineRule="auto"/>
        <w:jc w:val="both"/>
        <w:rPr>
          <w:rFonts w:ascii="Calibri" w:hAnsi="Calibri" w:cs="Calibri"/>
          <w:sz w:val="20"/>
          <w:szCs w:val="20"/>
        </w:rPr>
      </w:pPr>
    </w:p>
    <w:p w14:paraId="3541C631" w14:textId="77777777" w:rsidR="008D1CF6" w:rsidRPr="00866D2B" w:rsidRDefault="008D1CF6" w:rsidP="00C4656A">
      <w:pPr>
        <w:tabs>
          <w:tab w:val="left" w:pos="3690"/>
          <w:tab w:val="left" w:pos="5220"/>
        </w:tabs>
        <w:spacing w:after="0" w:line="240" w:lineRule="auto"/>
        <w:jc w:val="both"/>
        <w:rPr>
          <w:rFonts w:ascii="Calibri" w:hAnsi="Calibri" w:cs="Calibri"/>
          <w:sz w:val="20"/>
          <w:szCs w:val="20"/>
        </w:rPr>
      </w:pPr>
    </w:p>
    <w:p w14:paraId="0ABEC650" w14:textId="77777777" w:rsidR="008D1CF6" w:rsidRPr="00866D2B" w:rsidRDefault="008D1CF6" w:rsidP="00C4656A">
      <w:pPr>
        <w:tabs>
          <w:tab w:val="left" w:pos="3690"/>
          <w:tab w:val="left" w:pos="5220"/>
        </w:tabs>
        <w:spacing w:after="0" w:line="240" w:lineRule="auto"/>
        <w:jc w:val="both"/>
        <w:rPr>
          <w:rFonts w:ascii="Calibri" w:hAnsi="Calibri" w:cs="Calibri"/>
          <w:sz w:val="20"/>
          <w:szCs w:val="20"/>
        </w:rPr>
      </w:pPr>
    </w:p>
    <w:p w14:paraId="215BACD9" w14:textId="77777777" w:rsidR="008D1CF6" w:rsidRPr="00866D2B" w:rsidRDefault="008D1CF6" w:rsidP="00C4656A">
      <w:pPr>
        <w:tabs>
          <w:tab w:val="left" w:pos="3690"/>
          <w:tab w:val="left" w:pos="5220"/>
        </w:tabs>
        <w:spacing w:after="0" w:line="240" w:lineRule="auto"/>
        <w:jc w:val="both"/>
        <w:rPr>
          <w:rFonts w:ascii="Calibri" w:hAnsi="Calibri" w:cs="Calibri"/>
          <w:sz w:val="20"/>
          <w:szCs w:val="20"/>
        </w:rPr>
      </w:pPr>
    </w:p>
    <w:p w14:paraId="65449B6D" w14:textId="77777777" w:rsidR="008D1CF6" w:rsidRPr="00866D2B" w:rsidRDefault="008D1CF6" w:rsidP="00C4656A">
      <w:pPr>
        <w:tabs>
          <w:tab w:val="left" w:pos="3690"/>
          <w:tab w:val="left" w:pos="5220"/>
        </w:tabs>
        <w:spacing w:after="0" w:line="240" w:lineRule="auto"/>
        <w:jc w:val="both"/>
        <w:rPr>
          <w:rFonts w:ascii="Calibri" w:hAnsi="Calibri" w:cs="Calibri"/>
          <w:sz w:val="20"/>
          <w:szCs w:val="20"/>
        </w:rPr>
      </w:pPr>
    </w:p>
    <w:p w14:paraId="1D4283B5" w14:textId="77777777" w:rsidR="008D1CF6" w:rsidRPr="00866D2B" w:rsidRDefault="008D1CF6" w:rsidP="00C4656A">
      <w:pPr>
        <w:tabs>
          <w:tab w:val="left" w:pos="3690"/>
          <w:tab w:val="left" w:pos="5220"/>
        </w:tabs>
        <w:spacing w:after="0" w:line="240" w:lineRule="auto"/>
        <w:jc w:val="both"/>
        <w:rPr>
          <w:rFonts w:ascii="Calibri" w:hAnsi="Calibri" w:cs="Calibri"/>
          <w:sz w:val="20"/>
          <w:szCs w:val="20"/>
        </w:rPr>
      </w:pPr>
    </w:p>
    <w:p w14:paraId="364D22E3" w14:textId="77777777" w:rsidR="008D1CF6" w:rsidRPr="00866D2B" w:rsidRDefault="008D1CF6" w:rsidP="00C4656A">
      <w:pPr>
        <w:tabs>
          <w:tab w:val="left" w:pos="3690"/>
          <w:tab w:val="left" w:pos="5220"/>
        </w:tabs>
        <w:spacing w:after="0" w:line="240" w:lineRule="auto"/>
        <w:jc w:val="both"/>
        <w:rPr>
          <w:rFonts w:ascii="Calibri" w:hAnsi="Calibri" w:cs="Calibri"/>
          <w:sz w:val="20"/>
          <w:szCs w:val="20"/>
        </w:rPr>
      </w:pPr>
    </w:p>
    <w:p w14:paraId="6052D5D0" w14:textId="77777777" w:rsidR="008D1CF6" w:rsidRPr="00866D2B" w:rsidRDefault="008D1CF6" w:rsidP="00C4656A">
      <w:pPr>
        <w:tabs>
          <w:tab w:val="left" w:pos="3690"/>
          <w:tab w:val="left" w:pos="5220"/>
        </w:tabs>
        <w:spacing w:after="0" w:line="240" w:lineRule="auto"/>
        <w:jc w:val="both"/>
        <w:rPr>
          <w:rFonts w:ascii="Calibri" w:hAnsi="Calibri" w:cs="Calibri"/>
          <w:sz w:val="20"/>
          <w:szCs w:val="20"/>
        </w:rPr>
      </w:pPr>
    </w:p>
    <w:p w14:paraId="369DE988" w14:textId="77777777" w:rsidR="008D1CF6" w:rsidRPr="00866D2B" w:rsidRDefault="008D1CF6" w:rsidP="00C4656A">
      <w:pPr>
        <w:tabs>
          <w:tab w:val="left" w:pos="3690"/>
          <w:tab w:val="left" w:pos="5220"/>
        </w:tabs>
        <w:spacing w:after="0" w:line="240" w:lineRule="auto"/>
        <w:jc w:val="both"/>
        <w:rPr>
          <w:rFonts w:ascii="Calibri" w:hAnsi="Calibri" w:cs="Calibri"/>
          <w:sz w:val="20"/>
          <w:szCs w:val="20"/>
        </w:rPr>
      </w:pPr>
    </w:p>
    <w:p w14:paraId="2F4B2C55" w14:textId="77777777" w:rsidR="008D1CF6" w:rsidRPr="00866D2B" w:rsidRDefault="008D1CF6" w:rsidP="00C4656A">
      <w:pPr>
        <w:tabs>
          <w:tab w:val="left" w:pos="3690"/>
          <w:tab w:val="left" w:pos="5220"/>
        </w:tabs>
        <w:spacing w:after="0" w:line="240" w:lineRule="auto"/>
        <w:jc w:val="both"/>
        <w:rPr>
          <w:rFonts w:ascii="Calibri" w:hAnsi="Calibri" w:cs="Calibri"/>
          <w:sz w:val="20"/>
          <w:szCs w:val="20"/>
        </w:rPr>
      </w:pPr>
    </w:p>
    <w:p w14:paraId="336AA357" w14:textId="77777777" w:rsidR="008D1CF6" w:rsidRPr="008D5A69" w:rsidRDefault="008D1CF6" w:rsidP="00C4656A">
      <w:pPr>
        <w:tabs>
          <w:tab w:val="left" w:pos="3690"/>
          <w:tab w:val="left" w:pos="5220"/>
        </w:tabs>
        <w:spacing w:after="0" w:line="240" w:lineRule="auto"/>
        <w:jc w:val="both"/>
        <w:rPr>
          <w:rFonts w:ascii="Calibri" w:hAnsi="Calibri" w:cs="Calibri"/>
        </w:rPr>
      </w:pPr>
    </w:p>
    <w:p w14:paraId="7D2C486A" w14:textId="4CCF77AD" w:rsidR="008D1CF6" w:rsidRPr="008D5A69" w:rsidRDefault="00C4709A" w:rsidP="00C4656A">
      <w:pPr>
        <w:tabs>
          <w:tab w:val="left" w:pos="3690"/>
          <w:tab w:val="left" w:pos="5220"/>
        </w:tabs>
        <w:spacing w:after="0" w:line="240" w:lineRule="auto"/>
        <w:jc w:val="both"/>
        <w:rPr>
          <w:rFonts w:ascii="Calibri" w:hAnsi="Calibri" w:cs="Calibri"/>
          <w:b/>
          <w:bCs/>
        </w:rPr>
      </w:pPr>
      <w:r>
        <w:rPr>
          <w:rFonts w:ascii="Calibri" w:hAnsi="Calibri" w:cs="Calibri"/>
          <w:b/>
          <w:bCs/>
        </w:rPr>
        <w:t xml:space="preserve">Designed </w:t>
      </w:r>
      <w:r w:rsidR="00BE41B3" w:rsidRPr="008D5A69">
        <w:rPr>
          <w:rFonts w:ascii="Calibri" w:hAnsi="Calibri" w:cs="Calibri"/>
          <w:b/>
          <w:bCs/>
        </w:rPr>
        <w:t>by</w:t>
      </w:r>
      <w:r w:rsidR="00435202" w:rsidRPr="008D5A69">
        <w:rPr>
          <w:rFonts w:ascii="Calibri" w:hAnsi="Calibri" w:cs="Calibri"/>
          <w:b/>
          <w:bCs/>
        </w:rPr>
        <w:t xml:space="preserve"> Z M Sajjadul Islam</w:t>
      </w:r>
    </w:p>
    <w:p w14:paraId="73DE99DC" w14:textId="319E7B61" w:rsidR="009E194B" w:rsidRPr="008D5A69" w:rsidRDefault="00275C10" w:rsidP="00C4656A">
      <w:pPr>
        <w:tabs>
          <w:tab w:val="left" w:pos="3690"/>
          <w:tab w:val="left" w:pos="5220"/>
        </w:tabs>
        <w:spacing w:after="0" w:line="240" w:lineRule="auto"/>
        <w:jc w:val="both"/>
        <w:rPr>
          <w:rFonts w:ascii="Calibri" w:hAnsi="Calibri" w:cs="Calibri"/>
        </w:rPr>
      </w:pPr>
      <w:r w:rsidRPr="008D5A69">
        <w:rPr>
          <w:rFonts w:ascii="Calibri" w:hAnsi="Calibri" w:cs="Calibri"/>
        </w:rPr>
        <w:t xml:space="preserve">EW4ALL Coordinator for Somalia </w:t>
      </w:r>
    </w:p>
    <w:p w14:paraId="5948A4AE" w14:textId="7CDFA5BA" w:rsidR="009E194B" w:rsidRDefault="00636E51" w:rsidP="00C4656A">
      <w:pPr>
        <w:tabs>
          <w:tab w:val="left" w:pos="3690"/>
          <w:tab w:val="left" w:pos="5220"/>
        </w:tabs>
        <w:spacing w:after="0" w:line="240" w:lineRule="auto"/>
        <w:jc w:val="both"/>
        <w:rPr>
          <w:rFonts w:ascii="Calibri" w:hAnsi="Calibri" w:cs="Calibri"/>
        </w:rPr>
      </w:pPr>
      <w:r>
        <w:rPr>
          <w:rFonts w:ascii="Calibri" w:hAnsi="Calibri" w:cs="Calibri"/>
        </w:rPr>
        <w:t>April 2025</w:t>
      </w:r>
    </w:p>
    <w:p w14:paraId="52D824EF" w14:textId="77777777" w:rsidR="00487D2F" w:rsidRPr="008D5A69" w:rsidRDefault="00487D2F" w:rsidP="00C4656A">
      <w:pPr>
        <w:tabs>
          <w:tab w:val="left" w:pos="3690"/>
          <w:tab w:val="left" w:pos="5220"/>
        </w:tabs>
        <w:spacing w:after="0" w:line="240" w:lineRule="auto"/>
        <w:jc w:val="both"/>
        <w:rPr>
          <w:rFonts w:ascii="Calibri" w:hAnsi="Calibri" w:cs="Calibri"/>
        </w:rPr>
      </w:pPr>
    </w:p>
    <w:p w14:paraId="5AC7AFFE" w14:textId="77777777" w:rsidR="009E194B" w:rsidRPr="008D5A69" w:rsidRDefault="009E194B" w:rsidP="00C4656A">
      <w:pPr>
        <w:tabs>
          <w:tab w:val="left" w:pos="3690"/>
          <w:tab w:val="left" w:pos="5220"/>
        </w:tabs>
        <w:spacing w:after="0" w:line="240" w:lineRule="auto"/>
        <w:jc w:val="both"/>
        <w:rPr>
          <w:rFonts w:ascii="Calibri" w:hAnsi="Calibri" w:cs="Calibri"/>
        </w:rPr>
      </w:pPr>
    </w:p>
    <w:p w14:paraId="4F02964F" w14:textId="77777777" w:rsidR="009E194B" w:rsidRPr="008D5A69" w:rsidRDefault="009E194B" w:rsidP="00C4656A">
      <w:pPr>
        <w:tabs>
          <w:tab w:val="left" w:pos="3690"/>
          <w:tab w:val="left" w:pos="5220"/>
        </w:tabs>
        <w:spacing w:after="0" w:line="240" w:lineRule="auto"/>
        <w:jc w:val="both"/>
        <w:rPr>
          <w:rFonts w:ascii="Calibri" w:hAnsi="Calibri" w:cs="Calibri"/>
        </w:rPr>
      </w:pPr>
    </w:p>
    <w:p w14:paraId="7C40D04C" w14:textId="77777777" w:rsidR="009E194B" w:rsidRPr="008D5A69" w:rsidRDefault="009E194B" w:rsidP="00C4656A">
      <w:pPr>
        <w:tabs>
          <w:tab w:val="left" w:pos="3690"/>
          <w:tab w:val="left" w:pos="5220"/>
        </w:tabs>
        <w:spacing w:after="0" w:line="240" w:lineRule="auto"/>
        <w:jc w:val="both"/>
        <w:rPr>
          <w:rFonts w:ascii="Calibri" w:hAnsi="Calibri" w:cs="Calibri"/>
        </w:rPr>
      </w:pPr>
    </w:p>
    <w:p w14:paraId="293BCF2D" w14:textId="77777777" w:rsidR="009E194B" w:rsidRPr="008D5A69" w:rsidRDefault="009E194B" w:rsidP="00C4656A">
      <w:pPr>
        <w:tabs>
          <w:tab w:val="left" w:pos="3690"/>
          <w:tab w:val="left" w:pos="5220"/>
        </w:tabs>
        <w:spacing w:after="0" w:line="240" w:lineRule="auto"/>
        <w:jc w:val="both"/>
        <w:rPr>
          <w:rFonts w:ascii="Calibri" w:hAnsi="Calibri" w:cs="Calibri"/>
        </w:rPr>
      </w:pPr>
    </w:p>
    <w:p w14:paraId="4DE79785" w14:textId="77777777" w:rsidR="009E194B" w:rsidRPr="00866D2B" w:rsidRDefault="009E194B" w:rsidP="00C4656A">
      <w:pPr>
        <w:tabs>
          <w:tab w:val="left" w:pos="3690"/>
          <w:tab w:val="left" w:pos="5220"/>
        </w:tabs>
        <w:spacing w:after="0" w:line="240" w:lineRule="auto"/>
        <w:jc w:val="both"/>
        <w:rPr>
          <w:rFonts w:ascii="Calibri" w:hAnsi="Calibri" w:cs="Calibri"/>
          <w:sz w:val="20"/>
          <w:szCs w:val="20"/>
        </w:rPr>
      </w:pPr>
    </w:p>
    <w:p w14:paraId="24072FAB" w14:textId="77777777" w:rsidR="009E194B" w:rsidRPr="00866D2B" w:rsidRDefault="009E194B" w:rsidP="00C4656A">
      <w:pPr>
        <w:tabs>
          <w:tab w:val="left" w:pos="3690"/>
          <w:tab w:val="left" w:pos="5220"/>
        </w:tabs>
        <w:spacing w:after="0" w:line="240" w:lineRule="auto"/>
        <w:jc w:val="both"/>
        <w:rPr>
          <w:rFonts w:ascii="Calibri" w:hAnsi="Calibri" w:cs="Calibri"/>
          <w:sz w:val="20"/>
          <w:szCs w:val="20"/>
        </w:rPr>
      </w:pPr>
    </w:p>
    <w:p w14:paraId="533CB049" w14:textId="77777777" w:rsidR="009E194B" w:rsidRPr="00866D2B" w:rsidRDefault="009E194B" w:rsidP="00C4656A">
      <w:pPr>
        <w:tabs>
          <w:tab w:val="left" w:pos="3690"/>
          <w:tab w:val="left" w:pos="5220"/>
        </w:tabs>
        <w:spacing w:after="0" w:line="240" w:lineRule="auto"/>
        <w:jc w:val="both"/>
        <w:rPr>
          <w:rFonts w:ascii="Calibri" w:hAnsi="Calibri" w:cs="Calibri"/>
          <w:sz w:val="20"/>
          <w:szCs w:val="20"/>
        </w:rPr>
      </w:pPr>
    </w:p>
    <w:p w14:paraId="72E3F201" w14:textId="77777777" w:rsidR="009E194B" w:rsidRPr="00866D2B" w:rsidRDefault="009E194B" w:rsidP="00C4656A">
      <w:pPr>
        <w:tabs>
          <w:tab w:val="left" w:pos="3690"/>
          <w:tab w:val="left" w:pos="5220"/>
        </w:tabs>
        <w:spacing w:after="0" w:line="240" w:lineRule="auto"/>
        <w:jc w:val="both"/>
        <w:rPr>
          <w:rFonts w:ascii="Calibri" w:hAnsi="Calibri" w:cs="Calibri"/>
          <w:sz w:val="20"/>
          <w:szCs w:val="20"/>
        </w:rPr>
      </w:pPr>
    </w:p>
    <w:p w14:paraId="6F97D7C4" w14:textId="77777777" w:rsidR="009E194B" w:rsidRPr="00866D2B" w:rsidRDefault="009E194B" w:rsidP="00C4656A">
      <w:pPr>
        <w:tabs>
          <w:tab w:val="left" w:pos="3690"/>
          <w:tab w:val="left" w:pos="5220"/>
        </w:tabs>
        <w:spacing w:after="0" w:line="240" w:lineRule="auto"/>
        <w:jc w:val="both"/>
        <w:rPr>
          <w:rFonts w:ascii="Calibri" w:hAnsi="Calibri" w:cs="Calibri"/>
          <w:sz w:val="20"/>
          <w:szCs w:val="20"/>
        </w:rPr>
      </w:pPr>
    </w:p>
    <w:p w14:paraId="608B87C5" w14:textId="77777777" w:rsidR="009E194B" w:rsidRPr="00866D2B" w:rsidRDefault="009E194B" w:rsidP="00C4656A">
      <w:pPr>
        <w:tabs>
          <w:tab w:val="left" w:pos="3690"/>
          <w:tab w:val="left" w:pos="5220"/>
        </w:tabs>
        <w:spacing w:after="0" w:line="240" w:lineRule="auto"/>
        <w:jc w:val="both"/>
        <w:rPr>
          <w:rFonts w:ascii="Calibri" w:hAnsi="Calibri" w:cs="Calibri"/>
          <w:sz w:val="20"/>
          <w:szCs w:val="20"/>
        </w:rPr>
      </w:pPr>
    </w:p>
    <w:p w14:paraId="50DADB06" w14:textId="77777777" w:rsidR="009E194B" w:rsidRPr="00866D2B" w:rsidRDefault="009E194B" w:rsidP="00C4656A">
      <w:pPr>
        <w:tabs>
          <w:tab w:val="left" w:pos="3690"/>
          <w:tab w:val="left" w:pos="5220"/>
        </w:tabs>
        <w:spacing w:after="0" w:line="240" w:lineRule="auto"/>
        <w:jc w:val="both"/>
        <w:rPr>
          <w:rFonts w:ascii="Calibri" w:hAnsi="Calibri" w:cs="Calibri"/>
          <w:sz w:val="20"/>
          <w:szCs w:val="20"/>
        </w:rPr>
      </w:pPr>
    </w:p>
    <w:p w14:paraId="7081086C" w14:textId="77777777" w:rsidR="009E194B" w:rsidRDefault="009E194B" w:rsidP="00C4656A">
      <w:pPr>
        <w:tabs>
          <w:tab w:val="left" w:pos="3690"/>
          <w:tab w:val="left" w:pos="5220"/>
        </w:tabs>
        <w:spacing w:after="0" w:line="240" w:lineRule="auto"/>
        <w:jc w:val="both"/>
        <w:rPr>
          <w:rFonts w:ascii="Calibri" w:hAnsi="Calibri" w:cs="Calibri"/>
          <w:sz w:val="20"/>
          <w:szCs w:val="20"/>
        </w:rPr>
      </w:pPr>
    </w:p>
    <w:p w14:paraId="6EC4940A" w14:textId="77777777" w:rsidR="00E54493" w:rsidRDefault="00E54493" w:rsidP="00C4656A">
      <w:pPr>
        <w:tabs>
          <w:tab w:val="left" w:pos="3690"/>
          <w:tab w:val="left" w:pos="5220"/>
        </w:tabs>
        <w:spacing w:after="0" w:line="240" w:lineRule="auto"/>
        <w:jc w:val="both"/>
        <w:rPr>
          <w:rFonts w:ascii="Calibri" w:hAnsi="Calibri" w:cs="Calibri"/>
          <w:sz w:val="20"/>
          <w:szCs w:val="20"/>
        </w:rPr>
      </w:pPr>
    </w:p>
    <w:p w14:paraId="42D6A5B4" w14:textId="77777777" w:rsidR="00E54493" w:rsidRDefault="00E54493" w:rsidP="00C4656A">
      <w:pPr>
        <w:tabs>
          <w:tab w:val="left" w:pos="3690"/>
          <w:tab w:val="left" w:pos="5220"/>
        </w:tabs>
        <w:spacing w:after="0" w:line="240" w:lineRule="auto"/>
        <w:jc w:val="both"/>
        <w:rPr>
          <w:rFonts w:ascii="Calibri" w:hAnsi="Calibri" w:cs="Calibri"/>
          <w:sz w:val="20"/>
          <w:szCs w:val="20"/>
        </w:rPr>
      </w:pPr>
    </w:p>
    <w:p w14:paraId="06AFACE9" w14:textId="77777777" w:rsidR="00E54493" w:rsidRDefault="00E54493" w:rsidP="00C4656A">
      <w:pPr>
        <w:tabs>
          <w:tab w:val="left" w:pos="3690"/>
          <w:tab w:val="left" w:pos="5220"/>
        </w:tabs>
        <w:spacing w:after="0" w:line="240" w:lineRule="auto"/>
        <w:jc w:val="both"/>
        <w:rPr>
          <w:rFonts w:ascii="Calibri" w:hAnsi="Calibri" w:cs="Calibri"/>
          <w:sz w:val="20"/>
          <w:szCs w:val="20"/>
        </w:rPr>
      </w:pPr>
    </w:p>
    <w:p w14:paraId="5DFA546A" w14:textId="77777777" w:rsidR="00BE6011" w:rsidRPr="00487D2F" w:rsidRDefault="00BE6011" w:rsidP="00C4656A">
      <w:pPr>
        <w:spacing w:after="0" w:line="240" w:lineRule="auto"/>
        <w:jc w:val="both"/>
        <w:rPr>
          <w:rFonts w:ascii="Calibri" w:hAnsi="Calibri" w:cs="Calibri"/>
          <w:b/>
          <w:bCs/>
          <w:sz w:val="28"/>
          <w:szCs w:val="28"/>
        </w:rPr>
      </w:pPr>
      <w:r w:rsidRPr="00487D2F">
        <w:rPr>
          <w:rFonts w:ascii="Calibri" w:hAnsi="Calibri" w:cs="Calibri"/>
          <w:b/>
          <w:bCs/>
          <w:sz w:val="28"/>
          <w:szCs w:val="28"/>
        </w:rPr>
        <w:lastRenderedPageBreak/>
        <w:t xml:space="preserve">Acronym </w:t>
      </w:r>
    </w:p>
    <w:p w14:paraId="379786AE" w14:textId="77777777" w:rsidR="00FF4352" w:rsidRPr="00866D2B" w:rsidRDefault="00FF4352" w:rsidP="00C4656A">
      <w:pPr>
        <w:tabs>
          <w:tab w:val="left" w:pos="3690"/>
          <w:tab w:val="left" w:pos="5220"/>
        </w:tabs>
        <w:spacing w:after="0" w:line="240" w:lineRule="auto"/>
        <w:jc w:val="both"/>
        <w:rPr>
          <w:rFonts w:ascii="Calibri" w:hAnsi="Calibri" w:cs="Calibri"/>
          <w:sz w:val="20"/>
          <w:szCs w:val="20"/>
        </w:rPr>
      </w:pPr>
    </w:p>
    <w:tbl>
      <w:tblPr>
        <w:tblW w:w="7452" w:type="dxa"/>
        <w:tblInd w:w="108" w:type="dxa"/>
        <w:tblLook w:val="04A0" w:firstRow="1" w:lastRow="0" w:firstColumn="1" w:lastColumn="0" w:noHBand="0" w:noVBand="1"/>
      </w:tblPr>
      <w:tblGrid>
        <w:gridCol w:w="998"/>
        <w:gridCol w:w="6454"/>
      </w:tblGrid>
      <w:tr w:rsidR="005732EA" w:rsidRPr="00E85D1E" w14:paraId="66B14FF5" w14:textId="77777777" w:rsidTr="00F66B37">
        <w:trPr>
          <w:trHeight w:val="300"/>
        </w:trPr>
        <w:tc>
          <w:tcPr>
            <w:tcW w:w="998" w:type="dxa"/>
            <w:tcBorders>
              <w:top w:val="nil"/>
              <w:left w:val="nil"/>
              <w:bottom w:val="nil"/>
              <w:right w:val="nil"/>
            </w:tcBorders>
            <w:hideMark/>
          </w:tcPr>
          <w:p w14:paraId="6D524037"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bookmarkStart w:id="1" w:name="_Hlk197620236"/>
            <w:r w:rsidRPr="00E85D1E">
              <w:rPr>
                <w:rFonts w:ascii="Calibri" w:eastAsia="Times New Roman" w:hAnsi="Calibri" w:cs="Calibri"/>
                <w:color w:val="000000"/>
                <w:kern w:val="0"/>
                <w:sz w:val="18"/>
                <w:szCs w:val="18"/>
                <w14:ligatures w14:val="none"/>
              </w:rPr>
              <w:t xml:space="preserve">AA </w:t>
            </w:r>
          </w:p>
        </w:tc>
        <w:tc>
          <w:tcPr>
            <w:tcW w:w="6454" w:type="dxa"/>
            <w:tcBorders>
              <w:top w:val="nil"/>
              <w:left w:val="nil"/>
              <w:bottom w:val="nil"/>
              <w:right w:val="nil"/>
            </w:tcBorders>
            <w:hideMark/>
          </w:tcPr>
          <w:p w14:paraId="0776769E"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 xml:space="preserve">Anticipatory Action </w:t>
            </w:r>
          </w:p>
        </w:tc>
      </w:tr>
      <w:tr w:rsidR="005732EA" w:rsidRPr="00E85D1E" w14:paraId="1359E435" w14:textId="77777777" w:rsidTr="00F66B37">
        <w:trPr>
          <w:trHeight w:val="300"/>
        </w:trPr>
        <w:tc>
          <w:tcPr>
            <w:tcW w:w="998" w:type="dxa"/>
            <w:tcBorders>
              <w:top w:val="nil"/>
              <w:left w:val="nil"/>
              <w:bottom w:val="nil"/>
              <w:right w:val="nil"/>
            </w:tcBorders>
            <w:hideMark/>
          </w:tcPr>
          <w:p w14:paraId="3B554B90"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AM</w:t>
            </w:r>
          </w:p>
        </w:tc>
        <w:tc>
          <w:tcPr>
            <w:tcW w:w="6454" w:type="dxa"/>
            <w:tcBorders>
              <w:top w:val="nil"/>
              <w:left w:val="nil"/>
              <w:bottom w:val="nil"/>
              <w:right w:val="nil"/>
            </w:tcBorders>
            <w:hideMark/>
          </w:tcPr>
          <w:p w14:paraId="524099D2"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Amplitude Modulation</w:t>
            </w:r>
          </w:p>
        </w:tc>
      </w:tr>
      <w:tr w:rsidR="005732EA" w:rsidRPr="00E85D1E" w14:paraId="7F134F7C" w14:textId="77777777" w:rsidTr="00F66B37">
        <w:trPr>
          <w:trHeight w:val="300"/>
        </w:trPr>
        <w:tc>
          <w:tcPr>
            <w:tcW w:w="998" w:type="dxa"/>
            <w:tcBorders>
              <w:top w:val="nil"/>
              <w:left w:val="nil"/>
              <w:bottom w:val="nil"/>
              <w:right w:val="nil"/>
            </w:tcBorders>
            <w:noWrap/>
            <w:hideMark/>
          </w:tcPr>
          <w:p w14:paraId="7A9493B3"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AMM</w:t>
            </w:r>
          </w:p>
        </w:tc>
        <w:tc>
          <w:tcPr>
            <w:tcW w:w="6454" w:type="dxa"/>
            <w:tcBorders>
              <w:top w:val="nil"/>
              <w:left w:val="nil"/>
              <w:bottom w:val="nil"/>
              <w:right w:val="nil"/>
            </w:tcBorders>
            <w:hideMark/>
          </w:tcPr>
          <w:p w14:paraId="30F3410D"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 xml:space="preserve">Africa Media Monitor </w:t>
            </w:r>
          </w:p>
        </w:tc>
      </w:tr>
      <w:tr w:rsidR="005732EA" w:rsidRPr="00E85D1E" w14:paraId="41FF8497" w14:textId="77777777" w:rsidTr="00F66B37">
        <w:trPr>
          <w:trHeight w:val="300"/>
        </w:trPr>
        <w:tc>
          <w:tcPr>
            <w:tcW w:w="998" w:type="dxa"/>
            <w:tcBorders>
              <w:top w:val="nil"/>
              <w:left w:val="nil"/>
              <w:bottom w:val="nil"/>
              <w:right w:val="nil"/>
            </w:tcBorders>
            <w:hideMark/>
          </w:tcPr>
          <w:p w14:paraId="22DD37FE"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 xml:space="preserve">APIs </w:t>
            </w:r>
          </w:p>
        </w:tc>
        <w:tc>
          <w:tcPr>
            <w:tcW w:w="6454" w:type="dxa"/>
            <w:tcBorders>
              <w:top w:val="nil"/>
              <w:left w:val="nil"/>
              <w:bottom w:val="nil"/>
              <w:right w:val="nil"/>
            </w:tcBorders>
            <w:hideMark/>
          </w:tcPr>
          <w:p w14:paraId="1BB9CD23"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 xml:space="preserve">Application programming interfaces  </w:t>
            </w:r>
          </w:p>
        </w:tc>
      </w:tr>
      <w:tr w:rsidR="005732EA" w:rsidRPr="00E85D1E" w14:paraId="2F59D04C" w14:textId="77777777" w:rsidTr="00F66B37">
        <w:trPr>
          <w:trHeight w:val="300"/>
        </w:trPr>
        <w:tc>
          <w:tcPr>
            <w:tcW w:w="998" w:type="dxa"/>
            <w:tcBorders>
              <w:top w:val="nil"/>
              <w:left w:val="nil"/>
              <w:bottom w:val="nil"/>
              <w:right w:val="nil"/>
            </w:tcBorders>
            <w:hideMark/>
          </w:tcPr>
          <w:p w14:paraId="028E7CA3"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ARC</w:t>
            </w:r>
          </w:p>
        </w:tc>
        <w:tc>
          <w:tcPr>
            <w:tcW w:w="6454" w:type="dxa"/>
            <w:tcBorders>
              <w:top w:val="nil"/>
              <w:left w:val="nil"/>
              <w:bottom w:val="nil"/>
              <w:right w:val="nil"/>
            </w:tcBorders>
            <w:hideMark/>
          </w:tcPr>
          <w:p w14:paraId="2F501C48"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African Risk Capacity</w:t>
            </w:r>
          </w:p>
        </w:tc>
      </w:tr>
      <w:tr w:rsidR="005732EA" w:rsidRPr="00E85D1E" w14:paraId="1C3CC0D4" w14:textId="77777777" w:rsidTr="00F66B37">
        <w:trPr>
          <w:trHeight w:val="300"/>
        </w:trPr>
        <w:tc>
          <w:tcPr>
            <w:tcW w:w="998" w:type="dxa"/>
            <w:tcBorders>
              <w:top w:val="nil"/>
              <w:left w:val="nil"/>
              <w:bottom w:val="nil"/>
              <w:right w:val="nil"/>
            </w:tcBorders>
            <w:hideMark/>
          </w:tcPr>
          <w:p w14:paraId="2398D1CC"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AWD</w:t>
            </w:r>
          </w:p>
        </w:tc>
        <w:tc>
          <w:tcPr>
            <w:tcW w:w="6454" w:type="dxa"/>
            <w:tcBorders>
              <w:top w:val="nil"/>
              <w:left w:val="nil"/>
              <w:bottom w:val="nil"/>
              <w:right w:val="nil"/>
            </w:tcBorders>
            <w:hideMark/>
          </w:tcPr>
          <w:p w14:paraId="38B53EF3"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Acute Watery Diarrhea</w:t>
            </w:r>
          </w:p>
        </w:tc>
      </w:tr>
      <w:tr w:rsidR="005732EA" w:rsidRPr="00E85D1E" w14:paraId="4707C50B" w14:textId="77777777" w:rsidTr="00F66B37">
        <w:trPr>
          <w:trHeight w:val="300"/>
        </w:trPr>
        <w:tc>
          <w:tcPr>
            <w:tcW w:w="998" w:type="dxa"/>
            <w:tcBorders>
              <w:top w:val="nil"/>
              <w:left w:val="nil"/>
              <w:bottom w:val="nil"/>
              <w:right w:val="nil"/>
            </w:tcBorders>
            <w:hideMark/>
          </w:tcPr>
          <w:p w14:paraId="61BE429B"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 xml:space="preserve">AWS </w:t>
            </w:r>
          </w:p>
        </w:tc>
        <w:tc>
          <w:tcPr>
            <w:tcW w:w="6454" w:type="dxa"/>
            <w:tcBorders>
              <w:top w:val="nil"/>
              <w:left w:val="nil"/>
              <w:bottom w:val="nil"/>
              <w:right w:val="nil"/>
            </w:tcBorders>
            <w:hideMark/>
          </w:tcPr>
          <w:p w14:paraId="5B0E19FC"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automated weather station</w:t>
            </w:r>
          </w:p>
        </w:tc>
      </w:tr>
      <w:tr w:rsidR="005732EA" w:rsidRPr="00E85D1E" w14:paraId="1D841206" w14:textId="77777777" w:rsidTr="00F66B37">
        <w:trPr>
          <w:trHeight w:val="300"/>
        </w:trPr>
        <w:tc>
          <w:tcPr>
            <w:tcW w:w="998" w:type="dxa"/>
            <w:tcBorders>
              <w:top w:val="nil"/>
              <w:left w:val="nil"/>
              <w:bottom w:val="nil"/>
              <w:right w:val="nil"/>
            </w:tcBorders>
            <w:hideMark/>
          </w:tcPr>
          <w:p w14:paraId="101F1170"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BCPs</w:t>
            </w:r>
          </w:p>
        </w:tc>
        <w:tc>
          <w:tcPr>
            <w:tcW w:w="6454" w:type="dxa"/>
            <w:tcBorders>
              <w:top w:val="nil"/>
              <w:left w:val="nil"/>
              <w:bottom w:val="nil"/>
              <w:right w:val="nil"/>
            </w:tcBorders>
            <w:hideMark/>
          </w:tcPr>
          <w:p w14:paraId="12ECB262"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 xml:space="preserve">Business Continuity Plans </w:t>
            </w:r>
          </w:p>
        </w:tc>
      </w:tr>
      <w:tr w:rsidR="005732EA" w:rsidRPr="00E85D1E" w14:paraId="2521CA73" w14:textId="77777777" w:rsidTr="00F66B37">
        <w:trPr>
          <w:trHeight w:val="300"/>
        </w:trPr>
        <w:tc>
          <w:tcPr>
            <w:tcW w:w="998" w:type="dxa"/>
            <w:tcBorders>
              <w:top w:val="nil"/>
              <w:left w:val="nil"/>
              <w:bottom w:val="nil"/>
              <w:right w:val="nil"/>
            </w:tcBorders>
            <w:hideMark/>
          </w:tcPr>
          <w:p w14:paraId="6EB44166"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CAP</w:t>
            </w:r>
          </w:p>
        </w:tc>
        <w:tc>
          <w:tcPr>
            <w:tcW w:w="6454" w:type="dxa"/>
            <w:tcBorders>
              <w:top w:val="nil"/>
              <w:left w:val="nil"/>
              <w:bottom w:val="nil"/>
              <w:right w:val="nil"/>
            </w:tcBorders>
            <w:hideMark/>
          </w:tcPr>
          <w:p w14:paraId="143DE25D"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 xml:space="preserve">Common Alerting Protocol </w:t>
            </w:r>
          </w:p>
        </w:tc>
      </w:tr>
      <w:tr w:rsidR="005732EA" w:rsidRPr="00E85D1E" w14:paraId="52626998" w14:textId="77777777" w:rsidTr="00F66B37">
        <w:trPr>
          <w:trHeight w:val="300"/>
        </w:trPr>
        <w:tc>
          <w:tcPr>
            <w:tcW w:w="998" w:type="dxa"/>
            <w:tcBorders>
              <w:top w:val="nil"/>
              <w:left w:val="nil"/>
              <w:bottom w:val="nil"/>
              <w:right w:val="nil"/>
            </w:tcBorders>
            <w:hideMark/>
          </w:tcPr>
          <w:p w14:paraId="1C606E41"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CB</w:t>
            </w:r>
          </w:p>
        </w:tc>
        <w:tc>
          <w:tcPr>
            <w:tcW w:w="6454" w:type="dxa"/>
            <w:tcBorders>
              <w:top w:val="nil"/>
              <w:left w:val="nil"/>
              <w:bottom w:val="nil"/>
              <w:right w:val="nil"/>
            </w:tcBorders>
            <w:hideMark/>
          </w:tcPr>
          <w:p w14:paraId="3A726A3D"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 xml:space="preserve">Cell-Broadcast </w:t>
            </w:r>
          </w:p>
        </w:tc>
      </w:tr>
      <w:tr w:rsidR="005732EA" w:rsidRPr="00E85D1E" w14:paraId="0BF80EFA" w14:textId="77777777" w:rsidTr="00F66B37">
        <w:trPr>
          <w:trHeight w:val="300"/>
        </w:trPr>
        <w:tc>
          <w:tcPr>
            <w:tcW w:w="998" w:type="dxa"/>
            <w:tcBorders>
              <w:top w:val="nil"/>
              <w:left w:val="nil"/>
              <w:bottom w:val="nil"/>
              <w:right w:val="nil"/>
            </w:tcBorders>
            <w:hideMark/>
          </w:tcPr>
          <w:p w14:paraId="2479D858"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CBDRM</w:t>
            </w:r>
          </w:p>
        </w:tc>
        <w:tc>
          <w:tcPr>
            <w:tcW w:w="6454" w:type="dxa"/>
            <w:tcBorders>
              <w:top w:val="nil"/>
              <w:left w:val="nil"/>
              <w:bottom w:val="nil"/>
              <w:right w:val="nil"/>
            </w:tcBorders>
            <w:hideMark/>
          </w:tcPr>
          <w:p w14:paraId="716D5F90"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Community Based Disaster Risk Management</w:t>
            </w:r>
          </w:p>
        </w:tc>
      </w:tr>
      <w:tr w:rsidR="005732EA" w:rsidRPr="00E85D1E" w14:paraId="6C7B83F3" w14:textId="77777777" w:rsidTr="00F66B37">
        <w:trPr>
          <w:trHeight w:val="300"/>
        </w:trPr>
        <w:tc>
          <w:tcPr>
            <w:tcW w:w="998" w:type="dxa"/>
            <w:tcBorders>
              <w:top w:val="nil"/>
              <w:left w:val="nil"/>
              <w:bottom w:val="nil"/>
              <w:right w:val="nil"/>
            </w:tcBorders>
            <w:hideMark/>
          </w:tcPr>
          <w:p w14:paraId="46634371"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CBO</w:t>
            </w:r>
          </w:p>
        </w:tc>
        <w:tc>
          <w:tcPr>
            <w:tcW w:w="6454" w:type="dxa"/>
            <w:tcBorders>
              <w:top w:val="nil"/>
              <w:left w:val="nil"/>
              <w:bottom w:val="nil"/>
              <w:right w:val="nil"/>
            </w:tcBorders>
            <w:hideMark/>
          </w:tcPr>
          <w:p w14:paraId="691F2FD9"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 xml:space="preserve">Community-based organization </w:t>
            </w:r>
          </w:p>
        </w:tc>
      </w:tr>
      <w:tr w:rsidR="005732EA" w:rsidRPr="00E85D1E" w14:paraId="4AEB052D" w14:textId="77777777" w:rsidTr="00F66B37">
        <w:trPr>
          <w:trHeight w:val="300"/>
        </w:trPr>
        <w:tc>
          <w:tcPr>
            <w:tcW w:w="998" w:type="dxa"/>
            <w:tcBorders>
              <w:top w:val="nil"/>
              <w:left w:val="nil"/>
              <w:bottom w:val="nil"/>
              <w:right w:val="nil"/>
            </w:tcBorders>
            <w:hideMark/>
          </w:tcPr>
          <w:p w14:paraId="59820599"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CBS</w:t>
            </w:r>
          </w:p>
        </w:tc>
        <w:tc>
          <w:tcPr>
            <w:tcW w:w="6454" w:type="dxa"/>
            <w:tcBorders>
              <w:top w:val="nil"/>
              <w:left w:val="nil"/>
              <w:bottom w:val="nil"/>
              <w:right w:val="nil"/>
            </w:tcBorders>
            <w:hideMark/>
          </w:tcPr>
          <w:p w14:paraId="6C1DB664"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Central Bank of Somalia</w:t>
            </w:r>
          </w:p>
        </w:tc>
      </w:tr>
      <w:tr w:rsidR="005732EA" w:rsidRPr="00E85D1E" w14:paraId="682E8A3F" w14:textId="77777777" w:rsidTr="00F66B37">
        <w:trPr>
          <w:trHeight w:val="300"/>
        </w:trPr>
        <w:tc>
          <w:tcPr>
            <w:tcW w:w="998" w:type="dxa"/>
            <w:tcBorders>
              <w:top w:val="nil"/>
              <w:left w:val="nil"/>
              <w:bottom w:val="nil"/>
              <w:right w:val="nil"/>
            </w:tcBorders>
            <w:hideMark/>
          </w:tcPr>
          <w:p w14:paraId="35326A16"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 xml:space="preserve">CCA </w:t>
            </w:r>
          </w:p>
        </w:tc>
        <w:tc>
          <w:tcPr>
            <w:tcW w:w="6454" w:type="dxa"/>
            <w:tcBorders>
              <w:top w:val="nil"/>
              <w:left w:val="nil"/>
              <w:bottom w:val="nil"/>
              <w:right w:val="nil"/>
            </w:tcBorders>
            <w:hideMark/>
          </w:tcPr>
          <w:p w14:paraId="6A1CA68E"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Climate Change Adaptation</w:t>
            </w:r>
          </w:p>
        </w:tc>
      </w:tr>
      <w:tr w:rsidR="005732EA" w:rsidRPr="00E85D1E" w14:paraId="35B1B952" w14:textId="77777777" w:rsidTr="00F66B37">
        <w:trPr>
          <w:trHeight w:val="300"/>
        </w:trPr>
        <w:tc>
          <w:tcPr>
            <w:tcW w:w="998" w:type="dxa"/>
            <w:tcBorders>
              <w:top w:val="nil"/>
              <w:left w:val="nil"/>
              <w:bottom w:val="nil"/>
              <w:right w:val="nil"/>
            </w:tcBorders>
            <w:hideMark/>
          </w:tcPr>
          <w:p w14:paraId="5C7A8BF8"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CCM</w:t>
            </w:r>
          </w:p>
        </w:tc>
        <w:tc>
          <w:tcPr>
            <w:tcW w:w="6454" w:type="dxa"/>
            <w:tcBorders>
              <w:top w:val="nil"/>
              <w:left w:val="nil"/>
              <w:bottom w:val="nil"/>
              <w:right w:val="nil"/>
            </w:tcBorders>
            <w:hideMark/>
          </w:tcPr>
          <w:p w14:paraId="64589750"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Convention on Cluster Munitions</w:t>
            </w:r>
          </w:p>
        </w:tc>
      </w:tr>
      <w:tr w:rsidR="005732EA" w:rsidRPr="00E85D1E" w14:paraId="718A312F" w14:textId="77777777" w:rsidTr="00F66B37">
        <w:trPr>
          <w:trHeight w:val="300"/>
        </w:trPr>
        <w:tc>
          <w:tcPr>
            <w:tcW w:w="998" w:type="dxa"/>
            <w:tcBorders>
              <w:top w:val="nil"/>
              <w:left w:val="nil"/>
              <w:bottom w:val="nil"/>
              <w:right w:val="nil"/>
            </w:tcBorders>
            <w:noWrap/>
            <w:hideMark/>
          </w:tcPr>
          <w:p w14:paraId="7E1F4FC8"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 xml:space="preserve">CIMA </w:t>
            </w:r>
          </w:p>
        </w:tc>
        <w:tc>
          <w:tcPr>
            <w:tcW w:w="6454" w:type="dxa"/>
            <w:tcBorders>
              <w:top w:val="nil"/>
              <w:left w:val="nil"/>
              <w:bottom w:val="nil"/>
              <w:right w:val="nil"/>
            </w:tcBorders>
            <w:hideMark/>
          </w:tcPr>
          <w:p w14:paraId="1244B96C"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 xml:space="preserve"> International Centre for Environmental Monitoring</w:t>
            </w:r>
          </w:p>
        </w:tc>
      </w:tr>
      <w:tr w:rsidR="005732EA" w:rsidRPr="00E85D1E" w14:paraId="64C826D6" w14:textId="77777777" w:rsidTr="00F66B37">
        <w:trPr>
          <w:trHeight w:val="300"/>
        </w:trPr>
        <w:tc>
          <w:tcPr>
            <w:tcW w:w="998" w:type="dxa"/>
            <w:tcBorders>
              <w:top w:val="nil"/>
              <w:left w:val="nil"/>
              <w:bottom w:val="nil"/>
              <w:right w:val="nil"/>
            </w:tcBorders>
            <w:hideMark/>
          </w:tcPr>
          <w:p w14:paraId="5D8DC6D1"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CPC</w:t>
            </w:r>
          </w:p>
        </w:tc>
        <w:tc>
          <w:tcPr>
            <w:tcW w:w="6454" w:type="dxa"/>
            <w:tcBorders>
              <w:top w:val="nil"/>
              <w:left w:val="nil"/>
              <w:bottom w:val="nil"/>
              <w:right w:val="nil"/>
            </w:tcBorders>
            <w:hideMark/>
          </w:tcPr>
          <w:p w14:paraId="23112BC0" w14:textId="409FEC46" w:rsidR="005732EA" w:rsidRPr="00E85D1E" w:rsidRDefault="00EE5325"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C</w:t>
            </w:r>
            <w:r w:rsidR="005732EA" w:rsidRPr="00E85D1E">
              <w:rPr>
                <w:rFonts w:ascii="Calibri" w:eastAsia="Times New Roman" w:hAnsi="Calibri" w:cs="Calibri"/>
                <w:color w:val="000000"/>
                <w:kern w:val="0"/>
                <w:sz w:val="18"/>
                <w:szCs w:val="18"/>
                <w14:ligatures w14:val="none"/>
              </w:rPr>
              <w:t xml:space="preserve">ivil protection committee </w:t>
            </w:r>
          </w:p>
        </w:tc>
      </w:tr>
      <w:tr w:rsidR="005732EA" w:rsidRPr="00E85D1E" w14:paraId="53F21C46" w14:textId="77777777" w:rsidTr="00F66B37">
        <w:trPr>
          <w:trHeight w:val="300"/>
        </w:trPr>
        <w:tc>
          <w:tcPr>
            <w:tcW w:w="998" w:type="dxa"/>
            <w:tcBorders>
              <w:top w:val="nil"/>
              <w:left w:val="nil"/>
              <w:bottom w:val="nil"/>
              <w:right w:val="nil"/>
            </w:tcBorders>
            <w:hideMark/>
          </w:tcPr>
          <w:p w14:paraId="6D86C185"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CREWS</w:t>
            </w:r>
          </w:p>
        </w:tc>
        <w:tc>
          <w:tcPr>
            <w:tcW w:w="6454" w:type="dxa"/>
            <w:tcBorders>
              <w:top w:val="nil"/>
              <w:left w:val="nil"/>
              <w:bottom w:val="nil"/>
              <w:right w:val="nil"/>
            </w:tcBorders>
            <w:hideMark/>
          </w:tcPr>
          <w:p w14:paraId="65BB0D17"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Climate Risk and Early Warning Systems</w:t>
            </w:r>
          </w:p>
        </w:tc>
      </w:tr>
      <w:tr w:rsidR="005732EA" w:rsidRPr="00E85D1E" w14:paraId="25FCE408" w14:textId="77777777" w:rsidTr="00F66B37">
        <w:trPr>
          <w:trHeight w:val="300"/>
        </w:trPr>
        <w:tc>
          <w:tcPr>
            <w:tcW w:w="998" w:type="dxa"/>
            <w:tcBorders>
              <w:top w:val="nil"/>
              <w:left w:val="nil"/>
              <w:bottom w:val="nil"/>
              <w:right w:val="nil"/>
            </w:tcBorders>
            <w:hideMark/>
          </w:tcPr>
          <w:p w14:paraId="0A337902"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CRVA</w:t>
            </w:r>
          </w:p>
        </w:tc>
        <w:tc>
          <w:tcPr>
            <w:tcW w:w="6454" w:type="dxa"/>
            <w:tcBorders>
              <w:top w:val="nil"/>
              <w:left w:val="nil"/>
              <w:bottom w:val="nil"/>
              <w:right w:val="nil"/>
            </w:tcBorders>
            <w:hideMark/>
          </w:tcPr>
          <w:p w14:paraId="73B5F174" w14:textId="060CF701" w:rsidR="005732EA" w:rsidRPr="00E85D1E" w:rsidRDefault="00931286" w:rsidP="00C4656A">
            <w:pPr>
              <w:spacing w:after="0" w:line="240" w:lineRule="auto"/>
              <w:jc w:val="both"/>
              <w:rPr>
                <w:rFonts w:ascii="Calibri" w:eastAsia="Times New Roman" w:hAnsi="Calibri" w:cs="Calibri"/>
                <w:color w:val="000000"/>
                <w:kern w:val="0"/>
                <w:sz w:val="18"/>
                <w:szCs w:val="18"/>
                <w14:ligatures w14:val="none"/>
              </w:rPr>
            </w:pPr>
            <w:r>
              <w:rPr>
                <w:rFonts w:ascii="Calibri" w:eastAsia="Times New Roman" w:hAnsi="Calibri" w:cs="Calibri"/>
                <w:color w:val="000000"/>
                <w:kern w:val="0"/>
                <w:sz w:val="18"/>
                <w:szCs w:val="18"/>
                <w14:ligatures w14:val="none"/>
              </w:rPr>
              <w:t>Climate</w:t>
            </w:r>
            <w:r w:rsidR="005732EA" w:rsidRPr="00E85D1E">
              <w:rPr>
                <w:rFonts w:ascii="Calibri" w:eastAsia="Times New Roman" w:hAnsi="Calibri" w:cs="Calibri"/>
                <w:color w:val="000000"/>
                <w:kern w:val="0"/>
                <w:sz w:val="18"/>
                <w:szCs w:val="18"/>
                <w14:ligatures w14:val="none"/>
              </w:rPr>
              <w:t xml:space="preserve"> risk and vulnerability assessments</w:t>
            </w:r>
          </w:p>
        </w:tc>
      </w:tr>
      <w:tr w:rsidR="005732EA" w:rsidRPr="00E85D1E" w14:paraId="229F59DA" w14:textId="77777777" w:rsidTr="00F66B37">
        <w:trPr>
          <w:trHeight w:val="300"/>
        </w:trPr>
        <w:tc>
          <w:tcPr>
            <w:tcW w:w="998" w:type="dxa"/>
            <w:tcBorders>
              <w:top w:val="nil"/>
              <w:left w:val="nil"/>
              <w:bottom w:val="nil"/>
              <w:right w:val="nil"/>
            </w:tcBorders>
            <w:hideMark/>
          </w:tcPr>
          <w:p w14:paraId="71C4C82B"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 xml:space="preserve">CSO </w:t>
            </w:r>
          </w:p>
        </w:tc>
        <w:tc>
          <w:tcPr>
            <w:tcW w:w="6454" w:type="dxa"/>
            <w:tcBorders>
              <w:top w:val="nil"/>
              <w:left w:val="nil"/>
              <w:bottom w:val="nil"/>
              <w:right w:val="nil"/>
            </w:tcBorders>
            <w:hideMark/>
          </w:tcPr>
          <w:p w14:paraId="253FFB7B"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 xml:space="preserve">Civil Services Organization </w:t>
            </w:r>
          </w:p>
        </w:tc>
      </w:tr>
      <w:tr w:rsidR="005732EA" w:rsidRPr="00E85D1E" w14:paraId="4A1130EC" w14:textId="77777777" w:rsidTr="00F66B37">
        <w:trPr>
          <w:trHeight w:val="300"/>
        </w:trPr>
        <w:tc>
          <w:tcPr>
            <w:tcW w:w="998" w:type="dxa"/>
            <w:tcBorders>
              <w:top w:val="nil"/>
              <w:left w:val="nil"/>
              <w:bottom w:val="nil"/>
              <w:right w:val="nil"/>
            </w:tcBorders>
            <w:hideMark/>
          </w:tcPr>
          <w:p w14:paraId="5646D490"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 xml:space="preserve">DDMT  </w:t>
            </w:r>
          </w:p>
        </w:tc>
        <w:tc>
          <w:tcPr>
            <w:tcW w:w="6454" w:type="dxa"/>
            <w:tcBorders>
              <w:top w:val="nil"/>
              <w:left w:val="nil"/>
              <w:bottom w:val="nil"/>
              <w:right w:val="nil"/>
            </w:tcBorders>
            <w:hideMark/>
          </w:tcPr>
          <w:p w14:paraId="76558661"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Disaster Management Team</w:t>
            </w:r>
          </w:p>
        </w:tc>
      </w:tr>
      <w:tr w:rsidR="005732EA" w:rsidRPr="00E85D1E" w14:paraId="1B07572B" w14:textId="77777777" w:rsidTr="00F66B37">
        <w:trPr>
          <w:trHeight w:val="300"/>
        </w:trPr>
        <w:tc>
          <w:tcPr>
            <w:tcW w:w="998" w:type="dxa"/>
            <w:tcBorders>
              <w:top w:val="nil"/>
              <w:left w:val="nil"/>
              <w:bottom w:val="nil"/>
              <w:right w:val="nil"/>
            </w:tcBorders>
            <w:hideMark/>
          </w:tcPr>
          <w:p w14:paraId="108EA6FA"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DFID</w:t>
            </w:r>
          </w:p>
        </w:tc>
        <w:tc>
          <w:tcPr>
            <w:tcW w:w="6454" w:type="dxa"/>
            <w:tcBorders>
              <w:top w:val="nil"/>
              <w:left w:val="nil"/>
              <w:bottom w:val="nil"/>
              <w:right w:val="nil"/>
            </w:tcBorders>
            <w:hideMark/>
          </w:tcPr>
          <w:p w14:paraId="4BA8851C"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Department for International Development Government of the United Kingdom</w:t>
            </w:r>
          </w:p>
        </w:tc>
      </w:tr>
      <w:tr w:rsidR="005732EA" w:rsidRPr="00E85D1E" w14:paraId="6A34F4D7" w14:textId="77777777" w:rsidTr="00F66B37">
        <w:trPr>
          <w:trHeight w:val="300"/>
        </w:trPr>
        <w:tc>
          <w:tcPr>
            <w:tcW w:w="998" w:type="dxa"/>
            <w:tcBorders>
              <w:top w:val="nil"/>
              <w:left w:val="nil"/>
              <w:bottom w:val="nil"/>
              <w:right w:val="nil"/>
            </w:tcBorders>
            <w:hideMark/>
          </w:tcPr>
          <w:p w14:paraId="03A7D7DA"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DINA</w:t>
            </w:r>
          </w:p>
        </w:tc>
        <w:tc>
          <w:tcPr>
            <w:tcW w:w="6454" w:type="dxa"/>
            <w:tcBorders>
              <w:top w:val="nil"/>
              <w:left w:val="nil"/>
              <w:bottom w:val="nil"/>
              <w:right w:val="nil"/>
            </w:tcBorders>
            <w:hideMark/>
          </w:tcPr>
          <w:p w14:paraId="591087C2"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Drought Impact and Needs Assessment</w:t>
            </w:r>
          </w:p>
        </w:tc>
      </w:tr>
      <w:tr w:rsidR="005732EA" w:rsidRPr="00E85D1E" w14:paraId="015A017F" w14:textId="77777777" w:rsidTr="00F66B37">
        <w:trPr>
          <w:trHeight w:val="300"/>
        </w:trPr>
        <w:tc>
          <w:tcPr>
            <w:tcW w:w="998" w:type="dxa"/>
            <w:tcBorders>
              <w:top w:val="nil"/>
              <w:left w:val="nil"/>
              <w:bottom w:val="nil"/>
              <w:right w:val="nil"/>
            </w:tcBorders>
            <w:hideMark/>
          </w:tcPr>
          <w:p w14:paraId="0CA1D45E"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 xml:space="preserve">DM   </w:t>
            </w:r>
          </w:p>
        </w:tc>
        <w:tc>
          <w:tcPr>
            <w:tcW w:w="6454" w:type="dxa"/>
            <w:tcBorders>
              <w:top w:val="nil"/>
              <w:left w:val="nil"/>
              <w:bottom w:val="nil"/>
              <w:right w:val="nil"/>
            </w:tcBorders>
            <w:hideMark/>
          </w:tcPr>
          <w:p w14:paraId="375CE215"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Disaster Management</w:t>
            </w:r>
          </w:p>
        </w:tc>
      </w:tr>
      <w:tr w:rsidR="005732EA" w:rsidRPr="00E85D1E" w14:paraId="3F5945AC" w14:textId="77777777" w:rsidTr="00F66B37">
        <w:trPr>
          <w:trHeight w:val="300"/>
        </w:trPr>
        <w:tc>
          <w:tcPr>
            <w:tcW w:w="998" w:type="dxa"/>
            <w:tcBorders>
              <w:top w:val="nil"/>
              <w:left w:val="nil"/>
              <w:bottom w:val="nil"/>
              <w:right w:val="nil"/>
            </w:tcBorders>
            <w:hideMark/>
          </w:tcPr>
          <w:p w14:paraId="74F80BA6"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 xml:space="preserve">DMA   </w:t>
            </w:r>
          </w:p>
        </w:tc>
        <w:tc>
          <w:tcPr>
            <w:tcW w:w="6454" w:type="dxa"/>
            <w:tcBorders>
              <w:top w:val="nil"/>
              <w:left w:val="nil"/>
              <w:bottom w:val="nil"/>
              <w:right w:val="nil"/>
            </w:tcBorders>
            <w:hideMark/>
          </w:tcPr>
          <w:p w14:paraId="6AE3C714"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Disaster Management Agency</w:t>
            </w:r>
          </w:p>
        </w:tc>
      </w:tr>
      <w:tr w:rsidR="005732EA" w:rsidRPr="00E85D1E" w14:paraId="7133CCDB" w14:textId="77777777" w:rsidTr="00F66B37">
        <w:trPr>
          <w:trHeight w:val="300"/>
        </w:trPr>
        <w:tc>
          <w:tcPr>
            <w:tcW w:w="998" w:type="dxa"/>
            <w:tcBorders>
              <w:top w:val="nil"/>
              <w:left w:val="nil"/>
              <w:bottom w:val="nil"/>
              <w:right w:val="nil"/>
            </w:tcBorders>
            <w:hideMark/>
          </w:tcPr>
          <w:p w14:paraId="5ED2B79E"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 xml:space="preserve">DMC   </w:t>
            </w:r>
          </w:p>
        </w:tc>
        <w:tc>
          <w:tcPr>
            <w:tcW w:w="6454" w:type="dxa"/>
            <w:tcBorders>
              <w:top w:val="nil"/>
              <w:left w:val="nil"/>
              <w:bottom w:val="nil"/>
              <w:right w:val="nil"/>
            </w:tcBorders>
            <w:hideMark/>
          </w:tcPr>
          <w:p w14:paraId="54DB03F6"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Disaster Management Committee</w:t>
            </w:r>
          </w:p>
        </w:tc>
      </w:tr>
      <w:tr w:rsidR="005732EA" w:rsidRPr="00E85D1E" w14:paraId="3B9B0710" w14:textId="77777777" w:rsidTr="00F66B37">
        <w:trPr>
          <w:trHeight w:val="300"/>
        </w:trPr>
        <w:tc>
          <w:tcPr>
            <w:tcW w:w="998" w:type="dxa"/>
            <w:tcBorders>
              <w:top w:val="nil"/>
              <w:left w:val="nil"/>
              <w:bottom w:val="nil"/>
              <w:right w:val="nil"/>
            </w:tcBorders>
            <w:hideMark/>
          </w:tcPr>
          <w:p w14:paraId="6B46DB40"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 xml:space="preserve">DRM   </w:t>
            </w:r>
          </w:p>
        </w:tc>
        <w:tc>
          <w:tcPr>
            <w:tcW w:w="6454" w:type="dxa"/>
            <w:tcBorders>
              <w:top w:val="nil"/>
              <w:left w:val="nil"/>
              <w:bottom w:val="nil"/>
              <w:right w:val="nil"/>
            </w:tcBorders>
            <w:hideMark/>
          </w:tcPr>
          <w:p w14:paraId="18562375"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Disaster Risk Management</w:t>
            </w:r>
          </w:p>
        </w:tc>
      </w:tr>
      <w:tr w:rsidR="005732EA" w:rsidRPr="00E85D1E" w14:paraId="0ACD08D9" w14:textId="77777777" w:rsidTr="00F66B37">
        <w:trPr>
          <w:trHeight w:val="300"/>
        </w:trPr>
        <w:tc>
          <w:tcPr>
            <w:tcW w:w="998" w:type="dxa"/>
            <w:tcBorders>
              <w:top w:val="nil"/>
              <w:left w:val="nil"/>
              <w:bottom w:val="nil"/>
              <w:right w:val="nil"/>
            </w:tcBorders>
            <w:hideMark/>
          </w:tcPr>
          <w:p w14:paraId="456AB632"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DRMCG</w:t>
            </w:r>
          </w:p>
        </w:tc>
        <w:tc>
          <w:tcPr>
            <w:tcW w:w="6454" w:type="dxa"/>
            <w:tcBorders>
              <w:top w:val="nil"/>
              <w:left w:val="nil"/>
              <w:bottom w:val="nil"/>
              <w:right w:val="nil"/>
            </w:tcBorders>
            <w:hideMark/>
          </w:tcPr>
          <w:p w14:paraId="29DC7DA6"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 xml:space="preserve">Disaster Risk Management Coordination Group </w:t>
            </w:r>
          </w:p>
        </w:tc>
      </w:tr>
      <w:tr w:rsidR="005732EA" w:rsidRPr="00E85D1E" w14:paraId="7D80DC4C" w14:textId="77777777" w:rsidTr="00F66B37">
        <w:trPr>
          <w:trHeight w:val="300"/>
        </w:trPr>
        <w:tc>
          <w:tcPr>
            <w:tcW w:w="998" w:type="dxa"/>
            <w:tcBorders>
              <w:top w:val="nil"/>
              <w:left w:val="nil"/>
              <w:bottom w:val="nil"/>
              <w:right w:val="nil"/>
            </w:tcBorders>
            <w:hideMark/>
          </w:tcPr>
          <w:p w14:paraId="76D92181"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 xml:space="preserve">DRR    </w:t>
            </w:r>
          </w:p>
        </w:tc>
        <w:tc>
          <w:tcPr>
            <w:tcW w:w="6454" w:type="dxa"/>
            <w:tcBorders>
              <w:top w:val="nil"/>
              <w:left w:val="nil"/>
              <w:bottom w:val="nil"/>
              <w:right w:val="nil"/>
            </w:tcBorders>
            <w:hideMark/>
          </w:tcPr>
          <w:p w14:paraId="02E7464E"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 xml:space="preserve">Disaster Risk Reduction  </w:t>
            </w:r>
          </w:p>
        </w:tc>
      </w:tr>
      <w:tr w:rsidR="005732EA" w:rsidRPr="00E85D1E" w14:paraId="6D3D0937" w14:textId="77777777" w:rsidTr="00F66B37">
        <w:trPr>
          <w:trHeight w:val="300"/>
        </w:trPr>
        <w:tc>
          <w:tcPr>
            <w:tcW w:w="998" w:type="dxa"/>
            <w:tcBorders>
              <w:top w:val="nil"/>
              <w:left w:val="nil"/>
              <w:bottom w:val="nil"/>
              <w:right w:val="nil"/>
            </w:tcBorders>
            <w:hideMark/>
          </w:tcPr>
          <w:p w14:paraId="53905821"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DTM</w:t>
            </w:r>
          </w:p>
        </w:tc>
        <w:tc>
          <w:tcPr>
            <w:tcW w:w="6454" w:type="dxa"/>
            <w:tcBorders>
              <w:top w:val="nil"/>
              <w:left w:val="nil"/>
              <w:bottom w:val="nil"/>
              <w:right w:val="nil"/>
            </w:tcBorders>
            <w:hideMark/>
          </w:tcPr>
          <w:p w14:paraId="6391D8F5"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proofErr w:type="gramStart"/>
            <w:r w:rsidRPr="00E85D1E">
              <w:rPr>
                <w:rFonts w:ascii="Calibri" w:eastAsia="Times New Roman" w:hAnsi="Calibri" w:cs="Calibri"/>
                <w:color w:val="000000"/>
                <w:kern w:val="0"/>
                <w:sz w:val="18"/>
                <w:szCs w:val="18"/>
                <w14:ligatures w14:val="none"/>
              </w:rPr>
              <w:t>Displacement  Tracking</w:t>
            </w:r>
            <w:proofErr w:type="gramEnd"/>
            <w:r w:rsidRPr="00E85D1E">
              <w:rPr>
                <w:rFonts w:ascii="Calibri" w:eastAsia="Times New Roman" w:hAnsi="Calibri" w:cs="Calibri"/>
                <w:color w:val="000000"/>
                <w:kern w:val="0"/>
                <w:sz w:val="18"/>
                <w:szCs w:val="18"/>
                <w14:ligatures w14:val="none"/>
              </w:rPr>
              <w:t xml:space="preserve"> Matrix</w:t>
            </w:r>
          </w:p>
        </w:tc>
      </w:tr>
      <w:tr w:rsidR="005732EA" w:rsidRPr="00E85D1E" w14:paraId="21CF98B5" w14:textId="77777777" w:rsidTr="00F66B37">
        <w:trPr>
          <w:trHeight w:val="300"/>
        </w:trPr>
        <w:tc>
          <w:tcPr>
            <w:tcW w:w="998" w:type="dxa"/>
            <w:tcBorders>
              <w:top w:val="nil"/>
              <w:left w:val="nil"/>
              <w:bottom w:val="nil"/>
              <w:right w:val="nil"/>
            </w:tcBorders>
            <w:noWrap/>
            <w:hideMark/>
          </w:tcPr>
          <w:p w14:paraId="5997777E"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DTS</w:t>
            </w:r>
          </w:p>
        </w:tc>
        <w:tc>
          <w:tcPr>
            <w:tcW w:w="6454" w:type="dxa"/>
            <w:tcBorders>
              <w:top w:val="nil"/>
              <w:left w:val="nil"/>
              <w:bottom w:val="nil"/>
              <w:right w:val="nil"/>
            </w:tcBorders>
            <w:hideMark/>
          </w:tcPr>
          <w:p w14:paraId="22D007FF"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Disaster Tracking System</w:t>
            </w:r>
          </w:p>
        </w:tc>
      </w:tr>
      <w:tr w:rsidR="005732EA" w:rsidRPr="00E85D1E" w14:paraId="1438FD7C" w14:textId="77777777" w:rsidTr="00F66B37">
        <w:trPr>
          <w:trHeight w:val="300"/>
        </w:trPr>
        <w:tc>
          <w:tcPr>
            <w:tcW w:w="998" w:type="dxa"/>
            <w:tcBorders>
              <w:top w:val="nil"/>
              <w:left w:val="nil"/>
              <w:bottom w:val="nil"/>
              <w:right w:val="nil"/>
            </w:tcBorders>
            <w:hideMark/>
          </w:tcPr>
          <w:p w14:paraId="34220DC7"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 xml:space="preserve">EOC   </w:t>
            </w:r>
          </w:p>
        </w:tc>
        <w:tc>
          <w:tcPr>
            <w:tcW w:w="6454" w:type="dxa"/>
            <w:tcBorders>
              <w:top w:val="nil"/>
              <w:left w:val="nil"/>
              <w:bottom w:val="nil"/>
              <w:right w:val="nil"/>
            </w:tcBorders>
            <w:hideMark/>
          </w:tcPr>
          <w:p w14:paraId="197763B6"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Emergency Operation Centre</w:t>
            </w:r>
          </w:p>
        </w:tc>
      </w:tr>
      <w:tr w:rsidR="005732EA" w:rsidRPr="00E85D1E" w14:paraId="5BCE9171" w14:textId="77777777" w:rsidTr="00F66B37">
        <w:trPr>
          <w:trHeight w:val="300"/>
        </w:trPr>
        <w:tc>
          <w:tcPr>
            <w:tcW w:w="998" w:type="dxa"/>
            <w:tcBorders>
              <w:top w:val="nil"/>
              <w:left w:val="nil"/>
              <w:bottom w:val="nil"/>
              <w:right w:val="nil"/>
            </w:tcBorders>
            <w:noWrap/>
            <w:hideMark/>
          </w:tcPr>
          <w:p w14:paraId="696132A5"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ETT</w:t>
            </w:r>
          </w:p>
        </w:tc>
        <w:tc>
          <w:tcPr>
            <w:tcW w:w="6454" w:type="dxa"/>
            <w:tcBorders>
              <w:top w:val="nil"/>
              <w:left w:val="nil"/>
              <w:bottom w:val="nil"/>
              <w:right w:val="nil"/>
            </w:tcBorders>
            <w:hideMark/>
          </w:tcPr>
          <w:p w14:paraId="50E0D169"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 xml:space="preserve">Emergency Tracking Tools </w:t>
            </w:r>
          </w:p>
        </w:tc>
      </w:tr>
      <w:tr w:rsidR="005732EA" w:rsidRPr="00E85D1E" w14:paraId="39C721A8" w14:textId="77777777" w:rsidTr="00F66B37">
        <w:trPr>
          <w:trHeight w:val="300"/>
        </w:trPr>
        <w:tc>
          <w:tcPr>
            <w:tcW w:w="998" w:type="dxa"/>
            <w:tcBorders>
              <w:top w:val="nil"/>
              <w:left w:val="nil"/>
              <w:bottom w:val="nil"/>
              <w:right w:val="nil"/>
            </w:tcBorders>
            <w:hideMark/>
          </w:tcPr>
          <w:p w14:paraId="1EAE9643"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EW</w:t>
            </w:r>
          </w:p>
        </w:tc>
        <w:tc>
          <w:tcPr>
            <w:tcW w:w="6454" w:type="dxa"/>
            <w:tcBorders>
              <w:top w:val="nil"/>
              <w:left w:val="nil"/>
              <w:bottom w:val="nil"/>
              <w:right w:val="nil"/>
            </w:tcBorders>
            <w:hideMark/>
          </w:tcPr>
          <w:p w14:paraId="2AC745A2"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 xml:space="preserve">Early Warning </w:t>
            </w:r>
          </w:p>
        </w:tc>
      </w:tr>
      <w:tr w:rsidR="005732EA" w:rsidRPr="00E85D1E" w14:paraId="14FB70AB" w14:textId="77777777" w:rsidTr="00F66B37">
        <w:trPr>
          <w:trHeight w:val="300"/>
        </w:trPr>
        <w:tc>
          <w:tcPr>
            <w:tcW w:w="998" w:type="dxa"/>
            <w:tcBorders>
              <w:top w:val="nil"/>
              <w:left w:val="nil"/>
              <w:bottom w:val="nil"/>
              <w:right w:val="nil"/>
            </w:tcBorders>
            <w:noWrap/>
            <w:hideMark/>
          </w:tcPr>
          <w:p w14:paraId="276300A6"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 xml:space="preserve">EW4ALL </w:t>
            </w:r>
          </w:p>
        </w:tc>
        <w:tc>
          <w:tcPr>
            <w:tcW w:w="6454" w:type="dxa"/>
            <w:tcBorders>
              <w:top w:val="nil"/>
              <w:left w:val="nil"/>
              <w:bottom w:val="nil"/>
              <w:right w:val="nil"/>
            </w:tcBorders>
            <w:hideMark/>
          </w:tcPr>
          <w:p w14:paraId="1C1CB93F"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 xml:space="preserve">Early warning for all </w:t>
            </w:r>
          </w:p>
        </w:tc>
      </w:tr>
      <w:tr w:rsidR="005732EA" w:rsidRPr="00E85D1E" w14:paraId="2243117B" w14:textId="77777777" w:rsidTr="00F66B37">
        <w:trPr>
          <w:trHeight w:val="300"/>
        </w:trPr>
        <w:tc>
          <w:tcPr>
            <w:tcW w:w="998" w:type="dxa"/>
            <w:tcBorders>
              <w:top w:val="nil"/>
              <w:left w:val="nil"/>
              <w:bottom w:val="nil"/>
              <w:right w:val="nil"/>
            </w:tcBorders>
            <w:hideMark/>
          </w:tcPr>
          <w:p w14:paraId="0D1E0E3D"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FAO</w:t>
            </w:r>
          </w:p>
        </w:tc>
        <w:tc>
          <w:tcPr>
            <w:tcW w:w="6454" w:type="dxa"/>
            <w:tcBorders>
              <w:top w:val="nil"/>
              <w:left w:val="nil"/>
              <w:bottom w:val="nil"/>
              <w:right w:val="nil"/>
            </w:tcBorders>
            <w:hideMark/>
          </w:tcPr>
          <w:p w14:paraId="551503E3"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 xml:space="preserve">Food and Agriculture Organization </w:t>
            </w:r>
          </w:p>
        </w:tc>
      </w:tr>
      <w:tr w:rsidR="005732EA" w:rsidRPr="00E85D1E" w14:paraId="0080C25F" w14:textId="77777777" w:rsidTr="00F66B37">
        <w:trPr>
          <w:trHeight w:val="300"/>
        </w:trPr>
        <w:tc>
          <w:tcPr>
            <w:tcW w:w="998" w:type="dxa"/>
            <w:tcBorders>
              <w:top w:val="nil"/>
              <w:left w:val="nil"/>
              <w:bottom w:val="nil"/>
              <w:right w:val="nil"/>
            </w:tcBorders>
            <w:hideMark/>
          </w:tcPr>
          <w:p w14:paraId="02025263"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FEWSNET</w:t>
            </w:r>
          </w:p>
        </w:tc>
        <w:tc>
          <w:tcPr>
            <w:tcW w:w="6454" w:type="dxa"/>
            <w:tcBorders>
              <w:top w:val="nil"/>
              <w:left w:val="nil"/>
              <w:bottom w:val="nil"/>
              <w:right w:val="nil"/>
            </w:tcBorders>
            <w:hideMark/>
          </w:tcPr>
          <w:p w14:paraId="2E1F4402"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Famine Early Warning Systems Network</w:t>
            </w:r>
          </w:p>
        </w:tc>
      </w:tr>
      <w:tr w:rsidR="005732EA" w:rsidRPr="00E85D1E" w14:paraId="0A1D9ED7" w14:textId="77777777" w:rsidTr="00F66B37">
        <w:trPr>
          <w:trHeight w:val="300"/>
        </w:trPr>
        <w:tc>
          <w:tcPr>
            <w:tcW w:w="998" w:type="dxa"/>
            <w:tcBorders>
              <w:top w:val="nil"/>
              <w:left w:val="nil"/>
              <w:bottom w:val="nil"/>
              <w:right w:val="nil"/>
            </w:tcBorders>
            <w:hideMark/>
          </w:tcPr>
          <w:p w14:paraId="66AD5F1F"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 xml:space="preserve">FGS   </w:t>
            </w:r>
          </w:p>
        </w:tc>
        <w:tc>
          <w:tcPr>
            <w:tcW w:w="6454" w:type="dxa"/>
            <w:tcBorders>
              <w:top w:val="nil"/>
              <w:left w:val="nil"/>
              <w:bottom w:val="nil"/>
              <w:right w:val="nil"/>
            </w:tcBorders>
            <w:hideMark/>
          </w:tcPr>
          <w:p w14:paraId="24271356"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Federal Government of Somalia</w:t>
            </w:r>
          </w:p>
        </w:tc>
      </w:tr>
      <w:tr w:rsidR="005732EA" w:rsidRPr="00E85D1E" w14:paraId="0362E9D2" w14:textId="77777777" w:rsidTr="00F66B37">
        <w:trPr>
          <w:trHeight w:val="300"/>
        </w:trPr>
        <w:tc>
          <w:tcPr>
            <w:tcW w:w="998" w:type="dxa"/>
            <w:tcBorders>
              <w:top w:val="nil"/>
              <w:left w:val="nil"/>
              <w:bottom w:val="nil"/>
              <w:right w:val="nil"/>
            </w:tcBorders>
            <w:hideMark/>
          </w:tcPr>
          <w:p w14:paraId="2D63545B"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FM</w:t>
            </w:r>
          </w:p>
        </w:tc>
        <w:tc>
          <w:tcPr>
            <w:tcW w:w="6454" w:type="dxa"/>
            <w:tcBorders>
              <w:top w:val="nil"/>
              <w:left w:val="nil"/>
              <w:bottom w:val="nil"/>
              <w:right w:val="nil"/>
            </w:tcBorders>
            <w:hideMark/>
          </w:tcPr>
          <w:p w14:paraId="56A7EE04"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Frequency Modulation</w:t>
            </w:r>
          </w:p>
        </w:tc>
      </w:tr>
      <w:tr w:rsidR="005732EA" w:rsidRPr="00E85D1E" w14:paraId="1145937D" w14:textId="77777777" w:rsidTr="00F66B37">
        <w:trPr>
          <w:trHeight w:val="300"/>
        </w:trPr>
        <w:tc>
          <w:tcPr>
            <w:tcW w:w="998" w:type="dxa"/>
            <w:tcBorders>
              <w:top w:val="nil"/>
              <w:left w:val="nil"/>
              <w:bottom w:val="nil"/>
              <w:right w:val="nil"/>
            </w:tcBorders>
            <w:hideMark/>
          </w:tcPr>
          <w:p w14:paraId="04B0D304"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FSNAU</w:t>
            </w:r>
          </w:p>
        </w:tc>
        <w:tc>
          <w:tcPr>
            <w:tcW w:w="6454" w:type="dxa"/>
            <w:tcBorders>
              <w:top w:val="nil"/>
              <w:left w:val="nil"/>
              <w:bottom w:val="nil"/>
              <w:right w:val="nil"/>
            </w:tcBorders>
            <w:hideMark/>
          </w:tcPr>
          <w:p w14:paraId="0E9BFD00"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Food Security and Nutrition Analysis Unit</w:t>
            </w:r>
          </w:p>
        </w:tc>
      </w:tr>
      <w:tr w:rsidR="005732EA" w:rsidRPr="00E85D1E" w14:paraId="339101A7" w14:textId="77777777" w:rsidTr="00F66B37">
        <w:trPr>
          <w:trHeight w:val="300"/>
        </w:trPr>
        <w:tc>
          <w:tcPr>
            <w:tcW w:w="998" w:type="dxa"/>
            <w:tcBorders>
              <w:top w:val="nil"/>
              <w:left w:val="nil"/>
              <w:bottom w:val="nil"/>
              <w:right w:val="nil"/>
            </w:tcBorders>
            <w:hideMark/>
          </w:tcPr>
          <w:p w14:paraId="3537D583"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GDP</w:t>
            </w:r>
          </w:p>
        </w:tc>
        <w:tc>
          <w:tcPr>
            <w:tcW w:w="6454" w:type="dxa"/>
            <w:tcBorders>
              <w:top w:val="nil"/>
              <w:left w:val="nil"/>
              <w:bottom w:val="nil"/>
              <w:right w:val="nil"/>
            </w:tcBorders>
            <w:hideMark/>
          </w:tcPr>
          <w:p w14:paraId="3A06D7C9"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Gross domestic product</w:t>
            </w:r>
          </w:p>
        </w:tc>
      </w:tr>
      <w:tr w:rsidR="005732EA" w:rsidRPr="00E85D1E" w14:paraId="3C6A5DA0" w14:textId="77777777" w:rsidTr="00F66B37">
        <w:trPr>
          <w:trHeight w:val="300"/>
        </w:trPr>
        <w:tc>
          <w:tcPr>
            <w:tcW w:w="998" w:type="dxa"/>
            <w:tcBorders>
              <w:top w:val="nil"/>
              <w:left w:val="nil"/>
              <w:bottom w:val="nil"/>
              <w:right w:val="nil"/>
            </w:tcBorders>
            <w:hideMark/>
          </w:tcPr>
          <w:p w14:paraId="5CF93005"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 xml:space="preserve">GIS </w:t>
            </w:r>
          </w:p>
        </w:tc>
        <w:tc>
          <w:tcPr>
            <w:tcW w:w="6454" w:type="dxa"/>
            <w:tcBorders>
              <w:top w:val="nil"/>
              <w:left w:val="nil"/>
              <w:bottom w:val="nil"/>
              <w:right w:val="nil"/>
            </w:tcBorders>
            <w:hideMark/>
          </w:tcPr>
          <w:p w14:paraId="5EB40D2D" w14:textId="77777777" w:rsidR="005732EA" w:rsidRPr="00E85D1E" w:rsidRDefault="005732EA" w:rsidP="00C4656A">
            <w:pPr>
              <w:spacing w:after="0" w:line="240" w:lineRule="auto"/>
              <w:jc w:val="both"/>
              <w:rPr>
                <w:rFonts w:ascii="Calibri" w:eastAsia="Times New Roman" w:hAnsi="Calibri" w:cs="Calibri"/>
                <w:color w:val="1F1F1F"/>
                <w:kern w:val="0"/>
                <w:sz w:val="18"/>
                <w:szCs w:val="18"/>
                <w14:ligatures w14:val="none"/>
              </w:rPr>
            </w:pPr>
            <w:r w:rsidRPr="00E85D1E">
              <w:rPr>
                <w:rFonts w:ascii="Calibri" w:eastAsia="Times New Roman" w:hAnsi="Calibri" w:cs="Calibri"/>
                <w:color w:val="1F1F1F"/>
                <w:kern w:val="0"/>
                <w:sz w:val="18"/>
                <w:szCs w:val="18"/>
                <w14:ligatures w14:val="none"/>
              </w:rPr>
              <w:t>geographic information system</w:t>
            </w:r>
          </w:p>
        </w:tc>
      </w:tr>
      <w:tr w:rsidR="005732EA" w:rsidRPr="00E85D1E" w14:paraId="61BA5332" w14:textId="77777777" w:rsidTr="00F66B37">
        <w:trPr>
          <w:trHeight w:val="300"/>
        </w:trPr>
        <w:tc>
          <w:tcPr>
            <w:tcW w:w="998" w:type="dxa"/>
            <w:tcBorders>
              <w:top w:val="nil"/>
              <w:left w:val="nil"/>
              <w:bottom w:val="nil"/>
              <w:right w:val="nil"/>
            </w:tcBorders>
            <w:hideMark/>
          </w:tcPr>
          <w:p w14:paraId="57969AA4"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lastRenderedPageBreak/>
              <w:t>GMAS</w:t>
            </w:r>
          </w:p>
        </w:tc>
        <w:tc>
          <w:tcPr>
            <w:tcW w:w="6454" w:type="dxa"/>
            <w:tcBorders>
              <w:top w:val="nil"/>
              <w:left w:val="nil"/>
              <w:bottom w:val="nil"/>
              <w:right w:val="nil"/>
            </w:tcBorders>
            <w:hideMark/>
          </w:tcPr>
          <w:p w14:paraId="47B76569" w14:textId="202662D8"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Global Multi-</w:t>
            </w:r>
            <w:proofErr w:type="gramStart"/>
            <w:r w:rsidRPr="00E85D1E">
              <w:rPr>
                <w:rFonts w:ascii="Calibri" w:eastAsia="Times New Roman" w:hAnsi="Calibri" w:cs="Calibri"/>
                <w:color w:val="000000"/>
                <w:kern w:val="0"/>
                <w:sz w:val="18"/>
                <w:szCs w:val="18"/>
                <w14:ligatures w14:val="none"/>
              </w:rPr>
              <w:t>hazard</w:t>
            </w:r>
            <w:proofErr w:type="gramEnd"/>
            <w:r w:rsidRPr="00E85D1E">
              <w:rPr>
                <w:rFonts w:ascii="Calibri" w:eastAsia="Times New Roman" w:hAnsi="Calibri" w:cs="Calibri"/>
                <w:color w:val="000000"/>
                <w:kern w:val="0"/>
                <w:sz w:val="18"/>
                <w:szCs w:val="18"/>
                <w14:ligatures w14:val="none"/>
              </w:rPr>
              <w:t xml:space="preserve"> </w:t>
            </w:r>
            <w:r w:rsidR="00772C06">
              <w:rPr>
                <w:rFonts w:ascii="Calibri" w:eastAsia="Times New Roman" w:hAnsi="Calibri" w:cs="Calibri"/>
                <w:color w:val="000000"/>
                <w:kern w:val="0"/>
                <w:sz w:val="18"/>
                <w:szCs w:val="18"/>
                <w14:ligatures w14:val="none"/>
              </w:rPr>
              <w:t>Alert System</w:t>
            </w:r>
            <w:r w:rsidRPr="00E85D1E">
              <w:rPr>
                <w:rFonts w:ascii="Calibri" w:eastAsia="Times New Roman" w:hAnsi="Calibri" w:cs="Calibri"/>
                <w:color w:val="000000"/>
                <w:kern w:val="0"/>
                <w:sz w:val="18"/>
                <w:szCs w:val="18"/>
                <w14:ligatures w14:val="none"/>
              </w:rPr>
              <w:t xml:space="preserve"> </w:t>
            </w:r>
          </w:p>
        </w:tc>
      </w:tr>
      <w:tr w:rsidR="005732EA" w:rsidRPr="00E85D1E" w14:paraId="31908F93" w14:textId="77777777" w:rsidTr="00F66B37">
        <w:trPr>
          <w:trHeight w:val="300"/>
        </w:trPr>
        <w:tc>
          <w:tcPr>
            <w:tcW w:w="998" w:type="dxa"/>
            <w:tcBorders>
              <w:top w:val="nil"/>
              <w:left w:val="nil"/>
              <w:bottom w:val="nil"/>
              <w:right w:val="nil"/>
            </w:tcBorders>
            <w:hideMark/>
          </w:tcPr>
          <w:p w14:paraId="44168E24"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GPS</w:t>
            </w:r>
          </w:p>
        </w:tc>
        <w:tc>
          <w:tcPr>
            <w:tcW w:w="6454" w:type="dxa"/>
            <w:tcBorders>
              <w:top w:val="nil"/>
              <w:left w:val="nil"/>
              <w:bottom w:val="nil"/>
              <w:right w:val="nil"/>
            </w:tcBorders>
            <w:hideMark/>
          </w:tcPr>
          <w:p w14:paraId="3057C0EA"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The Global Positioning System</w:t>
            </w:r>
          </w:p>
        </w:tc>
      </w:tr>
      <w:tr w:rsidR="005732EA" w:rsidRPr="00E85D1E" w14:paraId="1FD31009" w14:textId="77777777" w:rsidTr="00F66B37">
        <w:trPr>
          <w:trHeight w:val="300"/>
        </w:trPr>
        <w:tc>
          <w:tcPr>
            <w:tcW w:w="998" w:type="dxa"/>
            <w:tcBorders>
              <w:top w:val="nil"/>
              <w:left w:val="nil"/>
              <w:bottom w:val="nil"/>
              <w:right w:val="nil"/>
            </w:tcBorders>
            <w:hideMark/>
          </w:tcPr>
          <w:p w14:paraId="11E0C795"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 xml:space="preserve">GSM </w:t>
            </w:r>
          </w:p>
        </w:tc>
        <w:tc>
          <w:tcPr>
            <w:tcW w:w="6454" w:type="dxa"/>
            <w:tcBorders>
              <w:top w:val="nil"/>
              <w:left w:val="nil"/>
              <w:bottom w:val="nil"/>
              <w:right w:val="nil"/>
            </w:tcBorders>
            <w:hideMark/>
          </w:tcPr>
          <w:p w14:paraId="7755560C"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Global System Mobile</w:t>
            </w:r>
          </w:p>
        </w:tc>
      </w:tr>
      <w:tr w:rsidR="005732EA" w:rsidRPr="00E85D1E" w14:paraId="3AFFCF5D" w14:textId="77777777" w:rsidTr="00F66B37">
        <w:trPr>
          <w:trHeight w:val="300"/>
        </w:trPr>
        <w:tc>
          <w:tcPr>
            <w:tcW w:w="998" w:type="dxa"/>
            <w:tcBorders>
              <w:top w:val="nil"/>
              <w:left w:val="nil"/>
              <w:bottom w:val="nil"/>
              <w:right w:val="nil"/>
            </w:tcBorders>
            <w:hideMark/>
          </w:tcPr>
          <w:p w14:paraId="7F1ADE8A"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GTOS</w:t>
            </w:r>
          </w:p>
        </w:tc>
        <w:tc>
          <w:tcPr>
            <w:tcW w:w="6454" w:type="dxa"/>
            <w:tcBorders>
              <w:top w:val="nil"/>
              <w:left w:val="nil"/>
              <w:bottom w:val="nil"/>
              <w:right w:val="nil"/>
            </w:tcBorders>
            <w:hideMark/>
          </w:tcPr>
          <w:p w14:paraId="44D859F4"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Global Terrestrial Observing System</w:t>
            </w:r>
          </w:p>
        </w:tc>
      </w:tr>
      <w:tr w:rsidR="005732EA" w:rsidRPr="00E85D1E" w14:paraId="1C577BFE" w14:textId="77777777" w:rsidTr="00F66B37">
        <w:trPr>
          <w:trHeight w:val="300"/>
        </w:trPr>
        <w:tc>
          <w:tcPr>
            <w:tcW w:w="998" w:type="dxa"/>
            <w:tcBorders>
              <w:top w:val="nil"/>
              <w:left w:val="nil"/>
              <w:bottom w:val="nil"/>
              <w:right w:val="nil"/>
            </w:tcBorders>
            <w:hideMark/>
          </w:tcPr>
          <w:p w14:paraId="02C307F1"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 xml:space="preserve">HC   </w:t>
            </w:r>
          </w:p>
        </w:tc>
        <w:tc>
          <w:tcPr>
            <w:tcW w:w="6454" w:type="dxa"/>
            <w:tcBorders>
              <w:top w:val="nil"/>
              <w:left w:val="nil"/>
              <w:bottom w:val="nil"/>
              <w:right w:val="nil"/>
            </w:tcBorders>
            <w:hideMark/>
          </w:tcPr>
          <w:p w14:paraId="0F146446"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Humanitarian Coordinator</w:t>
            </w:r>
          </w:p>
        </w:tc>
      </w:tr>
      <w:tr w:rsidR="005732EA" w:rsidRPr="00E85D1E" w14:paraId="64E7C86F" w14:textId="77777777" w:rsidTr="00F66B37">
        <w:trPr>
          <w:trHeight w:val="300"/>
        </w:trPr>
        <w:tc>
          <w:tcPr>
            <w:tcW w:w="998" w:type="dxa"/>
            <w:tcBorders>
              <w:top w:val="nil"/>
              <w:left w:val="nil"/>
              <w:bottom w:val="nil"/>
              <w:right w:val="nil"/>
            </w:tcBorders>
            <w:hideMark/>
          </w:tcPr>
          <w:p w14:paraId="633C9058"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HCT</w:t>
            </w:r>
          </w:p>
        </w:tc>
        <w:tc>
          <w:tcPr>
            <w:tcW w:w="6454" w:type="dxa"/>
            <w:tcBorders>
              <w:top w:val="nil"/>
              <w:left w:val="nil"/>
              <w:bottom w:val="nil"/>
              <w:right w:val="nil"/>
            </w:tcBorders>
            <w:hideMark/>
          </w:tcPr>
          <w:p w14:paraId="257A6E57"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 xml:space="preserve">Humanitarian Country Team </w:t>
            </w:r>
          </w:p>
        </w:tc>
      </w:tr>
      <w:tr w:rsidR="005732EA" w:rsidRPr="00E85D1E" w14:paraId="14E06CCD" w14:textId="77777777" w:rsidTr="00F66B37">
        <w:trPr>
          <w:trHeight w:val="300"/>
        </w:trPr>
        <w:tc>
          <w:tcPr>
            <w:tcW w:w="998" w:type="dxa"/>
            <w:tcBorders>
              <w:top w:val="nil"/>
              <w:left w:val="nil"/>
              <w:bottom w:val="nil"/>
              <w:right w:val="nil"/>
            </w:tcBorders>
            <w:hideMark/>
          </w:tcPr>
          <w:p w14:paraId="2B013972"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HPC</w:t>
            </w:r>
          </w:p>
        </w:tc>
        <w:tc>
          <w:tcPr>
            <w:tcW w:w="6454" w:type="dxa"/>
            <w:tcBorders>
              <w:top w:val="nil"/>
              <w:left w:val="nil"/>
              <w:bottom w:val="nil"/>
              <w:right w:val="nil"/>
            </w:tcBorders>
            <w:hideMark/>
          </w:tcPr>
          <w:p w14:paraId="69058C33"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High-performance Computer</w:t>
            </w:r>
          </w:p>
        </w:tc>
      </w:tr>
      <w:tr w:rsidR="00772C06" w:rsidRPr="00E85D1E" w14:paraId="2212FD11" w14:textId="77777777" w:rsidTr="00F66B37">
        <w:trPr>
          <w:trHeight w:val="300"/>
        </w:trPr>
        <w:tc>
          <w:tcPr>
            <w:tcW w:w="998" w:type="dxa"/>
            <w:tcBorders>
              <w:top w:val="nil"/>
              <w:left w:val="nil"/>
              <w:bottom w:val="nil"/>
              <w:right w:val="nil"/>
            </w:tcBorders>
          </w:tcPr>
          <w:p w14:paraId="3EA37133" w14:textId="67ABE9DB" w:rsidR="00772C06" w:rsidRPr="00E85D1E" w:rsidRDefault="00772C06" w:rsidP="00C4656A">
            <w:pPr>
              <w:spacing w:after="0" w:line="240" w:lineRule="auto"/>
              <w:jc w:val="both"/>
              <w:rPr>
                <w:rFonts w:ascii="Calibri" w:eastAsia="Times New Roman" w:hAnsi="Calibri" w:cs="Calibri"/>
                <w:color w:val="000000"/>
                <w:kern w:val="0"/>
                <w:sz w:val="18"/>
                <w:szCs w:val="18"/>
                <w14:ligatures w14:val="none"/>
              </w:rPr>
            </w:pPr>
            <w:r>
              <w:rPr>
                <w:rFonts w:ascii="Calibri" w:eastAsia="Times New Roman" w:hAnsi="Calibri" w:cs="Calibri"/>
                <w:color w:val="000000"/>
                <w:kern w:val="0"/>
                <w:sz w:val="18"/>
                <w:szCs w:val="18"/>
                <w14:ligatures w14:val="none"/>
              </w:rPr>
              <w:t>IBF</w:t>
            </w:r>
          </w:p>
        </w:tc>
        <w:tc>
          <w:tcPr>
            <w:tcW w:w="6454" w:type="dxa"/>
            <w:tcBorders>
              <w:top w:val="nil"/>
              <w:left w:val="nil"/>
              <w:bottom w:val="nil"/>
              <w:right w:val="nil"/>
            </w:tcBorders>
          </w:tcPr>
          <w:p w14:paraId="1F3A7E7B" w14:textId="269F0D7F" w:rsidR="00772C06" w:rsidRPr="00E85D1E" w:rsidRDefault="00772C06" w:rsidP="00C4656A">
            <w:pPr>
              <w:spacing w:after="0" w:line="240" w:lineRule="auto"/>
              <w:jc w:val="both"/>
              <w:rPr>
                <w:rFonts w:ascii="Calibri" w:eastAsia="Times New Roman" w:hAnsi="Calibri" w:cs="Calibri"/>
                <w:color w:val="000000"/>
                <w:kern w:val="0"/>
                <w:sz w:val="18"/>
                <w:szCs w:val="18"/>
                <w14:ligatures w14:val="none"/>
              </w:rPr>
            </w:pPr>
            <w:r>
              <w:rPr>
                <w:rFonts w:ascii="Calibri" w:eastAsia="Times New Roman" w:hAnsi="Calibri" w:cs="Calibri"/>
                <w:color w:val="000000"/>
                <w:kern w:val="0"/>
                <w:sz w:val="18"/>
                <w:szCs w:val="18"/>
                <w14:ligatures w14:val="none"/>
              </w:rPr>
              <w:t xml:space="preserve">Impact-based Forecast </w:t>
            </w:r>
          </w:p>
        </w:tc>
      </w:tr>
      <w:tr w:rsidR="005732EA" w:rsidRPr="00E85D1E" w14:paraId="13F78152" w14:textId="77777777" w:rsidTr="00F66B37">
        <w:trPr>
          <w:trHeight w:val="300"/>
        </w:trPr>
        <w:tc>
          <w:tcPr>
            <w:tcW w:w="998" w:type="dxa"/>
            <w:tcBorders>
              <w:top w:val="nil"/>
              <w:left w:val="nil"/>
              <w:bottom w:val="nil"/>
              <w:right w:val="nil"/>
            </w:tcBorders>
            <w:noWrap/>
            <w:hideMark/>
          </w:tcPr>
          <w:p w14:paraId="00BABA03"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ICPAC</w:t>
            </w:r>
          </w:p>
        </w:tc>
        <w:tc>
          <w:tcPr>
            <w:tcW w:w="6454" w:type="dxa"/>
            <w:tcBorders>
              <w:top w:val="nil"/>
              <w:left w:val="nil"/>
              <w:bottom w:val="nil"/>
              <w:right w:val="nil"/>
            </w:tcBorders>
            <w:hideMark/>
          </w:tcPr>
          <w:p w14:paraId="167EA7C9"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 xml:space="preserve">IGAD Climate Prediction and Applications Centre </w:t>
            </w:r>
          </w:p>
        </w:tc>
      </w:tr>
      <w:tr w:rsidR="005732EA" w:rsidRPr="00E85D1E" w14:paraId="3F275FA4" w14:textId="77777777" w:rsidTr="00F66B37">
        <w:trPr>
          <w:trHeight w:val="300"/>
        </w:trPr>
        <w:tc>
          <w:tcPr>
            <w:tcW w:w="998" w:type="dxa"/>
            <w:tcBorders>
              <w:top w:val="nil"/>
              <w:left w:val="nil"/>
              <w:bottom w:val="nil"/>
              <w:right w:val="nil"/>
            </w:tcBorders>
            <w:hideMark/>
          </w:tcPr>
          <w:p w14:paraId="1928E7B8"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 xml:space="preserve">ICS   </w:t>
            </w:r>
          </w:p>
        </w:tc>
        <w:tc>
          <w:tcPr>
            <w:tcW w:w="6454" w:type="dxa"/>
            <w:tcBorders>
              <w:top w:val="nil"/>
              <w:left w:val="nil"/>
              <w:bottom w:val="nil"/>
              <w:right w:val="nil"/>
            </w:tcBorders>
            <w:hideMark/>
          </w:tcPr>
          <w:p w14:paraId="514E2D29"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Incident Command System</w:t>
            </w:r>
          </w:p>
        </w:tc>
      </w:tr>
      <w:tr w:rsidR="005732EA" w:rsidRPr="00E85D1E" w14:paraId="4187149C" w14:textId="77777777" w:rsidTr="00F66B37">
        <w:trPr>
          <w:trHeight w:val="300"/>
        </w:trPr>
        <w:tc>
          <w:tcPr>
            <w:tcW w:w="998" w:type="dxa"/>
            <w:tcBorders>
              <w:top w:val="nil"/>
              <w:left w:val="nil"/>
              <w:bottom w:val="nil"/>
              <w:right w:val="nil"/>
            </w:tcBorders>
            <w:noWrap/>
            <w:hideMark/>
          </w:tcPr>
          <w:p w14:paraId="648CDB5C"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ICT</w:t>
            </w:r>
          </w:p>
        </w:tc>
        <w:tc>
          <w:tcPr>
            <w:tcW w:w="6454" w:type="dxa"/>
            <w:tcBorders>
              <w:top w:val="nil"/>
              <w:left w:val="nil"/>
              <w:bottom w:val="nil"/>
              <w:right w:val="nil"/>
            </w:tcBorders>
            <w:hideMark/>
          </w:tcPr>
          <w:p w14:paraId="0AC84EE3"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Information and Communications Technology</w:t>
            </w:r>
          </w:p>
        </w:tc>
      </w:tr>
      <w:tr w:rsidR="005732EA" w:rsidRPr="00E85D1E" w14:paraId="0FDFAB82" w14:textId="77777777" w:rsidTr="00F66B37">
        <w:trPr>
          <w:trHeight w:val="300"/>
        </w:trPr>
        <w:tc>
          <w:tcPr>
            <w:tcW w:w="998" w:type="dxa"/>
            <w:tcBorders>
              <w:top w:val="nil"/>
              <w:left w:val="nil"/>
              <w:bottom w:val="nil"/>
              <w:right w:val="nil"/>
            </w:tcBorders>
            <w:hideMark/>
          </w:tcPr>
          <w:p w14:paraId="762E7CB6"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 xml:space="preserve">IDP   </w:t>
            </w:r>
          </w:p>
        </w:tc>
        <w:tc>
          <w:tcPr>
            <w:tcW w:w="6454" w:type="dxa"/>
            <w:tcBorders>
              <w:top w:val="nil"/>
              <w:left w:val="nil"/>
              <w:bottom w:val="nil"/>
              <w:right w:val="nil"/>
            </w:tcBorders>
            <w:hideMark/>
          </w:tcPr>
          <w:p w14:paraId="70733C5D"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Internally Displaced Person</w:t>
            </w:r>
          </w:p>
        </w:tc>
      </w:tr>
      <w:tr w:rsidR="005732EA" w:rsidRPr="00E85D1E" w14:paraId="56A20CD3" w14:textId="77777777" w:rsidTr="00F66B37">
        <w:trPr>
          <w:trHeight w:val="300"/>
        </w:trPr>
        <w:tc>
          <w:tcPr>
            <w:tcW w:w="998" w:type="dxa"/>
            <w:tcBorders>
              <w:top w:val="nil"/>
              <w:left w:val="nil"/>
              <w:bottom w:val="nil"/>
              <w:right w:val="nil"/>
            </w:tcBorders>
            <w:hideMark/>
          </w:tcPr>
          <w:p w14:paraId="12C3471D"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 xml:space="preserve">IDRR   </w:t>
            </w:r>
          </w:p>
        </w:tc>
        <w:tc>
          <w:tcPr>
            <w:tcW w:w="6454" w:type="dxa"/>
            <w:tcBorders>
              <w:top w:val="nil"/>
              <w:left w:val="nil"/>
              <w:bottom w:val="nil"/>
              <w:right w:val="nil"/>
            </w:tcBorders>
            <w:hideMark/>
          </w:tcPr>
          <w:p w14:paraId="688BCF71"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 xml:space="preserve">International Day for Disaster Reduction  </w:t>
            </w:r>
          </w:p>
        </w:tc>
      </w:tr>
      <w:tr w:rsidR="005732EA" w:rsidRPr="00E85D1E" w14:paraId="4A6C14E1" w14:textId="77777777" w:rsidTr="00F66B37">
        <w:trPr>
          <w:trHeight w:val="300"/>
        </w:trPr>
        <w:tc>
          <w:tcPr>
            <w:tcW w:w="998" w:type="dxa"/>
            <w:tcBorders>
              <w:top w:val="nil"/>
              <w:left w:val="nil"/>
              <w:bottom w:val="nil"/>
              <w:right w:val="nil"/>
            </w:tcBorders>
            <w:hideMark/>
          </w:tcPr>
          <w:p w14:paraId="21D2CE46"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IFAD</w:t>
            </w:r>
          </w:p>
        </w:tc>
        <w:tc>
          <w:tcPr>
            <w:tcW w:w="6454" w:type="dxa"/>
            <w:tcBorders>
              <w:top w:val="nil"/>
              <w:left w:val="nil"/>
              <w:bottom w:val="nil"/>
              <w:right w:val="nil"/>
            </w:tcBorders>
            <w:hideMark/>
          </w:tcPr>
          <w:p w14:paraId="2F40222E"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International Fund for Agricultural Development</w:t>
            </w:r>
          </w:p>
        </w:tc>
      </w:tr>
      <w:tr w:rsidR="005732EA" w:rsidRPr="00E85D1E" w14:paraId="7413846A" w14:textId="77777777" w:rsidTr="00F66B37">
        <w:trPr>
          <w:trHeight w:val="300"/>
        </w:trPr>
        <w:tc>
          <w:tcPr>
            <w:tcW w:w="998" w:type="dxa"/>
            <w:tcBorders>
              <w:top w:val="nil"/>
              <w:left w:val="nil"/>
              <w:bottom w:val="nil"/>
              <w:right w:val="nil"/>
            </w:tcBorders>
            <w:hideMark/>
          </w:tcPr>
          <w:p w14:paraId="2F69D13C"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IFRC</w:t>
            </w:r>
          </w:p>
        </w:tc>
        <w:tc>
          <w:tcPr>
            <w:tcW w:w="6454" w:type="dxa"/>
            <w:tcBorders>
              <w:top w:val="nil"/>
              <w:left w:val="nil"/>
              <w:bottom w:val="nil"/>
              <w:right w:val="nil"/>
            </w:tcBorders>
            <w:hideMark/>
          </w:tcPr>
          <w:p w14:paraId="098CA7F1"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International Federation of Red Cross and Red Crescent Societies</w:t>
            </w:r>
          </w:p>
        </w:tc>
      </w:tr>
      <w:tr w:rsidR="005732EA" w:rsidRPr="00E85D1E" w14:paraId="52A1F630" w14:textId="77777777" w:rsidTr="00F66B37">
        <w:trPr>
          <w:trHeight w:val="300"/>
        </w:trPr>
        <w:tc>
          <w:tcPr>
            <w:tcW w:w="998" w:type="dxa"/>
            <w:tcBorders>
              <w:top w:val="nil"/>
              <w:left w:val="nil"/>
              <w:bottom w:val="nil"/>
              <w:right w:val="nil"/>
            </w:tcBorders>
            <w:hideMark/>
          </w:tcPr>
          <w:p w14:paraId="2BCBDBBB"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IGAD</w:t>
            </w:r>
          </w:p>
        </w:tc>
        <w:tc>
          <w:tcPr>
            <w:tcW w:w="6454" w:type="dxa"/>
            <w:tcBorders>
              <w:top w:val="nil"/>
              <w:left w:val="nil"/>
              <w:bottom w:val="nil"/>
              <w:right w:val="nil"/>
            </w:tcBorders>
            <w:hideMark/>
          </w:tcPr>
          <w:p w14:paraId="46B96D46"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Intergovernmental Authority on Development</w:t>
            </w:r>
          </w:p>
        </w:tc>
      </w:tr>
      <w:tr w:rsidR="005732EA" w:rsidRPr="00E85D1E" w14:paraId="407894F7" w14:textId="77777777" w:rsidTr="00F66B37">
        <w:trPr>
          <w:trHeight w:val="300"/>
        </w:trPr>
        <w:tc>
          <w:tcPr>
            <w:tcW w:w="998" w:type="dxa"/>
            <w:tcBorders>
              <w:top w:val="nil"/>
              <w:left w:val="nil"/>
              <w:bottom w:val="nil"/>
              <w:right w:val="nil"/>
            </w:tcBorders>
            <w:noWrap/>
            <w:hideMark/>
          </w:tcPr>
          <w:p w14:paraId="2A6E6E86"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IGADD</w:t>
            </w:r>
          </w:p>
        </w:tc>
        <w:tc>
          <w:tcPr>
            <w:tcW w:w="6454" w:type="dxa"/>
            <w:tcBorders>
              <w:top w:val="nil"/>
              <w:left w:val="nil"/>
              <w:bottom w:val="nil"/>
              <w:right w:val="nil"/>
            </w:tcBorders>
            <w:hideMark/>
          </w:tcPr>
          <w:p w14:paraId="6992D169"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Intergovernmental Authority on Drought and Development</w:t>
            </w:r>
          </w:p>
        </w:tc>
      </w:tr>
      <w:tr w:rsidR="005732EA" w:rsidRPr="00E85D1E" w14:paraId="1C1BDB43" w14:textId="77777777" w:rsidTr="00F66B37">
        <w:trPr>
          <w:trHeight w:val="74"/>
        </w:trPr>
        <w:tc>
          <w:tcPr>
            <w:tcW w:w="998" w:type="dxa"/>
            <w:tcBorders>
              <w:top w:val="nil"/>
              <w:left w:val="nil"/>
              <w:bottom w:val="nil"/>
              <w:right w:val="nil"/>
            </w:tcBorders>
          </w:tcPr>
          <w:p w14:paraId="6CF7B02E"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LITK</w:t>
            </w:r>
          </w:p>
        </w:tc>
        <w:tc>
          <w:tcPr>
            <w:tcW w:w="6454" w:type="dxa"/>
            <w:tcBorders>
              <w:top w:val="nil"/>
              <w:left w:val="nil"/>
              <w:bottom w:val="nil"/>
              <w:right w:val="nil"/>
            </w:tcBorders>
          </w:tcPr>
          <w:p w14:paraId="752EB67D"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 xml:space="preserve">local, indigenous and traditional knowledge </w:t>
            </w:r>
          </w:p>
        </w:tc>
      </w:tr>
      <w:tr w:rsidR="005732EA" w:rsidRPr="00E85D1E" w14:paraId="13F77205" w14:textId="77777777" w:rsidTr="00F66B37">
        <w:trPr>
          <w:trHeight w:val="74"/>
        </w:trPr>
        <w:tc>
          <w:tcPr>
            <w:tcW w:w="998" w:type="dxa"/>
            <w:tcBorders>
              <w:top w:val="nil"/>
              <w:left w:val="nil"/>
              <w:bottom w:val="nil"/>
              <w:right w:val="nil"/>
            </w:tcBorders>
            <w:hideMark/>
          </w:tcPr>
          <w:p w14:paraId="73B76AEF"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ILK</w:t>
            </w:r>
          </w:p>
        </w:tc>
        <w:tc>
          <w:tcPr>
            <w:tcW w:w="6454" w:type="dxa"/>
            <w:tcBorders>
              <w:top w:val="nil"/>
              <w:left w:val="nil"/>
              <w:bottom w:val="nil"/>
              <w:right w:val="nil"/>
            </w:tcBorders>
            <w:hideMark/>
          </w:tcPr>
          <w:p w14:paraId="5E8E4B9B"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 xml:space="preserve">Indigenous and local knowledge </w:t>
            </w:r>
          </w:p>
        </w:tc>
      </w:tr>
      <w:tr w:rsidR="005732EA" w:rsidRPr="00E85D1E" w14:paraId="121A9EE3" w14:textId="77777777" w:rsidTr="00F66B37">
        <w:trPr>
          <w:trHeight w:val="74"/>
        </w:trPr>
        <w:tc>
          <w:tcPr>
            <w:tcW w:w="998" w:type="dxa"/>
            <w:tcBorders>
              <w:top w:val="nil"/>
              <w:left w:val="nil"/>
              <w:bottom w:val="nil"/>
              <w:right w:val="nil"/>
            </w:tcBorders>
            <w:hideMark/>
          </w:tcPr>
          <w:p w14:paraId="16DDF532"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INGO</w:t>
            </w:r>
          </w:p>
        </w:tc>
        <w:tc>
          <w:tcPr>
            <w:tcW w:w="6454" w:type="dxa"/>
            <w:tcBorders>
              <w:top w:val="nil"/>
              <w:left w:val="nil"/>
              <w:bottom w:val="nil"/>
              <w:right w:val="nil"/>
            </w:tcBorders>
            <w:hideMark/>
          </w:tcPr>
          <w:p w14:paraId="5C144EA9"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 xml:space="preserve">International </w:t>
            </w:r>
            <w:proofErr w:type="spellStart"/>
            <w:proofErr w:type="gramStart"/>
            <w:r w:rsidRPr="00E85D1E">
              <w:rPr>
                <w:rFonts w:ascii="Calibri" w:eastAsia="Times New Roman" w:hAnsi="Calibri" w:cs="Calibri"/>
                <w:color w:val="000000"/>
                <w:kern w:val="0"/>
                <w:sz w:val="18"/>
                <w:szCs w:val="18"/>
                <w14:ligatures w14:val="none"/>
              </w:rPr>
              <w:t>Non Government</w:t>
            </w:r>
            <w:proofErr w:type="spellEnd"/>
            <w:proofErr w:type="gramEnd"/>
            <w:r w:rsidRPr="00E85D1E">
              <w:rPr>
                <w:rFonts w:ascii="Calibri" w:eastAsia="Times New Roman" w:hAnsi="Calibri" w:cs="Calibri"/>
                <w:color w:val="000000"/>
                <w:kern w:val="0"/>
                <w:sz w:val="18"/>
                <w:szCs w:val="18"/>
                <w14:ligatures w14:val="none"/>
              </w:rPr>
              <w:t xml:space="preserve"> Organization </w:t>
            </w:r>
          </w:p>
        </w:tc>
      </w:tr>
      <w:tr w:rsidR="005732EA" w:rsidRPr="00E85D1E" w14:paraId="22AC4698" w14:textId="77777777" w:rsidTr="00F66B37">
        <w:trPr>
          <w:trHeight w:val="300"/>
        </w:trPr>
        <w:tc>
          <w:tcPr>
            <w:tcW w:w="998" w:type="dxa"/>
            <w:tcBorders>
              <w:top w:val="nil"/>
              <w:left w:val="nil"/>
              <w:bottom w:val="nil"/>
              <w:right w:val="nil"/>
            </w:tcBorders>
            <w:hideMark/>
          </w:tcPr>
          <w:p w14:paraId="224E16C0"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IOM</w:t>
            </w:r>
          </w:p>
        </w:tc>
        <w:tc>
          <w:tcPr>
            <w:tcW w:w="6454" w:type="dxa"/>
            <w:tcBorders>
              <w:top w:val="nil"/>
              <w:left w:val="nil"/>
              <w:bottom w:val="nil"/>
              <w:right w:val="nil"/>
            </w:tcBorders>
            <w:hideMark/>
          </w:tcPr>
          <w:p w14:paraId="28CB84A4"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International Organization for Migration</w:t>
            </w:r>
          </w:p>
        </w:tc>
      </w:tr>
      <w:tr w:rsidR="005732EA" w:rsidRPr="00E85D1E" w14:paraId="621F9219" w14:textId="77777777" w:rsidTr="00F66B37">
        <w:trPr>
          <w:trHeight w:val="300"/>
        </w:trPr>
        <w:tc>
          <w:tcPr>
            <w:tcW w:w="998" w:type="dxa"/>
            <w:tcBorders>
              <w:top w:val="nil"/>
              <w:left w:val="nil"/>
              <w:bottom w:val="nil"/>
              <w:right w:val="nil"/>
            </w:tcBorders>
            <w:hideMark/>
          </w:tcPr>
          <w:p w14:paraId="461D05D7"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 xml:space="preserve">IPCC    </w:t>
            </w:r>
          </w:p>
        </w:tc>
        <w:tc>
          <w:tcPr>
            <w:tcW w:w="6454" w:type="dxa"/>
            <w:tcBorders>
              <w:top w:val="nil"/>
              <w:left w:val="nil"/>
              <w:bottom w:val="nil"/>
              <w:right w:val="nil"/>
            </w:tcBorders>
            <w:hideMark/>
          </w:tcPr>
          <w:p w14:paraId="6275F407"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 xml:space="preserve">Intergovernmental Panel on Climate Change  </w:t>
            </w:r>
          </w:p>
        </w:tc>
      </w:tr>
      <w:tr w:rsidR="005732EA" w:rsidRPr="00E85D1E" w14:paraId="5F61C466" w14:textId="77777777" w:rsidTr="00F66B37">
        <w:trPr>
          <w:trHeight w:val="300"/>
        </w:trPr>
        <w:tc>
          <w:tcPr>
            <w:tcW w:w="998" w:type="dxa"/>
            <w:tcBorders>
              <w:top w:val="nil"/>
              <w:left w:val="nil"/>
              <w:bottom w:val="nil"/>
              <w:right w:val="nil"/>
            </w:tcBorders>
            <w:hideMark/>
          </w:tcPr>
          <w:p w14:paraId="7034B5F3"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ITCZ</w:t>
            </w:r>
          </w:p>
        </w:tc>
        <w:tc>
          <w:tcPr>
            <w:tcW w:w="6454" w:type="dxa"/>
            <w:tcBorders>
              <w:top w:val="nil"/>
              <w:left w:val="nil"/>
              <w:bottom w:val="nil"/>
              <w:right w:val="nil"/>
            </w:tcBorders>
            <w:hideMark/>
          </w:tcPr>
          <w:p w14:paraId="3135288F"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Inter-Tropical Convergence Zone</w:t>
            </w:r>
          </w:p>
        </w:tc>
      </w:tr>
      <w:tr w:rsidR="005732EA" w:rsidRPr="00E85D1E" w14:paraId="639A7BB9" w14:textId="77777777" w:rsidTr="00F66B37">
        <w:trPr>
          <w:trHeight w:val="300"/>
        </w:trPr>
        <w:tc>
          <w:tcPr>
            <w:tcW w:w="998" w:type="dxa"/>
            <w:tcBorders>
              <w:top w:val="nil"/>
              <w:left w:val="nil"/>
              <w:bottom w:val="nil"/>
              <w:right w:val="nil"/>
            </w:tcBorders>
            <w:hideMark/>
          </w:tcPr>
          <w:p w14:paraId="44B85DB6"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ITU</w:t>
            </w:r>
          </w:p>
        </w:tc>
        <w:tc>
          <w:tcPr>
            <w:tcW w:w="6454" w:type="dxa"/>
            <w:tcBorders>
              <w:top w:val="nil"/>
              <w:left w:val="nil"/>
              <w:bottom w:val="nil"/>
              <w:right w:val="nil"/>
            </w:tcBorders>
            <w:hideMark/>
          </w:tcPr>
          <w:p w14:paraId="6FEFF518"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International Telecommunication Union</w:t>
            </w:r>
          </w:p>
        </w:tc>
      </w:tr>
      <w:tr w:rsidR="00A25361" w:rsidRPr="00E85D1E" w14:paraId="7DA06A2B" w14:textId="77777777" w:rsidTr="00F66B37">
        <w:trPr>
          <w:trHeight w:val="300"/>
        </w:trPr>
        <w:tc>
          <w:tcPr>
            <w:tcW w:w="998" w:type="dxa"/>
            <w:tcBorders>
              <w:top w:val="nil"/>
              <w:left w:val="nil"/>
              <w:bottom w:val="nil"/>
              <w:right w:val="nil"/>
            </w:tcBorders>
          </w:tcPr>
          <w:p w14:paraId="0EDD3F07" w14:textId="72DC78FB" w:rsidR="00A25361" w:rsidRPr="00E85D1E" w:rsidRDefault="00A25361" w:rsidP="00C4656A">
            <w:pPr>
              <w:spacing w:after="0" w:line="240" w:lineRule="auto"/>
              <w:jc w:val="both"/>
              <w:rPr>
                <w:rFonts w:ascii="Calibri" w:eastAsia="Times New Roman" w:hAnsi="Calibri" w:cs="Calibri"/>
                <w:color w:val="000000"/>
                <w:kern w:val="0"/>
                <w:sz w:val="18"/>
                <w:szCs w:val="18"/>
                <w14:ligatures w14:val="none"/>
              </w:rPr>
            </w:pPr>
            <w:r>
              <w:rPr>
                <w:rFonts w:ascii="Calibri" w:eastAsia="Times New Roman" w:hAnsi="Calibri" w:cs="Calibri"/>
                <w:color w:val="000000"/>
                <w:kern w:val="0"/>
                <w:sz w:val="18"/>
                <w:szCs w:val="18"/>
                <w14:ligatures w14:val="none"/>
              </w:rPr>
              <w:t>IRV</w:t>
            </w:r>
          </w:p>
        </w:tc>
        <w:tc>
          <w:tcPr>
            <w:tcW w:w="6454" w:type="dxa"/>
            <w:tcBorders>
              <w:top w:val="nil"/>
              <w:left w:val="nil"/>
              <w:bottom w:val="nil"/>
              <w:right w:val="nil"/>
            </w:tcBorders>
          </w:tcPr>
          <w:p w14:paraId="58C7A20B" w14:textId="7FCAAF6E" w:rsidR="00A25361" w:rsidRPr="00E85D1E" w:rsidRDefault="00A25361" w:rsidP="00C4656A">
            <w:pPr>
              <w:spacing w:after="0" w:line="240" w:lineRule="auto"/>
              <w:jc w:val="both"/>
              <w:rPr>
                <w:rFonts w:ascii="Calibri" w:eastAsia="Times New Roman" w:hAnsi="Calibri" w:cs="Calibri"/>
                <w:color w:val="000000"/>
                <w:kern w:val="0"/>
                <w:sz w:val="18"/>
                <w:szCs w:val="18"/>
                <w14:ligatures w14:val="none"/>
              </w:rPr>
            </w:pPr>
            <w:r>
              <w:rPr>
                <w:rFonts w:ascii="Calibri" w:eastAsia="Times New Roman" w:hAnsi="Calibri" w:cs="Calibri"/>
                <w:color w:val="000000"/>
                <w:kern w:val="0"/>
                <w:sz w:val="18"/>
                <w:szCs w:val="18"/>
                <w14:ligatures w14:val="none"/>
              </w:rPr>
              <w:t>Interactive Voice Response</w:t>
            </w:r>
          </w:p>
        </w:tc>
      </w:tr>
      <w:tr w:rsidR="005732EA" w:rsidRPr="00E85D1E" w14:paraId="4CD45B7F" w14:textId="77777777" w:rsidTr="00F66B37">
        <w:trPr>
          <w:trHeight w:val="300"/>
        </w:trPr>
        <w:tc>
          <w:tcPr>
            <w:tcW w:w="998" w:type="dxa"/>
            <w:tcBorders>
              <w:top w:val="nil"/>
              <w:left w:val="nil"/>
              <w:bottom w:val="nil"/>
              <w:right w:val="nil"/>
            </w:tcBorders>
            <w:hideMark/>
          </w:tcPr>
          <w:p w14:paraId="38895886"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L &amp; D</w:t>
            </w:r>
          </w:p>
        </w:tc>
        <w:tc>
          <w:tcPr>
            <w:tcW w:w="6454" w:type="dxa"/>
            <w:tcBorders>
              <w:top w:val="nil"/>
              <w:left w:val="nil"/>
              <w:bottom w:val="nil"/>
              <w:right w:val="nil"/>
            </w:tcBorders>
            <w:hideMark/>
          </w:tcPr>
          <w:p w14:paraId="0815F13D"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 xml:space="preserve">Loss and Damage </w:t>
            </w:r>
          </w:p>
        </w:tc>
      </w:tr>
      <w:tr w:rsidR="005732EA" w:rsidRPr="00E85D1E" w14:paraId="48ED520C" w14:textId="77777777" w:rsidTr="00F66B37">
        <w:trPr>
          <w:trHeight w:val="300"/>
        </w:trPr>
        <w:tc>
          <w:tcPr>
            <w:tcW w:w="998" w:type="dxa"/>
            <w:tcBorders>
              <w:top w:val="nil"/>
              <w:left w:val="nil"/>
              <w:bottom w:val="nil"/>
              <w:right w:val="nil"/>
            </w:tcBorders>
            <w:hideMark/>
          </w:tcPr>
          <w:p w14:paraId="09C6E2AB"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LB-SMS</w:t>
            </w:r>
          </w:p>
        </w:tc>
        <w:tc>
          <w:tcPr>
            <w:tcW w:w="6454" w:type="dxa"/>
            <w:tcBorders>
              <w:top w:val="nil"/>
              <w:left w:val="nil"/>
              <w:bottom w:val="nil"/>
              <w:right w:val="nil"/>
            </w:tcBorders>
            <w:hideMark/>
          </w:tcPr>
          <w:p w14:paraId="2DF27132"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 xml:space="preserve">Location-based SMS </w:t>
            </w:r>
          </w:p>
        </w:tc>
      </w:tr>
      <w:tr w:rsidR="005732EA" w:rsidRPr="00E85D1E" w14:paraId="4320B952" w14:textId="77777777" w:rsidTr="00F66B37">
        <w:trPr>
          <w:trHeight w:val="300"/>
        </w:trPr>
        <w:tc>
          <w:tcPr>
            <w:tcW w:w="998" w:type="dxa"/>
            <w:tcBorders>
              <w:top w:val="nil"/>
              <w:left w:val="nil"/>
              <w:bottom w:val="nil"/>
              <w:right w:val="nil"/>
            </w:tcBorders>
            <w:noWrap/>
            <w:hideMark/>
          </w:tcPr>
          <w:p w14:paraId="537169C1"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LCG-DER</w:t>
            </w:r>
          </w:p>
        </w:tc>
        <w:tc>
          <w:tcPr>
            <w:tcW w:w="6454" w:type="dxa"/>
            <w:tcBorders>
              <w:top w:val="nil"/>
              <w:left w:val="nil"/>
              <w:bottom w:val="nil"/>
              <w:right w:val="nil"/>
            </w:tcBorders>
            <w:hideMark/>
          </w:tcPr>
          <w:p w14:paraId="40F2F152"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 xml:space="preserve">local coordination group on disaster emergency response </w:t>
            </w:r>
          </w:p>
        </w:tc>
      </w:tr>
      <w:tr w:rsidR="005732EA" w:rsidRPr="00E85D1E" w14:paraId="4F15CE44" w14:textId="77777777" w:rsidTr="00F66B37">
        <w:trPr>
          <w:trHeight w:val="300"/>
        </w:trPr>
        <w:tc>
          <w:tcPr>
            <w:tcW w:w="998" w:type="dxa"/>
            <w:tcBorders>
              <w:top w:val="nil"/>
              <w:left w:val="nil"/>
              <w:bottom w:val="nil"/>
              <w:right w:val="nil"/>
            </w:tcBorders>
            <w:hideMark/>
          </w:tcPr>
          <w:p w14:paraId="59725328"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LNHAs</w:t>
            </w:r>
          </w:p>
        </w:tc>
        <w:tc>
          <w:tcPr>
            <w:tcW w:w="6454" w:type="dxa"/>
            <w:tcBorders>
              <w:top w:val="nil"/>
              <w:left w:val="nil"/>
              <w:bottom w:val="nil"/>
              <w:right w:val="nil"/>
            </w:tcBorders>
            <w:hideMark/>
          </w:tcPr>
          <w:p w14:paraId="11ED139B"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 xml:space="preserve">Local National Humanitarian Actors </w:t>
            </w:r>
          </w:p>
        </w:tc>
      </w:tr>
      <w:tr w:rsidR="005732EA" w:rsidRPr="00E85D1E" w14:paraId="1E9329E3" w14:textId="77777777" w:rsidTr="00F66B37">
        <w:trPr>
          <w:trHeight w:val="300"/>
        </w:trPr>
        <w:tc>
          <w:tcPr>
            <w:tcW w:w="998" w:type="dxa"/>
            <w:tcBorders>
              <w:top w:val="nil"/>
              <w:left w:val="nil"/>
              <w:bottom w:val="nil"/>
              <w:right w:val="nil"/>
            </w:tcBorders>
            <w:hideMark/>
          </w:tcPr>
          <w:p w14:paraId="1296DFF2"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LNNGOs</w:t>
            </w:r>
          </w:p>
        </w:tc>
        <w:tc>
          <w:tcPr>
            <w:tcW w:w="6454" w:type="dxa"/>
            <w:tcBorders>
              <w:top w:val="nil"/>
              <w:left w:val="nil"/>
              <w:bottom w:val="nil"/>
              <w:right w:val="nil"/>
            </w:tcBorders>
            <w:hideMark/>
          </w:tcPr>
          <w:p w14:paraId="411A0734"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 xml:space="preserve">Local and National NGOs </w:t>
            </w:r>
          </w:p>
        </w:tc>
      </w:tr>
      <w:tr w:rsidR="00840D57" w:rsidRPr="00E85D1E" w14:paraId="61748987" w14:textId="77777777" w:rsidTr="00F66B37">
        <w:trPr>
          <w:trHeight w:val="300"/>
        </w:trPr>
        <w:tc>
          <w:tcPr>
            <w:tcW w:w="998" w:type="dxa"/>
            <w:tcBorders>
              <w:top w:val="nil"/>
              <w:left w:val="nil"/>
              <w:bottom w:val="nil"/>
              <w:right w:val="nil"/>
            </w:tcBorders>
          </w:tcPr>
          <w:p w14:paraId="2F529722" w14:textId="1A98D23D" w:rsidR="00840D57" w:rsidRPr="00E85D1E" w:rsidRDefault="00670A56" w:rsidP="00C4656A">
            <w:pPr>
              <w:spacing w:after="0" w:line="240" w:lineRule="auto"/>
              <w:jc w:val="both"/>
              <w:rPr>
                <w:rFonts w:ascii="Calibri" w:eastAsia="Times New Roman" w:hAnsi="Calibri" w:cs="Calibri"/>
                <w:color w:val="000000"/>
                <w:kern w:val="0"/>
                <w:sz w:val="18"/>
                <w:szCs w:val="18"/>
                <w14:ligatures w14:val="none"/>
              </w:rPr>
            </w:pPr>
            <w:proofErr w:type="spellStart"/>
            <w:r w:rsidRPr="00E85D1E">
              <w:rPr>
                <w:rFonts w:ascii="Calibri" w:eastAsia="Times New Roman" w:hAnsi="Calibri" w:cs="Calibri"/>
                <w:color w:val="000000"/>
                <w:kern w:val="0"/>
                <w:sz w:val="18"/>
                <w:szCs w:val="18"/>
                <w14:ligatures w14:val="none"/>
              </w:rPr>
              <w:t>MoAI</w:t>
            </w:r>
            <w:proofErr w:type="spellEnd"/>
          </w:p>
        </w:tc>
        <w:tc>
          <w:tcPr>
            <w:tcW w:w="6454" w:type="dxa"/>
            <w:tcBorders>
              <w:top w:val="nil"/>
              <w:left w:val="nil"/>
              <w:bottom w:val="nil"/>
              <w:right w:val="nil"/>
            </w:tcBorders>
          </w:tcPr>
          <w:p w14:paraId="0E7CB691" w14:textId="34C07356" w:rsidR="00840D57" w:rsidRPr="00E85D1E" w:rsidRDefault="00840D57"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 xml:space="preserve">Ministry </w:t>
            </w:r>
            <w:proofErr w:type="gramStart"/>
            <w:r w:rsidRPr="00E85D1E">
              <w:rPr>
                <w:rFonts w:ascii="Calibri" w:eastAsia="Times New Roman" w:hAnsi="Calibri" w:cs="Calibri"/>
                <w:color w:val="000000"/>
                <w:kern w:val="0"/>
                <w:sz w:val="18"/>
                <w:szCs w:val="18"/>
                <w14:ligatures w14:val="none"/>
              </w:rPr>
              <w:t>for</w:t>
            </w:r>
            <w:proofErr w:type="gramEnd"/>
            <w:r w:rsidRPr="00E85D1E">
              <w:rPr>
                <w:rFonts w:ascii="Calibri" w:eastAsia="Times New Roman" w:hAnsi="Calibri" w:cs="Calibri"/>
                <w:color w:val="000000"/>
                <w:kern w:val="0"/>
                <w:sz w:val="18"/>
                <w:szCs w:val="18"/>
                <w14:ligatures w14:val="none"/>
              </w:rPr>
              <w:t xml:space="preserve"> Agriculture and Irrigation </w:t>
            </w:r>
          </w:p>
        </w:tc>
      </w:tr>
      <w:tr w:rsidR="00670A56" w:rsidRPr="00E85D1E" w14:paraId="1090AA05" w14:textId="77777777" w:rsidTr="00F66B37">
        <w:trPr>
          <w:trHeight w:val="300"/>
        </w:trPr>
        <w:tc>
          <w:tcPr>
            <w:tcW w:w="998" w:type="dxa"/>
            <w:tcBorders>
              <w:top w:val="nil"/>
              <w:left w:val="nil"/>
              <w:bottom w:val="nil"/>
              <w:right w:val="nil"/>
            </w:tcBorders>
          </w:tcPr>
          <w:p w14:paraId="267CD2E7" w14:textId="5B32D8D1" w:rsidR="00670A56" w:rsidRPr="00E85D1E" w:rsidRDefault="00670A56" w:rsidP="00C4656A">
            <w:pPr>
              <w:spacing w:after="0" w:line="240" w:lineRule="auto"/>
              <w:jc w:val="both"/>
              <w:rPr>
                <w:rFonts w:ascii="Calibri" w:eastAsia="Times New Roman" w:hAnsi="Calibri" w:cs="Calibri"/>
                <w:color w:val="000000"/>
                <w:kern w:val="0"/>
                <w:sz w:val="18"/>
                <w:szCs w:val="18"/>
                <w14:ligatures w14:val="none"/>
              </w:rPr>
            </w:pPr>
            <w:proofErr w:type="spellStart"/>
            <w:r w:rsidRPr="00E85D1E">
              <w:rPr>
                <w:rFonts w:ascii="Calibri" w:eastAsia="Times New Roman" w:hAnsi="Calibri" w:cs="Calibri"/>
                <w:color w:val="000000"/>
                <w:kern w:val="0"/>
                <w:sz w:val="18"/>
                <w:szCs w:val="18"/>
                <w14:ligatures w14:val="none"/>
              </w:rPr>
              <w:t>MoFBE</w:t>
            </w:r>
            <w:proofErr w:type="spellEnd"/>
          </w:p>
        </w:tc>
        <w:tc>
          <w:tcPr>
            <w:tcW w:w="6454" w:type="dxa"/>
            <w:tcBorders>
              <w:top w:val="nil"/>
              <w:left w:val="nil"/>
              <w:bottom w:val="nil"/>
              <w:right w:val="nil"/>
            </w:tcBorders>
          </w:tcPr>
          <w:p w14:paraId="1DB3AA15" w14:textId="530CE1C7" w:rsidR="00670A56" w:rsidRPr="00E85D1E" w:rsidRDefault="00670A56"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Ministry of Fisheries and Blue Economy</w:t>
            </w:r>
          </w:p>
        </w:tc>
      </w:tr>
      <w:tr w:rsidR="00670A56" w:rsidRPr="00E85D1E" w14:paraId="49513427" w14:textId="77777777" w:rsidTr="00F66B37">
        <w:trPr>
          <w:trHeight w:val="300"/>
        </w:trPr>
        <w:tc>
          <w:tcPr>
            <w:tcW w:w="998" w:type="dxa"/>
            <w:tcBorders>
              <w:top w:val="nil"/>
              <w:left w:val="nil"/>
              <w:bottom w:val="nil"/>
              <w:right w:val="nil"/>
            </w:tcBorders>
          </w:tcPr>
          <w:p w14:paraId="1F5549C5" w14:textId="101CFA6B" w:rsidR="00670A56" w:rsidRPr="00E85D1E" w:rsidRDefault="00670A56"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MOLFR</w:t>
            </w:r>
          </w:p>
        </w:tc>
        <w:tc>
          <w:tcPr>
            <w:tcW w:w="6454" w:type="dxa"/>
            <w:tcBorders>
              <w:top w:val="nil"/>
              <w:left w:val="nil"/>
              <w:bottom w:val="nil"/>
              <w:right w:val="nil"/>
            </w:tcBorders>
          </w:tcPr>
          <w:p w14:paraId="25FBD619" w14:textId="50F4ABD4" w:rsidR="00670A56" w:rsidRPr="00E85D1E" w:rsidRDefault="00670A56"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 xml:space="preserve">Ministry of Livestock, Forestry </w:t>
            </w:r>
            <w:proofErr w:type="gramStart"/>
            <w:r w:rsidRPr="00E85D1E">
              <w:rPr>
                <w:rFonts w:ascii="Calibri" w:eastAsia="Times New Roman" w:hAnsi="Calibri" w:cs="Calibri"/>
                <w:color w:val="000000"/>
                <w:kern w:val="0"/>
                <w:sz w:val="18"/>
                <w:szCs w:val="18"/>
                <w14:ligatures w14:val="none"/>
              </w:rPr>
              <w:t>And</w:t>
            </w:r>
            <w:proofErr w:type="gramEnd"/>
            <w:r w:rsidRPr="00E85D1E">
              <w:rPr>
                <w:rFonts w:ascii="Calibri" w:eastAsia="Times New Roman" w:hAnsi="Calibri" w:cs="Calibri"/>
                <w:color w:val="000000"/>
                <w:kern w:val="0"/>
                <w:sz w:val="18"/>
                <w:szCs w:val="18"/>
                <w14:ligatures w14:val="none"/>
              </w:rPr>
              <w:t xml:space="preserve"> Range </w:t>
            </w:r>
          </w:p>
        </w:tc>
      </w:tr>
      <w:tr w:rsidR="00840D57" w:rsidRPr="00E85D1E" w14:paraId="067BC717" w14:textId="77777777" w:rsidTr="00F66B37">
        <w:trPr>
          <w:trHeight w:val="300"/>
        </w:trPr>
        <w:tc>
          <w:tcPr>
            <w:tcW w:w="998" w:type="dxa"/>
            <w:tcBorders>
              <w:top w:val="nil"/>
              <w:left w:val="nil"/>
              <w:bottom w:val="nil"/>
              <w:right w:val="nil"/>
            </w:tcBorders>
          </w:tcPr>
          <w:p w14:paraId="44DA48D4" w14:textId="669C52D9" w:rsidR="00840D57" w:rsidRPr="00E85D1E" w:rsidRDefault="00840D57" w:rsidP="00C4656A">
            <w:pPr>
              <w:spacing w:after="0" w:line="240" w:lineRule="auto"/>
              <w:jc w:val="both"/>
              <w:rPr>
                <w:rFonts w:ascii="Calibri" w:eastAsia="Times New Roman" w:hAnsi="Calibri" w:cs="Calibri"/>
                <w:color w:val="000000"/>
                <w:kern w:val="0"/>
                <w:sz w:val="18"/>
                <w:szCs w:val="18"/>
                <w14:ligatures w14:val="none"/>
              </w:rPr>
            </w:pPr>
            <w:proofErr w:type="spellStart"/>
            <w:r w:rsidRPr="00E85D1E">
              <w:rPr>
                <w:rFonts w:ascii="Calibri" w:eastAsia="Times New Roman" w:hAnsi="Calibri" w:cs="Calibri"/>
                <w:color w:val="000000"/>
                <w:kern w:val="0"/>
                <w:sz w:val="18"/>
                <w:szCs w:val="18"/>
                <w14:ligatures w14:val="none"/>
              </w:rPr>
              <w:t>MoPIED</w:t>
            </w:r>
            <w:proofErr w:type="spellEnd"/>
            <w:r w:rsidRPr="00E85D1E">
              <w:rPr>
                <w:rFonts w:ascii="Calibri" w:eastAsia="Times New Roman" w:hAnsi="Calibri" w:cs="Calibri"/>
                <w:color w:val="000000"/>
                <w:kern w:val="0"/>
                <w:sz w:val="18"/>
                <w:szCs w:val="18"/>
                <w14:ligatures w14:val="none"/>
              </w:rPr>
              <w:t xml:space="preserve"> </w:t>
            </w:r>
          </w:p>
        </w:tc>
        <w:tc>
          <w:tcPr>
            <w:tcW w:w="6454" w:type="dxa"/>
            <w:tcBorders>
              <w:top w:val="nil"/>
              <w:left w:val="nil"/>
              <w:bottom w:val="nil"/>
              <w:right w:val="nil"/>
            </w:tcBorders>
          </w:tcPr>
          <w:p w14:paraId="0528BA32" w14:textId="2F27BE2C" w:rsidR="00840D57" w:rsidRPr="00E85D1E" w:rsidRDefault="00840D57"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 xml:space="preserve">Ministry of Planning, Investment and Economic Development </w:t>
            </w:r>
          </w:p>
        </w:tc>
      </w:tr>
      <w:tr w:rsidR="005732EA" w:rsidRPr="00E85D1E" w14:paraId="0637D271" w14:textId="77777777" w:rsidTr="00F66B37">
        <w:trPr>
          <w:trHeight w:val="300"/>
        </w:trPr>
        <w:tc>
          <w:tcPr>
            <w:tcW w:w="998" w:type="dxa"/>
            <w:tcBorders>
              <w:top w:val="nil"/>
              <w:left w:val="nil"/>
              <w:bottom w:val="nil"/>
              <w:right w:val="nil"/>
            </w:tcBorders>
            <w:hideMark/>
          </w:tcPr>
          <w:p w14:paraId="0EBAB4B2"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proofErr w:type="spellStart"/>
            <w:r w:rsidRPr="00E85D1E">
              <w:rPr>
                <w:rFonts w:ascii="Calibri" w:eastAsia="Times New Roman" w:hAnsi="Calibri" w:cs="Calibri"/>
                <w:color w:val="000000"/>
                <w:kern w:val="0"/>
                <w:sz w:val="18"/>
                <w:szCs w:val="18"/>
                <w14:ligatures w14:val="none"/>
              </w:rPr>
              <w:t>MoEWR</w:t>
            </w:r>
            <w:proofErr w:type="spellEnd"/>
          </w:p>
        </w:tc>
        <w:tc>
          <w:tcPr>
            <w:tcW w:w="6454" w:type="dxa"/>
            <w:tcBorders>
              <w:top w:val="nil"/>
              <w:left w:val="nil"/>
              <w:bottom w:val="nil"/>
              <w:right w:val="nil"/>
            </w:tcBorders>
            <w:hideMark/>
          </w:tcPr>
          <w:p w14:paraId="2BB2D23A" w14:textId="4A131E3D"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 xml:space="preserve">Ministry of Energy &amp; Water </w:t>
            </w:r>
            <w:r w:rsidR="00FD79DB" w:rsidRPr="00E85D1E">
              <w:rPr>
                <w:rFonts w:ascii="Calibri" w:eastAsia="Times New Roman" w:hAnsi="Calibri" w:cs="Calibri"/>
                <w:color w:val="000000"/>
                <w:kern w:val="0"/>
                <w:sz w:val="18"/>
                <w:szCs w:val="18"/>
                <w14:ligatures w14:val="none"/>
              </w:rPr>
              <w:t>Resources</w:t>
            </w:r>
            <w:r w:rsidRPr="00E85D1E">
              <w:rPr>
                <w:rFonts w:ascii="Calibri" w:eastAsia="Times New Roman" w:hAnsi="Calibri" w:cs="Calibri"/>
                <w:color w:val="000000"/>
                <w:kern w:val="0"/>
                <w:sz w:val="18"/>
                <w:szCs w:val="18"/>
                <w14:ligatures w14:val="none"/>
              </w:rPr>
              <w:t xml:space="preserve"> </w:t>
            </w:r>
          </w:p>
        </w:tc>
      </w:tr>
      <w:tr w:rsidR="005732EA" w:rsidRPr="00E85D1E" w14:paraId="0ECF1577" w14:textId="77777777" w:rsidTr="00F66B37">
        <w:trPr>
          <w:trHeight w:val="300"/>
        </w:trPr>
        <w:tc>
          <w:tcPr>
            <w:tcW w:w="998" w:type="dxa"/>
            <w:tcBorders>
              <w:top w:val="nil"/>
              <w:left w:val="nil"/>
              <w:bottom w:val="nil"/>
              <w:right w:val="nil"/>
            </w:tcBorders>
            <w:hideMark/>
          </w:tcPr>
          <w:p w14:paraId="2690E496"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proofErr w:type="spellStart"/>
            <w:r w:rsidRPr="00E85D1E">
              <w:rPr>
                <w:rFonts w:ascii="Calibri" w:eastAsia="Times New Roman" w:hAnsi="Calibri" w:cs="Calibri"/>
                <w:color w:val="000000"/>
                <w:kern w:val="0"/>
                <w:sz w:val="18"/>
                <w:szCs w:val="18"/>
                <w14:ligatures w14:val="none"/>
              </w:rPr>
              <w:t>MoHADM</w:t>
            </w:r>
            <w:proofErr w:type="spellEnd"/>
          </w:p>
        </w:tc>
        <w:tc>
          <w:tcPr>
            <w:tcW w:w="6454" w:type="dxa"/>
            <w:tcBorders>
              <w:top w:val="nil"/>
              <w:left w:val="nil"/>
              <w:bottom w:val="nil"/>
              <w:right w:val="nil"/>
            </w:tcBorders>
            <w:hideMark/>
          </w:tcPr>
          <w:p w14:paraId="1F9E166D"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Ministry of Humanitarian Affairs and Disaster Management</w:t>
            </w:r>
          </w:p>
        </w:tc>
      </w:tr>
      <w:tr w:rsidR="005732EA" w:rsidRPr="00E85D1E" w14:paraId="0FA45DE8" w14:textId="77777777" w:rsidTr="00F66B37">
        <w:trPr>
          <w:trHeight w:val="300"/>
        </w:trPr>
        <w:tc>
          <w:tcPr>
            <w:tcW w:w="998" w:type="dxa"/>
            <w:tcBorders>
              <w:top w:val="nil"/>
              <w:left w:val="nil"/>
              <w:bottom w:val="nil"/>
              <w:right w:val="nil"/>
            </w:tcBorders>
            <w:hideMark/>
          </w:tcPr>
          <w:p w14:paraId="39771CBF"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 xml:space="preserve">MTR   </w:t>
            </w:r>
          </w:p>
        </w:tc>
        <w:tc>
          <w:tcPr>
            <w:tcW w:w="6454" w:type="dxa"/>
            <w:tcBorders>
              <w:top w:val="nil"/>
              <w:left w:val="nil"/>
              <w:bottom w:val="nil"/>
              <w:right w:val="nil"/>
            </w:tcBorders>
            <w:hideMark/>
          </w:tcPr>
          <w:p w14:paraId="29968CCD"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Mid Term Review</w:t>
            </w:r>
          </w:p>
        </w:tc>
      </w:tr>
      <w:tr w:rsidR="005732EA" w:rsidRPr="00E85D1E" w14:paraId="743946C1" w14:textId="77777777" w:rsidTr="00F66B37">
        <w:trPr>
          <w:trHeight w:val="300"/>
        </w:trPr>
        <w:tc>
          <w:tcPr>
            <w:tcW w:w="998" w:type="dxa"/>
            <w:tcBorders>
              <w:top w:val="nil"/>
              <w:left w:val="nil"/>
              <w:bottom w:val="nil"/>
              <w:right w:val="nil"/>
            </w:tcBorders>
            <w:hideMark/>
          </w:tcPr>
          <w:p w14:paraId="2FB3410F"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 xml:space="preserve">NAPA  </w:t>
            </w:r>
          </w:p>
        </w:tc>
        <w:tc>
          <w:tcPr>
            <w:tcW w:w="6454" w:type="dxa"/>
            <w:tcBorders>
              <w:top w:val="nil"/>
              <w:left w:val="nil"/>
              <w:bottom w:val="nil"/>
              <w:right w:val="nil"/>
            </w:tcBorders>
            <w:hideMark/>
          </w:tcPr>
          <w:p w14:paraId="0AD3A3A2"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National Adaptation Plan of Action</w:t>
            </w:r>
          </w:p>
        </w:tc>
      </w:tr>
      <w:tr w:rsidR="005732EA" w:rsidRPr="00E85D1E" w14:paraId="11526C3C" w14:textId="77777777" w:rsidTr="00F66B37">
        <w:trPr>
          <w:trHeight w:val="300"/>
        </w:trPr>
        <w:tc>
          <w:tcPr>
            <w:tcW w:w="998" w:type="dxa"/>
            <w:tcBorders>
              <w:top w:val="nil"/>
              <w:left w:val="nil"/>
              <w:bottom w:val="nil"/>
              <w:right w:val="nil"/>
            </w:tcBorders>
            <w:hideMark/>
          </w:tcPr>
          <w:p w14:paraId="545C5033"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 xml:space="preserve">NCA </w:t>
            </w:r>
          </w:p>
        </w:tc>
        <w:tc>
          <w:tcPr>
            <w:tcW w:w="6454" w:type="dxa"/>
            <w:tcBorders>
              <w:top w:val="nil"/>
              <w:left w:val="nil"/>
              <w:bottom w:val="nil"/>
              <w:right w:val="nil"/>
            </w:tcBorders>
            <w:hideMark/>
          </w:tcPr>
          <w:p w14:paraId="747D988E"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 xml:space="preserve">National Community Authority </w:t>
            </w:r>
          </w:p>
        </w:tc>
      </w:tr>
      <w:tr w:rsidR="005732EA" w:rsidRPr="00E85D1E" w14:paraId="6BDC9967" w14:textId="77777777" w:rsidTr="00F66B37">
        <w:trPr>
          <w:trHeight w:val="300"/>
        </w:trPr>
        <w:tc>
          <w:tcPr>
            <w:tcW w:w="998" w:type="dxa"/>
            <w:tcBorders>
              <w:top w:val="nil"/>
              <w:left w:val="nil"/>
              <w:bottom w:val="nil"/>
              <w:right w:val="nil"/>
            </w:tcBorders>
            <w:hideMark/>
          </w:tcPr>
          <w:p w14:paraId="220EFBF6"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 xml:space="preserve">NDMF  </w:t>
            </w:r>
          </w:p>
        </w:tc>
        <w:tc>
          <w:tcPr>
            <w:tcW w:w="6454" w:type="dxa"/>
            <w:tcBorders>
              <w:top w:val="nil"/>
              <w:left w:val="nil"/>
              <w:bottom w:val="nil"/>
              <w:right w:val="nil"/>
            </w:tcBorders>
            <w:hideMark/>
          </w:tcPr>
          <w:p w14:paraId="33E4CEC1"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National Disaster Management Fund</w:t>
            </w:r>
          </w:p>
        </w:tc>
      </w:tr>
      <w:tr w:rsidR="005732EA" w:rsidRPr="00E85D1E" w14:paraId="554C4079" w14:textId="77777777" w:rsidTr="00F66B37">
        <w:trPr>
          <w:trHeight w:val="300"/>
        </w:trPr>
        <w:tc>
          <w:tcPr>
            <w:tcW w:w="998" w:type="dxa"/>
            <w:tcBorders>
              <w:top w:val="nil"/>
              <w:left w:val="nil"/>
              <w:bottom w:val="nil"/>
              <w:right w:val="nil"/>
            </w:tcBorders>
            <w:hideMark/>
          </w:tcPr>
          <w:p w14:paraId="08F5F5B7"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NDRMC</w:t>
            </w:r>
          </w:p>
        </w:tc>
        <w:tc>
          <w:tcPr>
            <w:tcW w:w="6454" w:type="dxa"/>
            <w:tcBorders>
              <w:top w:val="nil"/>
              <w:left w:val="nil"/>
              <w:bottom w:val="nil"/>
              <w:right w:val="nil"/>
            </w:tcBorders>
            <w:hideMark/>
          </w:tcPr>
          <w:p w14:paraId="5EE0132B"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 xml:space="preserve">  National Disaster Risk Management Council</w:t>
            </w:r>
          </w:p>
        </w:tc>
      </w:tr>
      <w:tr w:rsidR="005732EA" w:rsidRPr="00E85D1E" w14:paraId="1016FDD3" w14:textId="77777777" w:rsidTr="00F66B37">
        <w:trPr>
          <w:trHeight w:val="300"/>
        </w:trPr>
        <w:tc>
          <w:tcPr>
            <w:tcW w:w="998" w:type="dxa"/>
            <w:tcBorders>
              <w:top w:val="nil"/>
              <w:left w:val="nil"/>
              <w:bottom w:val="nil"/>
              <w:right w:val="nil"/>
            </w:tcBorders>
            <w:hideMark/>
          </w:tcPr>
          <w:p w14:paraId="6952325A"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NDVI</w:t>
            </w:r>
          </w:p>
        </w:tc>
        <w:tc>
          <w:tcPr>
            <w:tcW w:w="6454" w:type="dxa"/>
            <w:tcBorders>
              <w:top w:val="nil"/>
              <w:left w:val="nil"/>
              <w:bottom w:val="nil"/>
              <w:right w:val="nil"/>
            </w:tcBorders>
            <w:hideMark/>
          </w:tcPr>
          <w:p w14:paraId="1162A314"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Normalized Difference Vegetation Index</w:t>
            </w:r>
          </w:p>
        </w:tc>
      </w:tr>
      <w:tr w:rsidR="005732EA" w:rsidRPr="00E85D1E" w14:paraId="10BA32A8" w14:textId="77777777" w:rsidTr="00F66B37">
        <w:trPr>
          <w:trHeight w:val="300"/>
        </w:trPr>
        <w:tc>
          <w:tcPr>
            <w:tcW w:w="998" w:type="dxa"/>
            <w:tcBorders>
              <w:top w:val="nil"/>
              <w:left w:val="nil"/>
              <w:bottom w:val="nil"/>
              <w:right w:val="nil"/>
            </w:tcBorders>
            <w:hideMark/>
          </w:tcPr>
          <w:p w14:paraId="5D144D09"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 xml:space="preserve">NMHEWC  </w:t>
            </w:r>
          </w:p>
        </w:tc>
        <w:tc>
          <w:tcPr>
            <w:tcW w:w="6454" w:type="dxa"/>
            <w:tcBorders>
              <w:top w:val="nil"/>
              <w:left w:val="nil"/>
              <w:bottom w:val="nil"/>
              <w:right w:val="nil"/>
            </w:tcBorders>
            <w:hideMark/>
          </w:tcPr>
          <w:p w14:paraId="6EDC33C0" w14:textId="2A312DAB"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 xml:space="preserve">National </w:t>
            </w:r>
            <w:r w:rsidR="00116968">
              <w:rPr>
                <w:rFonts w:ascii="Calibri" w:eastAsia="Times New Roman" w:hAnsi="Calibri" w:cs="Calibri"/>
                <w:color w:val="000000"/>
                <w:kern w:val="0"/>
                <w:sz w:val="18"/>
                <w:szCs w:val="18"/>
                <w14:ligatures w14:val="none"/>
              </w:rPr>
              <w:t>Multi-hazard Early Warning Center</w:t>
            </w:r>
          </w:p>
        </w:tc>
      </w:tr>
      <w:tr w:rsidR="005732EA" w:rsidRPr="00E85D1E" w14:paraId="2A3B59CE" w14:textId="77777777" w:rsidTr="00F66B37">
        <w:trPr>
          <w:trHeight w:val="300"/>
        </w:trPr>
        <w:tc>
          <w:tcPr>
            <w:tcW w:w="998" w:type="dxa"/>
            <w:tcBorders>
              <w:top w:val="nil"/>
              <w:left w:val="nil"/>
              <w:bottom w:val="nil"/>
              <w:right w:val="nil"/>
            </w:tcBorders>
          </w:tcPr>
          <w:p w14:paraId="4B91945D" w14:textId="65509739"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 xml:space="preserve">NMHEWS  </w:t>
            </w:r>
          </w:p>
        </w:tc>
        <w:tc>
          <w:tcPr>
            <w:tcW w:w="6454" w:type="dxa"/>
            <w:tcBorders>
              <w:top w:val="nil"/>
              <w:left w:val="nil"/>
              <w:bottom w:val="nil"/>
              <w:right w:val="nil"/>
            </w:tcBorders>
          </w:tcPr>
          <w:p w14:paraId="2AF593FF" w14:textId="2C7A6684"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 xml:space="preserve">National </w:t>
            </w:r>
            <w:r w:rsidR="00116968">
              <w:rPr>
                <w:rFonts w:ascii="Calibri" w:eastAsia="Times New Roman" w:hAnsi="Calibri" w:cs="Calibri"/>
                <w:color w:val="000000"/>
                <w:kern w:val="0"/>
                <w:sz w:val="18"/>
                <w:szCs w:val="18"/>
                <w14:ligatures w14:val="none"/>
              </w:rPr>
              <w:t xml:space="preserve">Multi-hazard Early Warning </w:t>
            </w:r>
            <w:proofErr w:type="gramStart"/>
            <w:r w:rsidR="00116968">
              <w:rPr>
                <w:rFonts w:ascii="Calibri" w:eastAsia="Times New Roman" w:hAnsi="Calibri" w:cs="Calibri"/>
                <w:color w:val="000000"/>
                <w:kern w:val="0"/>
                <w:sz w:val="18"/>
                <w:szCs w:val="18"/>
                <w14:ligatures w14:val="none"/>
              </w:rPr>
              <w:t>Sy</w:t>
            </w:r>
            <w:r w:rsidRPr="00E85D1E">
              <w:rPr>
                <w:rFonts w:ascii="Calibri" w:eastAsia="Times New Roman" w:hAnsi="Calibri" w:cs="Calibri"/>
                <w:color w:val="000000"/>
                <w:kern w:val="0"/>
                <w:sz w:val="18"/>
                <w:szCs w:val="18"/>
                <w14:ligatures w14:val="none"/>
              </w:rPr>
              <w:t>stem</w:t>
            </w:r>
            <w:r w:rsidR="00116968">
              <w:rPr>
                <w:rFonts w:ascii="Calibri" w:eastAsia="Times New Roman" w:hAnsi="Calibri" w:cs="Calibri"/>
                <w:color w:val="000000"/>
                <w:kern w:val="0"/>
                <w:sz w:val="18"/>
                <w:szCs w:val="18"/>
                <w14:ligatures w14:val="none"/>
              </w:rPr>
              <w:t>(</w:t>
            </w:r>
            <w:proofErr w:type="gramEnd"/>
            <w:r w:rsidR="00116968">
              <w:rPr>
                <w:rFonts w:ascii="Calibri" w:eastAsia="Times New Roman" w:hAnsi="Calibri" w:cs="Calibri"/>
                <w:color w:val="000000"/>
                <w:kern w:val="0"/>
                <w:sz w:val="18"/>
                <w:szCs w:val="18"/>
                <w14:ligatures w14:val="none"/>
              </w:rPr>
              <w:t>Online)</w:t>
            </w:r>
          </w:p>
        </w:tc>
      </w:tr>
      <w:tr w:rsidR="00116968" w:rsidRPr="00E85D1E" w14:paraId="236D0D20" w14:textId="77777777" w:rsidTr="00F66B37">
        <w:trPr>
          <w:trHeight w:val="300"/>
        </w:trPr>
        <w:tc>
          <w:tcPr>
            <w:tcW w:w="998" w:type="dxa"/>
            <w:tcBorders>
              <w:top w:val="nil"/>
              <w:left w:val="nil"/>
              <w:bottom w:val="nil"/>
              <w:right w:val="nil"/>
            </w:tcBorders>
          </w:tcPr>
          <w:p w14:paraId="5D177FA0" w14:textId="290B5493" w:rsidR="00116968" w:rsidRPr="00E85D1E" w:rsidRDefault="00116968"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MHEWS</w:t>
            </w:r>
          </w:p>
        </w:tc>
        <w:tc>
          <w:tcPr>
            <w:tcW w:w="6454" w:type="dxa"/>
            <w:tcBorders>
              <w:top w:val="nil"/>
              <w:left w:val="nil"/>
              <w:bottom w:val="nil"/>
              <w:right w:val="nil"/>
            </w:tcBorders>
          </w:tcPr>
          <w:p w14:paraId="69880D24" w14:textId="3B382B33" w:rsidR="00116968" w:rsidRPr="00E85D1E" w:rsidRDefault="00116968" w:rsidP="00C4656A">
            <w:pPr>
              <w:spacing w:after="0" w:line="240" w:lineRule="auto"/>
              <w:jc w:val="both"/>
              <w:rPr>
                <w:rFonts w:ascii="Calibri" w:eastAsia="Times New Roman" w:hAnsi="Calibri" w:cs="Calibri"/>
                <w:color w:val="000000"/>
                <w:kern w:val="0"/>
                <w:sz w:val="18"/>
                <w:szCs w:val="18"/>
                <w14:ligatures w14:val="none"/>
              </w:rPr>
            </w:pPr>
            <w:r>
              <w:rPr>
                <w:rFonts w:ascii="Calibri" w:eastAsia="Times New Roman" w:hAnsi="Calibri" w:cs="Calibri"/>
                <w:color w:val="000000"/>
                <w:kern w:val="0"/>
                <w:sz w:val="18"/>
                <w:szCs w:val="18"/>
                <w14:ligatures w14:val="none"/>
              </w:rPr>
              <w:t xml:space="preserve">Multi-hazard Early Warning </w:t>
            </w:r>
            <w:proofErr w:type="gramStart"/>
            <w:r>
              <w:rPr>
                <w:rFonts w:ascii="Calibri" w:eastAsia="Times New Roman" w:hAnsi="Calibri" w:cs="Calibri"/>
                <w:color w:val="000000"/>
                <w:kern w:val="0"/>
                <w:sz w:val="18"/>
                <w:szCs w:val="18"/>
                <w14:ligatures w14:val="none"/>
              </w:rPr>
              <w:t>Sy</w:t>
            </w:r>
            <w:r w:rsidRPr="00E85D1E">
              <w:rPr>
                <w:rFonts w:ascii="Calibri" w:eastAsia="Times New Roman" w:hAnsi="Calibri" w:cs="Calibri"/>
                <w:color w:val="000000"/>
                <w:kern w:val="0"/>
                <w:sz w:val="18"/>
                <w:szCs w:val="18"/>
                <w14:ligatures w14:val="none"/>
              </w:rPr>
              <w:t>stem</w:t>
            </w:r>
            <w:r>
              <w:rPr>
                <w:rFonts w:ascii="Calibri" w:eastAsia="Times New Roman" w:hAnsi="Calibri" w:cs="Calibri"/>
                <w:color w:val="000000"/>
                <w:kern w:val="0"/>
                <w:sz w:val="18"/>
                <w:szCs w:val="18"/>
                <w14:ligatures w14:val="none"/>
              </w:rPr>
              <w:t>(</w:t>
            </w:r>
            <w:proofErr w:type="gramEnd"/>
            <w:r>
              <w:rPr>
                <w:rFonts w:ascii="Calibri" w:eastAsia="Times New Roman" w:hAnsi="Calibri" w:cs="Calibri"/>
                <w:color w:val="000000"/>
                <w:kern w:val="0"/>
                <w:sz w:val="18"/>
                <w:szCs w:val="18"/>
                <w14:ligatures w14:val="none"/>
              </w:rPr>
              <w:t>Online)</w:t>
            </w:r>
          </w:p>
        </w:tc>
      </w:tr>
      <w:tr w:rsidR="005732EA" w:rsidRPr="00E85D1E" w14:paraId="0D696533" w14:textId="77777777" w:rsidTr="00F66B37">
        <w:trPr>
          <w:trHeight w:val="300"/>
        </w:trPr>
        <w:tc>
          <w:tcPr>
            <w:tcW w:w="998" w:type="dxa"/>
            <w:tcBorders>
              <w:top w:val="nil"/>
              <w:left w:val="nil"/>
              <w:bottom w:val="nil"/>
              <w:right w:val="nil"/>
            </w:tcBorders>
            <w:hideMark/>
          </w:tcPr>
          <w:p w14:paraId="52360BB4"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lastRenderedPageBreak/>
              <w:t>NGO</w:t>
            </w:r>
          </w:p>
        </w:tc>
        <w:tc>
          <w:tcPr>
            <w:tcW w:w="6454" w:type="dxa"/>
            <w:tcBorders>
              <w:top w:val="nil"/>
              <w:left w:val="nil"/>
              <w:bottom w:val="nil"/>
              <w:right w:val="nil"/>
            </w:tcBorders>
            <w:hideMark/>
          </w:tcPr>
          <w:p w14:paraId="7E6BECD3"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 xml:space="preserve">Non-Government Organization </w:t>
            </w:r>
          </w:p>
        </w:tc>
      </w:tr>
      <w:tr w:rsidR="005732EA" w:rsidRPr="00E85D1E" w14:paraId="6E4BAFDA" w14:textId="77777777" w:rsidTr="00F66B37">
        <w:trPr>
          <w:trHeight w:val="300"/>
        </w:trPr>
        <w:tc>
          <w:tcPr>
            <w:tcW w:w="998" w:type="dxa"/>
            <w:tcBorders>
              <w:top w:val="nil"/>
              <w:left w:val="nil"/>
              <w:bottom w:val="nil"/>
              <w:right w:val="nil"/>
            </w:tcBorders>
            <w:hideMark/>
          </w:tcPr>
          <w:p w14:paraId="5DC6019D"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 xml:space="preserve">NMHSs </w:t>
            </w:r>
          </w:p>
        </w:tc>
        <w:tc>
          <w:tcPr>
            <w:tcW w:w="6454" w:type="dxa"/>
            <w:tcBorders>
              <w:top w:val="nil"/>
              <w:left w:val="nil"/>
              <w:bottom w:val="nil"/>
              <w:right w:val="nil"/>
            </w:tcBorders>
            <w:hideMark/>
          </w:tcPr>
          <w:p w14:paraId="1038CE36"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 xml:space="preserve">National Meteorological and Hydrological Services </w:t>
            </w:r>
          </w:p>
        </w:tc>
      </w:tr>
      <w:tr w:rsidR="005732EA" w:rsidRPr="00E85D1E" w14:paraId="0406B8E3" w14:textId="77777777" w:rsidTr="00F66B37">
        <w:trPr>
          <w:trHeight w:val="300"/>
        </w:trPr>
        <w:tc>
          <w:tcPr>
            <w:tcW w:w="998" w:type="dxa"/>
            <w:tcBorders>
              <w:top w:val="nil"/>
              <w:left w:val="nil"/>
              <w:bottom w:val="nil"/>
              <w:right w:val="nil"/>
            </w:tcBorders>
            <w:hideMark/>
          </w:tcPr>
          <w:p w14:paraId="68A62DE9"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 xml:space="preserve">NSO </w:t>
            </w:r>
          </w:p>
        </w:tc>
        <w:tc>
          <w:tcPr>
            <w:tcW w:w="6454" w:type="dxa"/>
            <w:tcBorders>
              <w:top w:val="nil"/>
              <w:left w:val="nil"/>
              <w:bottom w:val="nil"/>
              <w:right w:val="nil"/>
            </w:tcBorders>
            <w:hideMark/>
          </w:tcPr>
          <w:p w14:paraId="4A3C3D41"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 xml:space="preserve">National Statistical Office </w:t>
            </w:r>
          </w:p>
        </w:tc>
      </w:tr>
      <w:tr w:rsidR="005732EA" w:rsidRPr="00E85D1E" w14:paraId="7329F962" w14:textId="77777777" w:rsidTr="00F66B37">
        <w:trPr>
          <w:trHeight w:val="300"/>
        </w:trPr>
        <w:tc>
          <w:tcPr>
            <w:tcW w:w="998" w:type="dxa"/>
            <w:tcBorders>
              <w:top w:val="nil"/>
              <w:left w:val="nil"/>
              <w:bottom w:val="nil"/>
              <w:right w:val="nil"/>
            </w:tcBorders>
            <w:hideMark/>
          </w:tcPr>
          <w:p w14:paraId="10EFA0E1"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 xml:space="preserve">OCHA  </w:t>
            </w:r>
          </w:p>
        </w:tc>
        <w:tc>
          <w:tcPr>
            <w:tcW w:w="6454" w:type="dxa"/>
            <w:tcBorders>
              <w:top w:val="nil"/>
              <w:left w:val="nil"/>
              <w:bottom w:val="nil"/>
              <w:right w:val="nil"/>
            </w:tcBorders>
            <w:hideMark/>
          </w:tcPr>
          <w:p w14:paraId="53FB84FE"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Office for the Coordination of Humanitarian Affairs</w:t>
            </w:r>
          </w:p>
        </w:tc>
      </w:tr>
      <w:tr w:rsidR="005732EA" w:rsidRPr="00E85D1E" w14:paraId="69F403B6" w14:textId="77777777" w:rsidTr="00F66B37">
        <w:trPr>
          <w:trHeight w:val="300"/>
        </w:trPr>
        <w:tc>
          <w:tcPr>
            <w:tcW w:w="998" w:type="dxa"/>
            <w:tcBorders>
              <w:top w:val="nil"/>
              <w:left w:val="nil"/>
              <w:bottom w:val="nil"/>
              <w:right w:val="nil"/>
            </w:tcBorders>
            <w:hideMark/>
          </w:tcPr>
          <w:p w14:paraId="2C512122"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 xml:space="preserve">OI   </w:t>
            </w:r>
          </w:p>
        </w:tc>
        <w:tc>
          <w:tcPr>
            <w:tcW w:w="6454" w:type="dxa"/>
            <w:tcBorders>
              <w:top w:val="nil"/>
              <w:left w:val="nil"/>
              <w:bottom w:val="nil"/>
              <w:right w:val="nil"/>
            </w:tcBorders>
            <w:hideMark/>
          </w:tcPr>
          <w:p w14:paraId="3F70EAFF"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Officer In-charge</w:t>
            </w:r>
          </w:p>
        </w:tc>
      </w:tr>
      <w:tr w:rsidR="005732EA" w:rsidRPr="00E85D1E" w14:paraId="7F353009" w14:textId="77777777" w:rsidTr="00F66B37">
        <w:trPr>
          <w:trHeight w:val="300"/>
        </w:trPr>
        <w:tc>
          <w:tcPr>
            <w:tcW w:w="998" w:type="dxa"/>
            <w:tcBorders>
              <w:top w:val="nil"/>
              <w:left w:val="nil"/>
              <w:bottom w:val="nil"/>
              <w:right w:val="nil"/>
            </w:tcBorders>
            <w:hideMark/>
          </w:tcPr>
          <w:p w14:paraId="513F5D78"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OPM</w:t>
            </w:r>
          </w:p>
        </w:tc>
        <w:tc>
          <w:tcPr>
            <w:tcW w:w="6454" w:type="dxa"/>
            <w:tcBorders>
              <w:top w:val="nil"/>
              <w:left w:val="nil"/>
              <w:bottom w:val="nil"/>
              <w:right w:val="nil"/>
            </w:tcBorders>
            <w:hideMark/>
          </w:tcPr>
          <w:p w14:paraId="06F1A435" w14:textId="7CF69FD6"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 xml:space="preserve">Office of </w:t>
            </w:r>
            <w:r w:rsidR="002B6070">
              <w:rPr>
                <w:rFonts w:ascii="Calibri" w:eastAsia="Times New Roman" w:hAnsi="Calibri" w:cs="Calibri"/>
                <w:color w:val="000000"/>
                <w:kern w:val="0"/>
                <w:sz w:val="18"/>
                <w:szCs w:val="18"/>
                <w14:ligatures w14:val="none"/>
              </w:rPr>
              <w:t xml:space="preserve">the </w:t>
            </w:r>
            <w:r w:rsidRPr="00E85D1E">
              <w:rPr>
                <w:rFonts w:ascii="Calibri" w:eastAsia="Times New Roman" w:hAnsi="Calibri" w:cs="Calibri"/>
                <w:color w:val="000000"/>
                <w:kern w:val="0"/>
                <w:sz w:val="18"/>
                <w:szCs w:val="18"/>
                <w14:ligatures w14:val="none"/>
              </w:rPr>
              <w:t xml:space="preserve">Prime Minister </w:t>
            </w:r>
          </w:p>
        </w:tc>
      </w:tr>
      <w:tr w:rsidR="005732EA" w:rsidRPr="00E85D1E" w14:paraId="6E1BD778" w14:textId="77777777" w:rsidTr="00F66B37">
        <w:trPr>
          <w:trHeight w:val="300"/>
        </w:trPr>
        <w:tc>
          <w:tcPr>
            <w:tcW w:w="998" w:type="dxa"/>
            <w:tcBorders>
              <w:top w:val="nil"/>
              <w:left w:val="nil"/>
              <w:bottom w:val="nil"/>
              <w:right w:val="nil"/>
            </w:tcBorders>
            <w:hideMark/>
          </w:tcPr>
          <w:p w14:paraId="3680BE9C"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PDNA</w:t>
            </w:r>
          </w:p>
        </w:tc>
        <w:tc>
          <w:tcPr>
            <w:tcW w:w="6454" w:type="dxa"/>
            <w:tcBorders>
              <w:top w:val="nil"/>
              <w:left w:val="nil"/>
              <w:bottom w:val="nil"/>
              <w:right w:val="nil"/>
            </w:tcBorders>
            <w:hideMark/>
          </w:tcPr>
          <w:p w14:paraId="041D2B89" w14:textId="62305859" w:rsidR="005732EA" w:rsidRPr="00E85D1E" w:rsidRDefault="00611F3F" w:rsidP="00C4656A">
            <w:pPr>
              <w:spacing w:after="0" w:line="240" w:lineRule="auto"/>
              <w:jc w:val="both"/>
              <w:rPr>
                <w:rFonts w:ascii="Calibri" w:eastAsia="Times New Roman" w:hAnsi="Calibri" w:cs="Calibri"/>
                <w:color w:val="000000"/>
                <w:kern w:val="0"/>
                <w:sz w:val="18"/>
                <w:szCs w:val="18"/>
                <w14:ligatures w14:val="none"/>
              </w:rPr>
            </w:pPr>
            <w:r>
              <w:rPr>
                <w:rFonts w:ascii="Calibri" w:eastAsia="Times New Roman" w:hAnsi="Calibri" w:cs="Calibri"/>
                <w:color w:val="000000"/>
                <w:kern w:val="0"/>
                <w:sz w:val="18"/>
                <w:szCs w:val="18"/>
                <w14:ligatures w14:val="none"/>
              </w:rPr>
              <w:t>P</w:t>
            </w:r>
            <w:r w:rsidR="005732EA" w:rsidRPr="00E85D1E">
              <w:rPr>
                <w:rFonts w:ascii="Calibri" w:eastAsia="Times New Roman" w:hAnsi="Calibri" w:cs="Calibri"/>
                <w:color w:val="000000"/>
                <w:kern w:val="0"/>
                <w:sz w:val="18"/>
                <w:szCs w:val="18"/>
                <w14:ligatures w14:val="none"/>
              </w:rPr>
              <w:t>ost-disaster loss, damage</w:t>
            </w:r>
            <w:r w:rsidR="00931286">
              <w:rPr>
                <w:rFonts w:ascii="Calibri" w:eastAsia="Times New Roman" w:hAnsi="Calibri" w:cs="Calibri"/>
                <w:color w:val="000000"/>
                <w:kern w:val="0"/>
                <w:sz w:val="18"/>
                <w:szCs w:val="18"/>
                <w14:ligatures w14:val="none"/>
              </w:rPr>
              <w:t>,</w:t>
            </w:r>
            <w:r w:rsidR="005732EA" w:rsidRPr="00E85D1E">
              <w:rPr>
                <w:rFonts w:ascii="Calibri" w:eastAsia="Times New Roman" w:hAnsi="Calibri" w:cs="Calibri"/>
                <w:color w:val="000000"/>
                <w:kern w:val="0"/>
                <w:sz w:val="18"/>
                <w:szCs w:val="18"/>
                <w14:ligatures w14:val="none"/>
              </w:rPr>
              <w:t xml:space="preserve"> and needs assessment </w:t>
            </w:r>
          </w:p>
        </w:tc>
      </w:tr>
      <w:tr w:rsidR="005732EA" w:rsidRPr="00E85D1E" w14:paraId="1B21FF34" w14:textId="77777777" w:rsidTr="00F66B37">
        <w:trPr>
          <w:trHeight w:val="300"/>
        </w:trPr>
        <w:tc>
          <w:tcPr>
            <w:tcW w:w="998" w:type="dxa"/>
            <w:tcBorders>
              <w:top w:val="nil"/>
              <w:left w:val="nil"/>
              <w:bottom w:val="nil"/>
              <w:right w:val="nil"/>
            </w:tcBorders>
            <w:hideMark/>
          </w:tcPr>
          <w:p w14:paraId="3D261958"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 xml:space="preserve">Q&amp;A </w:t>
            </w:r>
          </w:p>
        </w:tc>
        <w:tc>
          <w:tcPr>
            <w:tcW w:w="6454" w:type="dxa"/>
            <w:tcBorders>
              <w:top w:val="nil"/>
              <w:left w:val="nil"/>
              <w:bottom w:val="nil"/>
              <w:right w:val="nil"/>
            </w:tcBorders>
            <w:hideMark/>
          </w:tcPr>
          <w:p w14:paraId="79A71D75"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 xml:space="preserve">Questions and answers  </w:t>
            </w:r>
          </w:p>
        </w:tc>
      </w:tr>
      <w:tr w:rsidR="005732EA" w:rsidRPr="00E85D1E" w14:paraId="613A9A0D" w14:textId="77777777" w:rsidTr="00F66B37">
        <w:trPr>
          <w:trHeight w:val="300"/>
        </w:trPr>
        <w:tc>
          <w:tcPr>
            <w:tcW w:w="998" w:type="dxa"/>
            <w:tcBorders>
              <w:top w:val="nil"/>
              <w:left w:val="nil"/>
              <w:bottom w:val="nil"/>
              <w:right w:val="nil"/>
            </w:tcBorders>
            <w:noWrap/>
            <w:hideMark/>
          </w:tcPr>
          <w:p w14:paraId="02481E60"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RPDNA</w:t>
            </w:r>
          </w:p>
        </w:tc>
        <w:tc>
          <w:tcPr>
            <w:tcW w:w="6454" w:type="dxa"/>
            <w:tcBorders>
              <w:top w:val="nil"/>
              <w:left w:val="nil"/>
              <w:bottom w:val="nil"/>
              <w:right w:val="nil"/>
            </w:tcBorders>
            <w:hideMark/>
          </w:tcPr>
          <w:p w14:paraId="23C1E9FF"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Rapid Post-Disaster Needs Assessment</w:t>
            </w:r>
          </w:p>
        </w:tc>
      </w:tr>
      <w:tr w:rsidR="00931286" w:rsidRPr="00E85D1E" w14:paraId="676C7AC9" w14:textId="77777777" w:rsidTr="00F66B37">
        <w:trPr>
          <w:trHeight w:val="300"/>
        </w:trPr>
        <w:tc>
          <w:tcPr>
            <w:tcW w:w="998" w:type="dxa"/>
            <w:tcBorders>
              <w:top w:val="nil"/>
              <w:left w:val="nil"/>
              <w:bottom w:val="nil"/>
              <w:right w:val="nil"/>
            </w:tcBorders>
            <w:noWrap/>
          </w:tcPr>
          <w:p w14:paraId="50A05BF4" w14:textId="7EB9C5CD" w:rsidR="00931286" w:rsidRPr="00E85D1E" w:rsidRDefault="00931286" w:rsidP="00C4656A">
            <w:pPr>
              <w:spacing w:after="0" w:line="240" w:lineRule="auto"/>
              <w:jc w:val="both"/>
              <w:rPr>
                <w:rFonts w:ascii="Calibri" w:eastAsia="Times New Roman" w:hAnsi="Calibri" w:cs="Calibri"/>
                <w:color w:val="000000"/>
                <w:kern w:val="0"/>
                <w:sz w:val="18"/>
                <w:szCs w:val="18"/>
                <w14:ligatures w14:val="none"/>
              </w:rPr>
            </w:pPr>
            <w:r>
              <w:rPr>
                <w:rFonts w:ascii="Calibri" w:eastAsia="Times New Roman" w:hAnsi="Calibri" w:cs="Calibri"/>
                <w:color w:val="000000"/>
                <w:kern w:val="0"/>
                <w:sz w:val="18"/>
                <w:szCs w:val="18"/>
                <w14:ligatures w14:val="none"/>
              </w:rPr>
              <w:t>RVAC</w:t>
            </w:r>
          </w:p>
        </w:tc>
        <w:tc>
          <w:tcPr>
            <w:tcW w:w="6454" w:type="dxa"/>
            <w:tcBorders>
              <w:top w:val="nil"/>
              <w:left w:val="nil"/>
              <w:bottom w:val="nil"/>
              <w:right w:val="nil"/>
            </w:tcBorders>
          </w:tcPr>
          <w:p w14:paraId="32F47655" w14:textId="3AC0A04E" w:rsidR="00931286" w:rsidRPr="00E85D1E" w:rsidRDefault="00931286" w:rsidP="00C4656A">
            <w:pPr>
              <w:spacing w:after="0" w:line="240" w:lineRule="auto"/>
              <w:jc w:val="both"/>
              <w:rPr>
                <w:rFonts w:ascii="Calibri" w:eastAsia="Times New Roman" w:hAnsi="Calibri" w:cs="Calibri"/>
                <w:color w:val="000000"/>
                <w:kern w:val="0"/>
                <w:sz w:val="18"/>
                <w:szCs w:val="18"/>
                <w14:ligatures w14:val="none"/>
              </w:rPr>
            </w:pPr>
            <w:r>
              <w:rPr>
                <w:rFonts w:ascii="Calibri" w:eastAsia="Times New Roman" w:hAnsi="Calibri" w:cs="Calibri"/>
                <w:color w:val="000000"/>
                <w:kern w:val="0"/>
                <w:sz w:val="18"/>
                <w:szCs w:val="18"/>
                <w14:ligatures w14:val="none"/>
              </w:rPr>
              <w:t xml:space="preserve">Risk and Vulnerability Assessment Committee </w:t>
            </w:r>
          </w:p>
        </w:tc>
      </w:tr>
      <w:tr w:rsidR="005732EA" w:rsidRPr="00E85D1E" w14:paraId="6CFE6934" w14:textId="77777777" w:rsidTr="00F66B37">
        <w:trPr>
          <w:trHeight w:val="300"/>
        </w:trPr>
        <w:tc>
          <w:tcPr>
            <w:tcW w:w="998" w:type="dxa"/>
            <w:tcBorders>
              <w:top w:val="nil"/>
              <w:left w:val="nil"/>
              <w:bottom w:val="nil"/>
              <w:right w:val="nil"/>
            </w:tcBorders>
            <w:hideMark/>
          </w:tcPr>
          <w:p w14:paraId="2034E155"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RS</w:t>
            </w:r>
          </w:p>
        </w:tc>
        <w:tc>
          <w:tcPr>
            <w:tcW w:w="6454" w:type="dxa"/>
            <w:tcBorders>
              <w:top w:val="nil"/>
              <w:left w:val="nil"/>
              <w:bottom w:val="nil"/>
              <w:right w:val="nil"/>
            </w:tcBorders>
            <w:hideMark/>
          </w:tcPr>
          <w:p w14:paraId="27B52FFB"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 xml:space="preserve">Remote Sensing </w:t>
            </w:r>
          </w:p>
        </w:tc>
      </w:tr>
      <w:tr w:rsidR="005732EA" w:rsidRPr="00E85D1E" w14:paraId="395B64FB" w14:textId="77777777" w:rsidTr="00F66B37">
        <w:trPr>
          <w:trHeight w:val="300"/>
        </w:trPr>
        <w:tc>
          <w:tcPr>
            <w:tcW w:w="998" w:type="dxa"/>
            <w:tcBorders>
              <w:top w:val="nil"/>
              <w:left w:val="nil"/>
              <w:bottom w:val="nil"/>
              <w:right w:val="nil"/>
            </w:tcBorders>
          </w:tcPr>
          <w:p w14:paraId="7716D27E"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RMC</w:t>
            </w:r>
          </w:p>
        </w:tc>
        <w:tc>
          <w:tcPr>
            <w:tcW w:w="6454" w:type="dxa"/>
            <w:tcBorders>
              <w:top w:val="nil"/>
              <w:left w:val="nil"/>
              <w:bottom w:val="nil"/>
              <w:right w:val="nil"/>
            </w:tcBorders>
          </w:tcPr>
          <w:p w14:paraId="41962D79"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Regional Meteorological Center</w:t>
            </w:r>
          </w:p>
        </w:tc>
      </w:tr>
      <w:tr w:rsidR="005732EA" w:rsidRPr="00E85D1E" w14:paraId="0BBCEF63" w14:textId="77777777" w:rsidTr="00F66B37">
        <w:trPr>
          <w:trHeight w:val="300"/>
        </w:trPr>
        <w:tc>
          <w:tcPr>
            <w:tcW w:w="998" w:type="dxa"/>
            <w:tcBorders>
              <w:top w:val="nil"/>
              <w:left w:val="nil"/>
              <w:bottom w:val="nil"/>
              <w:right w:val="nil"/>
            </w:tcBorders>
          </w:tcPr>
          <w:p w14:paraId="023DCBDA"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 xml:space="preserve">RSMCs </w:t>
            </w:r>
          </w:p>
        </w:tc>
        <w:tc>
          <w:tcPr>
            <w:tcW w:w="6454" w:type="dxa"/>
            <w:tcBorders>
              <w:top w:val="nil"/>
              <w:left w:val="nil"/>
              <w:bottom w:val="nil"/>
              <w:right w:val="nil"/>
            </w:tcBorders>
          </w:tcPr>
          <w:p w14:paraId="17C2156F"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Regional Specialist Meteorological Center</w:t>
            </w:r>
          </w:p>
        </w:tc>
      </w:tr>
      <w:tr w:rsidR="005732EA" w:rsidRPr="00E85D1E" w14:paraId="30932DF7" w14:textId="77777777" w:rsidTr="00F66B37">
        <w:trPr>
          <w:trHeight w:val="300"/>
        </w:trPr>
        <w:tc>
          <w:tcPr>
            <w:tcW w:w="998" w:type="dxa"/>
            <w:tcBorders>
              <w:top w:val="nil"/>
              <w:left w:val="nil"/>
              <w:bottom w:val="nil"/>
              <w:right w:val="nil"/>
            </w:tcBorders>
            <w:hideMark/>
          </w:tcPr>
          <w:p w14:paraId="6A386BF3"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SADD</w:t>
            </w:r>
          </w:p>
        </w:tc>
        <w:tc>
          <w:tcPr>
            <w:tcW w:w="6454" w:type="dxa"/>
            <w:tcBorders>
              <w:top w:val="nil"/>
              <w:left w:val="nil"/>
              <w:bottom w:val="nil"/>
              <w:right w:val="nil"/>
            </w:tcBorders>
            <w:hideMark/>
          </w:tcPr>
          <w:p w14:paraId="119231F5"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 xml:space="preserve">sex, age, disability disaggregated data </w:t>
            </w:r>
          </w:p>
        </w:tc>
      </w:tr>
      <w:tr w:rsidR="005732EA" w:rsidRPr="00E85D1E" w14:paraId="27EA9F41" w14:textId="77777777" w:rsidTr="00F66B37">
        <w:trPr>
          <w:trHeight w:val="300"/>
        </w:trPr>
        <w:tc>
          <w:tcPr>
            <w:tcW w:w="998" w:type="dxa"/>
            <w:tcBorders>
              <w:top w:val="nil"/>
              <w:left w:val="nil"/>
              <w:bottom w:val="nil"/>
              <w:right w:val="nil"/>
            </w:tcBorders>
            <w:hideMark/>
          </w:tcPr>
          <w:p w14:paraId="19572BC8"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 xml:space="preserve">SDG    </w:t>
            </w:r>
          </w:p>
        </w:tc>
        <w:tc>
          <w:tcPr>
            <w:tcW w:w="6454" w:type="dxa"/>
            <w:tcBorders>
              <w:top w:val="nil"/>
              <w:left w:val="nil"/>
              <w:bottom w:val="nil"/>
              <w:right w:val="nil"/>
            </w:tcBorders>
            <w:hideMark/>
          </w:tcPr>
          <w:p w14:paraId="40376356"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 xml:space="preserve">Sustainable Development Goals  </w:t>
            </w:r>
          </w:p>
        </w:tc>
      </w:tr>
      <w:tr w:rsidR="005732EA" w:rsidRPr="00E85D1E" w14:paraId="4EE30FB7" w14:textId="77777777" w:rsidTr="00F66B37">
        <w:trPr>
          <w:trHeight w:val="300"/>
        </w:trPr>
        <w:tc>
          <w:tcPr>
            <w:tcW w:w="998" w:type="dxa"/>
            <w:tcBorders>
              <w:top w:val="nil"/>
              <w:left w:val="nil"/>
              <w:bottom w:val="nil"/>
              <w:right w:val="nil"/>
            </w:tcBorders>
            <w:hideMark/>
          </w:tcPr>
          <w:p w14:paraId="6EEC3F40"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SDRMCG</w:t>
            </w:r>
          </w:p>
        </w:tc>
        <w:tc>
          <w:tcPr>
            <w:tcW w:w="6454" w:type="dxa"/>
            <w:tcBorders>
              <w:top w:val="nil"/>
              <w:left w:val="nil"/>
              <w:bottom w:val="nil"/>
              <w:right w:val="nil"/>
            </w:tcBorders>
            <w:hideMark/>
          </w:tcPr>
          <w:p w14:paraId="784374C1"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Somalia Disaster Risk Management Coordination Group</w:t>
            </w:r>
          </w:p>
        </w:tc>
      </w:tr>
      <w:tr w:rsidR="005732EA" w:rsidRPr="00E85D1E" w14:paraId="5802BD99" w14:textId="77777777" w:rsidTr="00F66B37">
        <w:trPr>
          <w:trHeight w:val="300"/>
        </w:trPr>
        <w:tc>
          <w:tcPr>
            <w:tcW w:w="998" w:type="dxa"/>
            <w:tcBorders>
              <w:top w:val="nil"/>
              <w:left w:val="nil"/>
              <w:bottom w:val="nil"/>
              <w:right w:val="nil"/>
            </w:tcBorders>
            <w:hideMark/>
          </w:tcPr>
          <w:p w14:paraId="77DEC634"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 xml:space="preserve">SFDRR  </w:t>
            </w:r>
          </w:p>
        </w:tc>
        <w:tc>
          <w:tcPr>
            <w:tcW w:w="6454" w:type="dxa"/>
            <w:tcBorders>
              <w:top w:val="nil"/>
              <w:left w:val="nil"/>
              <w:bottom w:val="nil"/>
              <w:right w:val="nil"/>
            </w:tcBorders>
            <w:hideMark/>
          </w:tcPr>
          <w:p w14:paraId="3866BA38"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Sendai Framework on Disaster Risk Reduction</w:t>
            </w:r>
          </w:p>
        </w:tc>
      </w:tr>
      <w:tr w:rsidR="005732EA" w:rsidRPr="00E85D1E" w14:paraId="59AF524E" w14:textId="77777777" w:rsidTr="00F66B37">
        <w:trPr>
          <w:trHeight w:val="300"/>
        </w:trPr>
        <w:tc>
          <w:tcPr>
            <w:tcW w:w="998" w:type="dxa"/>
            <w:tcBorders>
              <w:top w:val="nil"/>
              <w:left w:val="nil"/>
              <w:bottom w:val="nil"/>
              <w:right w:val="nil"/>
            </w:tcBorders>
            <w:hideMark/>
          </w:tcPr>
          <w:p w14:paraId="7C308CD1"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 xml:space="preserve">SMS </w:t>
            </w:r>
          </w:p>
        </w:tc>
        <w:tc>
          <w:tcPr>
            <w:tcW w:w="6454" w:type="dxa"/>
            <w:tcBorders>
              <w:top w:val="nil"/>
              <w:left w:val="nil"/>
              <w:bottom w:val="nil"/>
              <w:right w:val="nil"/>
            </w:tcBorders>
            <w:hideMark/>
          </w:tcPr>
          <w:p w14:paraId="6D971FE4"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Short Message Service</w:t>
            </w:r>
          </w:p>
        </w:tc>
      </w:tr>
      <w:tr w:rsidR="005732EA" w:rsidRPr="00E85D1E" w14:paraId="5F23209F" w14:textId="77777777" w:rsidTr="00F66B37">
        <w:trPr>
          <w:trHeight w:val="300"/>
        </w:trPr>
        <w:tc>
          <w:tcPr>
            <w:tcW w:w="998" w:type="dxa"/>
            <w:tcBorders>
              <w:top w:val="nil"/>
              <w:left w:val="nil"/>
              <w:bottom w:val="nil"/>
              <w:right w:val="nil"/>
            </w:tcBorders>
            <w:hideMark/>
          </w:tcPr>
          <w:p w14:paraId="35F56A81"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SNDMP</w:t>
            </w:r>
          </w:p>
        </w:tc>
        <w:tc>
          <w:tcPr>
            <w:tcW w:w="6454" w:type="dxa"/>
            <w:tcBorders>
              <w:top w:val="nil"/>
              <w:left w:val="nil"/>
              <w:bottom w:val="nil"/>
              <w:right w:val="nil"/>
            </w:tcBorders>
            <w:hideMark/>
          </w:tcPr>
          <w:p w14:paraId="2303AD7C"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Somalia National Disaster Management Policy</w:t>
            </w:r>
          </w:p>
        </w:tc>
      </w:tr>
      <w:tr w:rsidR="005732EA" w:rsidRPr="00E85D1E" w14:paraId="65EBD0C8" w14:textId="77777777" w:rsidTr="00F66B37">
        <w:trPr>
          <w:trHeight w:val="300"/>
        </w:trPr>
        <w:tc>
          <w:tcPr>
            <w:tcW w:w="998" w:type="dxa"/>
            <w:tcBorders>
              <w:top w:val="nil"/>
              <w:left w:val="nil"/>
              <w:bottom w:val="nil"/>
              <w:right w:val="nil"/>
            </w:tcBorders>
            <w:hideMark/>
          </w:tcPr>
          <w:p w14:paraId="61A764E7"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 xml:space="preserve">SNDP  </w:t>
            </w:r>
          </w:p>
        </w:tc>
        <w:tc>
          <w:tcPr>
            <w:tcW w:w="6454" w:type="dxa"/>
            <w:tcBorders>
              <w:top w:val="nil"/>
              <w:left w:val="nil"/>
              <w:bottom w:val="nil"/>
              <w:right w:val="nil"/>
            </w:tcBorders>
            <w:hideMark/>
          </w:tcPr>
          <w:p w14:paraId="6DD6D665"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Somalia National Development Plan</w:t>
            </w:r>
          </w:p>
        </w:tc>
      </w:tr>
      <w:tr w:rsidR="005732EA" w:rsidRPr="00E85D1E" w14:paraId="6F232C7A" w14:textId="77777777" w:rsidTr="00F66B37">
        <w:trPr>
          <w:trHeight w:val="300"/>
        </w:trPr>
        <w:tc>
          <w:tcPr>
            <w:tcW w:w="998" w:type="dxa"/>
            <w:tcBorders>
              <w:top w:val="nil"/>
              <w:left w:val="nil"/>
              <w:bottom w:val="nil"/>
              <w:right w:val="nil"/>
            </w:tcBorders>
            <w:hideMark/>
          </w:tcPr>
          <w:p w14:paraId="22B57EAC" w14:textId="542475EA"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proofErr w:type="spellStart"/>
            <w:r w:rsidRPr="00E85D1E">
              <w:rPr>
                <w:rFonts w:ascii="Calibri" w:eastAsia="Times New Roman" w:hAnsi="Calibri" w:cs="Calibri"/>
                <w:color w:val="000000"/>
                <w:kern w:val="0"/>
                <w:sz w:val="18"/>
                <w:szCs w:val="18"/>
                <w14:ligatures w14:val="none"/>
              </w:rPr>
              <w:t>S</w:t>
            </w:r>
            <w:r w:rsidR="00467A55">
              <w:rPr>
                <w:rFonts w:ascii="Calibri" w:eastAsia="Times New Roman" w:hAnsi="Calibri" w:cs="Calibri"/>
                <w:color w:val="000000"/>
                <w:kern w:val="0"/>
                <w:sz w:val="18"/>
                <w:szCs w:val="18"/>
                <w14:ligatures w14:val="none"/>
              </w:rPr>
              <w:t>o</w:t>
            </w:r>
            <w:r w:rsidRPr="00E85D1E">
              <w:rPr>
                <w:rFonts w:ascii="Calibri" w:eastAsia="Times New Roman" w:hAnsi="Calibri" w:cs="Calibri"/>
                <w:color w:val="000000"/>
                <w:kern w:val="0"/>
                <w:sz w:val="18"/>
                <w:szCs w:val="18"/>
                <w14:ligatures w14:val="none"/>
              </w:rPr>
              <w:t>DMA</w:t>
            </w:r>
            <w:proofErr w:type="spellEnd"/>
          </w:p>
        </w:tc>
        <w:tc>
          <w:tcPr>
            <w:tcW w:w="6454" w:type="dxa"/>
            <w:tcBorders>
              <w:top w:val="nil"/>
              <w:left w:val="nil"/>
              <w:bottom w:val="nil"/>
              <w:right w:val="nil"/>
            </w:tcBorders>
            <w:hideMark/>
          </w:tcPr>
          <w:p w14:paraId="27C9432F"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Somalia Disaster Management Agency</w:t>
            </w:r>
          </w:p>
        </w:tc>
      </w:tr>
      <w:tr w:rsidR="00467A55" w:rsidRPr="00E85D1E" w14:paraId="0654C7C2" w14:textId="77777777" w:rsidTr="00F66B37">
        <w:trPr>
          <w:trHeight w:val="300"/>
        </w:trPr>
        <w:tc>
          <w:tcPr>
            <w:tcW w:w="998" w:type="dxa"/>
            <w:tcBorders>
              <w:top w:val="nil"/>
              <w:left w:val="nil"/>
              <w:bottom w:val="nil"/>
              <w:right w:val="nil"/>
            </w:tcBorders>
          </w:tcPr>
          <w:p w14:paraId="62E6E4B0" w14:textId="13458D6D" w:rsidR="00467A55" w:rsidRPr="00E85D1E" w:rsidRDefault="00467A55" w:rsidP="00C4656A">
            <w:pPr>
              <w:spacing w:after="0" w:line="240" w:lineRule="auto"/>
              <w:jc w:val="both"/>
              <w:rPr>
                <w:rFonts w:ascii="Calibri" w:eastAsia="Times New Roman" w:hAnsi="Calibri" w:cs="Calibri"/>
                <w:color w:val="000000"/>
                <w:kern w:val="0"/>
                <w:sz w:val="18"/>
                <w:szCs w:val="18"/>
                <w14:ligatures w14:val="none"/>
              </w:rPr>
            </w:pPr>
            <w:proofErr w:type="spellStart"/>
            <w:r>
              <w:rPr>
                <w:rFonts w:ascii="Calibri" w:eastAsia="Times New Roman" w:hAnsi="Calibri" w:cs="Calibri"/>
                <w:color w:val="000000"/>
                <w:kern w:val="0"/>
                <w:sz w:val="18"/>
                <w:szCs w:val="18"/>
                <w14:ligatures w14:val="none"/>
              </w:rPr>
              <w:t>SoD</w:t>
            </w:r>
            <w:proofErr w:type="spellEnd"/>
          </w:p>
        </w:tc>
        <w:tc>
          <w:tcPr>
            <w:tcW w:w="6454" w:type="dxa"/>
            <w:tcBorders>
              <w:top w:val="nil"/>
              <w:left w:val="nil"/>
              <w:bottom w:val="nil"/>
              <w:right w:val="nil"/>
            </w:tcBorders>
          </w:tcPr>
          <w:p w14:paraId="4EE01A10" w14:textId="4D94AF77" w:rsidR="00467A55" w:rsidRPr="00E85D1E" w:rsidRDefault="00467A55" w:rsidP="00C4656A">
            <w:pPr>
              <w:spacing w:after="0" w:line="240" w:lineRule="auto"/>
              <w:jc w:val="both"/>
              <w:rPr>
                <w:rFonts w:ascii="Calibri" w:eastAsia="Times New Roman" w:hAnsi="Calibri" w:cs="Calibri"/>
                <w:color w:val="000000"/>
                <w:kern w:val="0"/>
                <w:sz w:val="18"/>
                <w:szCs w:val="18"/>
                <w14:ligatures w14:val="none"/>
              </w:rPr>
            </w:pPr>
            <w:r>
              <w:rPr>
                <w:rFonts w:ascii="Calibri" w:eastAsia="Times New Roman" w:hAnsi="Calibri" w:cs="Calibri"/>
                <w:color w:val="000000"/>
                <w:kern w:val="0"/>
                <w:sz w:val="18"/>
                <w:szCs w:val="18"/>
                <w14:ligatures w14:val="none"/>
              </w:rPr>
              <w:t>Standing orders in Disaster</w:t>
            </w:r>
          </w:p>
        </w:tc>
      </w:tr>
      <w:tr w:rsidR="005732EA" w:rsidRPr="00E85D1E" w14:paraId="3B21AD67" w14:textId="77777777" w:rsidTr="00F66B37">
        <w:trPr>
          <w:trHeight w:val="300"/>
        </w:trPr>
        <w:tc>
          <w:tcPr>
            <w:tcW w:w="998" w:type="dxa"/>
            <w:tcBorders>
              <w:top w:val="nil"/>
              <w:left w:val="nil"/>
              <w:bottom w:val="nil"/>
              <w:right w:val="nil"/>
            </w:tcBorders>
            <w:hideMark/>
          </w:tcPr>
          <w:p w14:paraId="336E2C52" w14:textId="6C2B06A9"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proofErr w:type="spellStart"/>
            <w:r w:rsidRPr="00E85D1E">
              <w:rPr>
                <w:rFonts w:ascii="Calibri" w:eastAsia="Times New Roman" w:hAnsi="Calibri" w:cs="Calibri"/>
                <w:color w:val="000000"/>
                <w:kern w:val="0"/>
                <w:sz w:val="18"/>
                <w:szCs w:val="18"/>
                <w14:ligatures w14:val="none"/>
              </w:rPr>
              <w:t>S</w:t>
            </w:r>
            <w:r w:rsidR="00467A55">
              <w:rPr>
                <w:rFonts w:ascii="Calibri" w:eastAsia="Times New Roman" w:hAnsi="Calibri" w:cs="Calibri"/>
                <w:color w:val="000000"/>
                <w:kern w:val="0"/>
                <w:sz w:val="18"/>
                <w:szCs w:val="18"/>
                <w14:ligatures w14:val="none"/>
              </w:rPr>
              <w:t>o</w:t>
            </w:r>
            <w:r w:rsidRPr="00E85D1E">
              <w:rPr>
                <w:rFonts w:ascii="Calibri" w:eastAsia="Times New Roman" w:hAnsi="Calibri" w:cs="Calibri"/>
                <w:color w:val="000000"/>
                <w:kern w:val="0"/>
                <w:sz w:val="18"/>
                <w:szCs w:val="18"/>
                <w14:ligatures w14:val="none"/>
              </w:rPr>
              <w:t>P</w:t>
            </w:r>
            <w:proofErr w:type="spellEnd"/>
            <w:r w:rsidRPr="00E85D1E">
              <w:rPr>
                <w:rFonts w:ascii="Calibri" w:eastAsia="Times New Roman" w:hAnsi="Calibri" w:cs="Calibri"/>
                <w:color w:val="000000"/>
                <w:kern w:val="0"/>
                <w:sz w:val="18"/>
                <w:szCs w:val="18"/>
                <w14:ligatures w14:val="none"/>
              </w:rPr>
              <w:t xml:space="preserve">   </w:t>
            </w:r>
          </w:p>
        </w:tc>
        <w:tc>
          <w:tcPr>
            <w:tcW w:w="6454" w:type="dxa"/>
            <w:tcBorders>
              <w:top w:val="nil"/>
              <w:left w:val="nil"/>
              <w:bottom w:val="nil"/>
              <w:right w:val="nil"/>
            </w:tcBorders>
            <w:hideMark/>
          </w:tcPr>
          <w:p w14:paraId="24A72420"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Standard Operating Procedure</w:t>
            </w:r>
          </w:p>
        </w:tc>
      </w:tr>
      <w:tr w:rsidR="005732EA" w:rsidRPr="00E85D1E" w14:paraId="34D16248" w14:textId="77777777" w:rsidTr="00F66B37">
        <w:trPr>
          <w:trHeight w:val="300"/>
        </w:trPr>
        <w:tc>
          <w:tcPr>
            <w:tcW w:w="998" w:type="dxa"/>
            <w:tcBorders>
              <w:top w:val="nil"/>
              <w:left w:val="nil"/>
              <w:bottom w:val="nil"/>
              <w:right w:val="nil"/>
            </w:tcBorders>
            <w:hideMark/>
          </w:tcPr>
          <w:p w14:paraId="160610BA"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 xml:space="preserve">SRCS  </w:t>
            </w:r>
          </w:p>
        </w:tc>
        <w:tc>
          <w:tcPr>
            <w:tcW w:w="6454" w:type="dxa"/>
            <w:tcBorders>
              <w:top w:val="nil"/>
              <w:left w:val="nil"/>
              <w:bottom w:val="nil"/>
              <w:right w:val="nil"/>
            </w:tcBorders>
            <w:hideMark/>
          </w:tcPr>
          <w:p w14:paraId="01BC6DEA"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Somalia Red Crescent Society</w:t>
            </w:r>
          </w:p>
        </w:tc>
      </w:tr>
      <w:tr w:rsidR="005732EA" w:rsidRPr="00E85D1E" w14:paraId="2307744C" w14:textId="77777777" w:rsidTr="00F66B37">
        <w:trPr>
          <w:trHeight w:val="300"/>
        </w:trPr>
        <w:tc>
          <w:tcPr>
            <w:tcW w:w="998" w:type="dxa"/>
            <w:tcBorders>
              <w:top w:val="nil"/>
              <w:left w:val="nil"/>
              <w:bottom w:val="nil"/>
              <w:right w:val="nil"/>
            </w:tcBorders>
            <w:hideMark/>
          </w:tcPr>
          <w:p w14:paraId="5FB42771"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SWALIM</w:t>
            </w:r>
          </w:p>
        </w:tc>
        <w:tc>
          <w:tcPr>
            <w:tcW w:w="6454" w:type="dxa"/>
            <w:tcBorders>
              <w:top w:val="nil"/>
              <w:left w:val="nil"/>
              <w:bottom w:val="nil"/>
              <w:right w:val="nil"/>
            </w:tcBorders>
            <w:hideMark/>
          </w:tcPr>
          <w:p w14:paraId="1D5A0F3E"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Somalia Water and Land Information Management</w:t>
            </w:r>
          </w:p>
        </w:tc>
      </w:tr>
      <w:tr w:rsidR="005732EA" w:rsidRPr="00E85D1E" w14:paraId="09B8399A" w14:textId="77777777" w:rsidTr="00F66B37">
        <w:trPr>
          <w:trHeight w:val="300"/>
        </w:trPr>
        <w:tc>
          <w:tcPr>
            <w:tcW w:w="998" w:type="dxa"/>
            <w:tcBorders>
              <w:top w:val="nil"/>
              <w:left w:val="nil"/>
              <w:bottom w:val="nil"/>
              <w:right w:val="nil"/>
            </w:tcBorders>
            <w:noWrap/>
            <w:hideMark/>
          </w:tcPr>
          <w:p w14:paraId="700558FB"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 xml:space="preserve">SWALIM </w:t>
            </w:r>
          </w:p>
        </w:tc>
        <w:tc>
          <w:tcPr>
            <w:tcW w:w="6454" w:type="dxa"/>
            <w:tcBorders>
              <w:top w:val="nil"/>
              <w:left w:val="nil"/>
              <w:bottom w:val="nil"/>
              <w:right w:val="nil"/>
            </w:tcBorders>
            <w:hideMark/>
          </w:tcPr>
          <w:p w14:paraId="18337911"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Somalia Water and Land Information Management</w:t>
            </w:r>
          </w:p>
        </w:tc>
      </w:tr>
      <w:tr w:rsidR="005732EA" w:rsidRPr="00E85D1E" w14:paraId="033A6853" w14:textId="77777777" w:rsidTr="00F66B37">
        <w:trPr>
          <w:trHeight w:val="300"/>
        </w:trPr>
        <w:tc>
          <w:tcPr>
            <w:tcW w:w="998" w:type="dxa"/>
            <w:tcBorders>
              <w:top w:val="nil"/>
              <w:left w:val="nil"/>
              <w:bottom w:val="nil"/>
              <w:right w:val="nil"/>
            </w:tcBorders>
            <w:hideMark/>
          </w:tcPr>
          <w:p w14:paraId="7B8673CD"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TWG</w:t>
            </w:r>
          </w:p>
        </w:tc>
        <w:tc>
          <w:tcPr>
            <w:tcW w:w="6454" w:type="dxa"/>
            <w:tcBorders>
              <w:top w:val="nil"/>
              <w:left w:val="nil"/>
              <w:bottom w:val="nil"/>
              <w:right w:val="nil"/>
            </w:tcBorders>
            <w:hideMark/>
          </w:tcPr>
          <w:p w14:paraId="70157BC7"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Technical Working Group</w:t>
            </w:r>
          </w:p>
        </w:tc>
      </w:tr>
      <w:tr w:rsidR="005732EA" w:rsidRPr="00E85D1E" w14:paraId="654737EB" w14:textId="77777777" w:rsidTr="00F66B37">
        <w:trPr>
          <w:trHeight w:val="300"/>
        </w:trPr>
        <w:tc>
          <w:tcPr>
            <w:tcW w:w="998" w:type="dxa"/>
            <w:tcBorders>
              <w:top w:val="nil"/>
              <w:left w:val="nil"/>
              <w:bottom w:val="nil"/>
              <w:right w:val="nil"/>
            </w:tcBorders>
            <w:hideMark/>
          </w:tcPr>
          <w:p w14:paraId="72C0E256"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UAV</w:t>
            </w:r>
          </w:p>
        </w:tc>
        <w:tc>
          <w:tcPr>
            <w:tcW w:w="6454" w:type="dxa"/>
            <w:tcBorders>
              <w:top w:val="nil"/>
              <w:left w:val="nil"/>
              <w:bottom w:val="nil"/>
              <w:right w:val="nil"/>
            </w:tcBorders>
            <w:hideMark/>
          </w:tcPr>
          <w:p w14:paraId="6CB7E132"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Unmanned aerial vehicle</w:t>
            </w:r>
          </w:p>
        </w:tc>
      </w:tr>
      <w:tr w:rsidR="005732EA" w:rsidRPr="00E85D1E" w14:paraId="23FCD500" w14:textId="77777777" w:rsidTr="00F66B37">
        <w:trPr>
          <w:trHeight w:val="300"/>
        </w:trPr>
        <w:tc>
          <w:tcPr>
            <w:tcW w:w="998" w:type="dxa"/>
            <w:tcBorders>
              <w:top w:val="nil"/>
              <w:left w:val="nil"/>
              <w:bottom w:val="nil"/>
              <w:right w:val="nil"/>
            </w:tcBorders>
            <w:hideMark/>
          </w:tcPr>
          <w:p w14:paraId="78391CD7"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UHF</w:t>
            </w:r>
          </w:p>
        </w:tc>
        <w:tc>
          <w:tcPr>
            <w:tcW w:w="6454" w:type="dxa"/>
            <w:tcBorders>
              <w:top w:val="nil"/>
              <w:left w:val="nil"/>
              <w:bottom w:val="nil"/>
              <w:right w:val="nil"/>
            </w:tcBorders>
            <w:hideMark/>
          </w:tcPr>
          <w:p w14:paraId="42146894"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Ultra-high frequency</w:t>
            </w:r>
          </w:p>
        </w:tc>
      </w:tr>
      <w:tr w:rsidR="005732EA" w:rsidRPr="00E85D1E" w14:paraId="5A85F03A" w14:textId="77777777" w:rsidTr="00F66B37">
        <w:trPr>
          <w:trHeight w:val="300"/>
        </w:trPr>
        <w:tc>
          <w:tcPr>
            <w:tcW w:w="998" w:type="dxa"/>
            <w:tcBorders>
              <w:top w:val="nil"/>
              <w:left w:val="nil"/>
              <w:bottom w:val="nil"/>
              <w:right w:val="nil"/>
            </w:tcBorders>
            <w:hideMark/>
          </w:tcPr>
          <w:p w14:paraId="358435AC"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 xml:space="preserve">UN   </w:t>
            </w:r>
          </w:p>
        </w:tc>
        <w:tc>
          <w:tcPr>
            <w:tcW w:w="6454" w:type="dxa"/>
            <w:tcBorders>
              <w:top w:val="nil"/>
              <w:left w:val="nil"/>
              <w:bottom w:val="nil"/>
              <w:right w:val="nil"/>
            </w:tcBorders>
            <w:hideMark/>
          </w:tcPr>
          <w:p w14:paraId="2C0BC4B4"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United Nations</w:t>
            </w:r>
          </w:p>
        </w:tc>
      </w:tr>
      <w:tr w:rsidR="005732EA" w:rsidRPr="00E85D1E" w14:paraId="158E4982" w14:textId="77777777" w:rsidTr="00F66B37">
        <w:trPr>
          <w:trHeight w:val="300"/>
        </w:trPr>
        <w:tc>
          <w:tcPr>
            <w:tcW w:w="998" w:type="dxa"/>
            <w:tcBorders>
              <w:top w:val="nil"/>
              <w:left w:val="nil"/>
              <w:bottom w:val="nil"/>
              <w:right w:val="nil"/>
            </w:tcBorders>
            <w:hideMark/>
          </w:tcPr>
          <w:p w14:paraId="5F5DBBCF"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 xml:space="preserve">UNCCA </w:t>
            </w:r>
          </w:p>
        </w:tc>
        <w:tc>
          <w:tcPr>
            <w:tcW w:w="6454" w:type="dxa"/>
            <w:tcBorders>
              <w:top w:val="nil"/>
              <w:left w:val="nil"/>
              <w:bottom w:val="nil"/>
              <w:right w:val="nil"/>
            </w:tcBorders>
            <w:hideMark/>
          </w:tcPr>
          <w:p w14:paraId="29FACCC4"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United Nations Convention against Corruption</w:t>
            </w:r>
          </w:p>
        </w:tc>
      </w:tr>
      <w:tr w:rsidR="005732EA" w:rsidRPr="00E85D1E" w14:paraId="148E3D98" w14:textId="77777777" w:rsidTr="00F66B37">
        <w:trPr>
          <w:trHeight w:val="300"/>
        </w:trPr>
        <w:tc>
          <w:tcPr>
            <w:tcW w:w="998" w:type="dxa"/>
            <w:tcBorders>
              <w:top w:val="nil"/>
              <w:left w:val="nil"/>
              <w:bottom w:val="nil"/>
              <w:right w:val="nil"/>
            </w:tcBorders>
            <w:hideMark/>
          </w:tcPr>
          <w:p w14:paraId="0EA6AC96"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UNCDF</w:t>
            </w:r>
          </w:p>
        </w:tc>
        <w:tc>
          <w:tcPr>
            <w:tcW w:w="6454" w:type="dxa"/>
            <w:tcBorders>
              <w:top w:val="nil"/>
              <w:left w:val="nil"/>
              <w:bottom w:val="nil"/>
              <w:right w:val="nil"/>
            </w:tcBorders>
            <w:hideMark/>
          </w:tcPr>
          <w:p w14:paraId="2B37BE5A"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UN Capital Development Fund</w:t>
            </w:r>
          </w:p>
        </w:tc>
      </w:tr>
      <w:tr w:rsidR="005732EA" w:rsidRPr="00E85D1E" w14:paraId="540DAE88" w14:textId="77777777" w:rsidTr="00F66B37">
        <w:trPr>
          <w:trHeight w:val="300"/>
        </w:trPr>
        <w:tc>
          <w:tcPr>
            <w:tcW w:w="998" w:type="dxa"/>
            <w:tcBorders>
              <w:top w:val="nil"/>
              <w:left w:val="nil"/>
              <w:bottom w:val="nil"/>
              <w:right w:val="nil"/>
            </w:tcBorders>
            <w:hideMark/>
          </w:tcPr>
          <w:p w14:paraId="2FDD9ADB"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 xml:space="preserve">UNDP </w:t>
            </w:r>
          </w:p>
        </w:tc>
        <w:tc>
          <w:tcPr>
            <w:tcW w:w="6454" w:type="dxa"/>
            <w:tcBorders>
              <w:top w:val="nil"/>
              <w:left w:val="nil"/>
              <w:bottom w:val="nil"/>
              <w:right w:val="nil"/>
            </w:tcBorders>
            <w:hideMark/>
          </w:tcPr>
          <w:p w14:paraId="638A8498"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 xml:space="preserve">United Nations Development </w:t>
            </w:r>
            <w:proofErr w:type="spellStart"/>
            <w:r w:rsidRPr="00E85D1E">
              <w:rPr>
                <w:rFonts w:ascii="Calibri" w:eastAsia="Times New Roman" w:hAnsi="Calibri" w:cs="Calibri"/>
                <w:color w:val="000000"/>
                <w:kern w:val="0"/>
                <w:sz w:val="18"/>
                <w:szCs w:val="18"/>
                <w14:ligatures w14:val="none"/>
              </w:rPr>
              <w:t>Programme</w:t>
            </w:r>
            <w:proofErr w:type="spellEnd"/>
            <w:r w:rsidRPr="00E85D1E">
              <w:rPr>
                <w:rFonts w:ascii="Calibri" w:eastAsia="Times New Roman" w:hAnsi="Calibri" w:cs="Calibri"/>
                <w:color w:val="000000"/>
                <w:kern w:val="0"/>
                <w:sz w:val="18"/>
                <w:szCs w:val="18"/>
                <w14:ligatures w14:val="none"/>
              </w:rPr>
              <w:t xml:space="preserve">  </w:t>
            </w:r>
          </w:p>
        </w:tc>
      </w:tr>
      <w:tr w:rsidR="005732EA" w:rsidRPr="00E85D1E" w14:paraId="079C61D6" w14:textId="77777777" w:rsidTr="00F66B37">
        <w:trPr>
          <w:trHeight w:val="300"/>
        </w:trPr>
        <w:tc>
          <w:tcPr>
            <w:tcW w:w="998" w:type="dxa"/>
            <w:tcBorders>
              <w:top w:val="nil"/>
              <w:left w:val="nil"/>
              <w:bottom w:val="nil"/>
              <w:right w:val="nil"/>
            </w:tcBorders>
            <w:hideMark/>
          </w:tcPr>
          <w:p w14:paraId="2BED8627"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 xml:space="preserve">UNDRR </w:t>
            </w:r>
          </w:p>
        </w:tc>
        <w:tc>
          <w:tcPr>
            <w:tcW w:w="6454" w:type="dxa"/>
            <w:tcBorders>
              <w:top w:val="nil"/>
              <w:left w:val="nil"/>
              <w:bottom w:val="nil"/>
              <w:right w:val="nil"/>
            </w:tcBorders>
            <w:hideMark/>
          </w:tcPr>
          <w:p w14:paraId="52404B7A"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 xml:space="preserve">United Nations Office for Disaster Risk Reduction </w:t>
            </w:r>
          </w:p>
        </w:tc>
      </w:tr>
      <w:tr w:rsidR="005732EA" w:rsidRPr="00E85D1E" w14:paraId="469CFB3A" w14:textId="77777777" w:rsidTr="00F66B37">
        <w:trPr>
          <w:trHeight w:val="300"/>
        </w:trPr>
        <w:tc>
          <w:tcPr>
            <w:tcW w:w="998" w:type="dxa"/>
            <w:tcBorders>
              <w:top w:val="nil"/>
              <w:left w:val="nil"/>
              <w:bottom w:val="nil"/>
              <w:right w:val="nil"/>
            </w:tcBorders>
            <w:hideMark/>
          </w:tcPr>
          <w:p w14:paraId="15621268"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UNFPA</w:t>
            </w:r>
          </w:p>
        </w:tc>
        <w:tc>
          <w:tcPr>
            <w:tcW w:w="6454" w:type="dxa"/>
            <w:tcBorders>
              <w:top w:val="nil"/>
              <w:left w:val="nil"/>
              <w:bottom w:val="nil"/>
              <w:right w:val="nil"/>
            </w:tcBorders>
            <w:hideMark/>
          </w:tcPr>
          <w:p w14:paraId="6E68D414"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 xml:space="preserve">United Nations Population Fund </w:t>
            </w:r>
          </w:p>
        </w:tc>
      </w:tr>
      <w:tr w:rsidR="005732EA" w:rsidRPr="00E85D1E" w14:paraId="61580087" w14:textId="77777777" w:rsidTr="00F66B37">
        <w:trPr>
          <w:trHeight w:val="300"/>
        </w:trPr>
        <w:tc>
          <w:tcPr>
            <w:tcW w:w="998" w:type="dxa"/>
            <w:tcBorders>
              <w:top w:val="nil"/>
              <w:left w:val="nil"/>
              <w:bottom w:val="nil"/>
              <w:right w:val="nil"/>
            </w:tcBorders>
            <w:hideMark/>
          </w:tcPr>
          <w:p w14:paraId="0F5EB292"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UNHCR</w:t>
            </w:r>
          </w:p>
        </w:tc>
        <w:tc>
          <w:tcPr>
            <w:tcW w:w="6454" w:type="dxa"/>
            <w:tcBorders>
              <w:top w:val="nil"/>
              <w:left w:val="nil"/>
              <w:bottom w:val="nil"/>
              <w:right w:val="nil"/>
            </w:tcBorders>
            <w:hideMark/>
          </w:tcPr>
          <w:p w14:paraId="3EF53DFE" w14:textId="77777777" w:rsidR="005732EA" w:rsidRPr="00E85D1E" w:rsidRDefault="005732EA" w:rsidP="00C4656A">
            <w:pPr>
              <w:spacing w:after="0" w:line="240" w:lineRule="auto"/>
              <w:jc w:val="both"/>
              <w:rPr>
                <w:rFonts w:ascii="Calibri" w:eastAsia="Times New Roman" w:hAnsi="Calibri" w:cs="Calibri"/>
                <w:color w:val="474747"/>
                <w:kern w:val="0"/>
                <w:sz w:val="18"/>
                <w:szCs w:val="18"/>
                <w14:ligatures w14:val="none"/>
              </w:rPr>
            </w:pPr>
            <w:r w:rsidRPr="00E85D1E">
              <w:rPr>
                <w:rFonts w:ascii="Calibri" w:eastAsia="Times New Roman" w:hAnsi="Calibri" w:cs="Calibri"/>
                <w:color w:val="474747"/>
                <w:kern w:val="0"/>
                <w:sz w:val="18"/>
                <w:szCs w:val="18"/>
                <w14:ligatures w14:val="none"/>
              </w:rPr>
              <w:t>United Nations High Commissioner for Refugees</w:t>
            </w:r>
          </w:p>
        </w:tc>
      </w:tr>
      <w:tr w:rsidR="005732EA" w:rsidRPr="00E85D1E" w14:paraId="76CD90E1" w14:textId="77777777" w:rsidTr="00F66B37">
        <w:trPr>
          <w:trHeight w:val="300"/>
        </w:trPr>
        <w:tc>
          <w:tcPr>
            <w:tcW w:w="998" w:type="dxa"/>
            <w:tcBorders>
              <w:top w:val="nil"/>
              <w:left w:val="nil"/>
              <w:bottom w:val="nil"/>
              <w:right w:val="nil"/>
            </w:tcBorders>
            <w:hideMark/>
          </w:tcPr>
          <w:p w14:paraId="08193149"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UNICEF</w:t>
            </w:r>
          </w:p>
        </w:tc>
        <w:tc>
          <w:tcPr>
            <w:tcW w:w="6454" w:type="dxa"/>
            <w:tcBorders>
              <w:top w:val="nil"/>
              <w:left w:val="nil"/>
              <w:bottom w:val="nil"/>
              <w:right w:val="nil"/>
            </w:tcBorders>
            <w:hideMark/>
          </w:tcPr>
          <w:p w14:paraId="498462C2"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United nations international children's emergency fund</w:t>
            </w:r>
          </w:p>
        </w:tc>
      </w:tr>
      <w:tr w:rsidR="005732EA" w:rsidRPr="00E85D1E" w14:paraId="0AEE2FA5" w14:textId="77777777" w:rsidTr="00F66B37">
        <w:trPr>
          <w:trHeight w:val="300"/>
        </w:trPr>
        <w:tc>
          <w:tcPr>
            <w:tcW w:w="998" w:type="dxa"/>
            <w:tcBorders>
              <w:top w:val="nil"/>
              <w:left w:val="nil"/>
              <w:bottom w:val="nil"/>
              <w:right w:val="nil"/>
            </w:tcBorders>
            <w:hideMark/>
          </w:tcPr>
          <w:p w14:paraId="473BF0DD"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UNRCO</w:t>
            </w:r>
          </w:p>
        </w:tc>
        <w:tc>
          <w:tcPr>
            <w:tcW w:w="6454" w:type="dxa"/>
            <w:tcBorders>
              <w:top w:val="nil"/>
              <w:left w:val="nil"/>
              <w:bottom w:val="nil"/>
              <w:right w:val="nil"/>
            </w:tcBorders>
            <w:hideMark/>
          </w:tcPr>
          <w:p w14:paraId="61942221"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 xml:space="preserve">United Nations Resident Coordinator Office </w:t>
            </w:r>
          </w:p>
        </w:tc>
      </w:tr>
      <w:tr w:rsidR="005732EA" w:rsidRPr="00E85D1E" w14:paraId="682AA34D" w14:textId="77777777" w:rsidTr="00F66B37">
        <w:trPr>
          <w:trHeight w:val="300"/>
        </w:trPr>
        <w:tc>
          <w:tcPr>
            <w:tcW w:w="998" w:type="dxa"/>
            <w:tcBorders>
              <w:top w:val="nil"/>
              <w:left w:val="nil"/>
              <w:bottom w:val="nil"/>
              <w:right w:val="nil"/>
            </w:tcBorders>
            <w:hideMark/>
          </w:tcPr>
          <w:p w14:paraId="6EA696BE"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UNV</w:t>
            </w:r>
          </w:p>
        </w:tc>
        <w:tc>
          <w:tcPr>
            <w:tcW w:w="6454" w:type="dxa"/>
            <w:tcBorders>
              <w:top w:val="nil"/>
              <w:left w:val="nil"/>
              <w:bottom w:val="nil"/>
              <w:right w:val="nil"/>
            </w:tcBorders>
            <w:hideMark/>
          </w:tcPr>
          <w:p w14:paraId="07F1F402"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UN Volunteers</w:t>
            </w:r>
          </w:p>
        </w:tc>
      </w:tr>
      <w:tr w:rsidR="005732EA" w:rsidRPr="00E85D1E" w14:paraId="4E934E2F" w14:textId="77777777" w:rsidTr="00F66B37">
        <w:trPr>
          <w:trHeight w:val="300"/>
        </w:trPr>
        <w:tc>
          <w:tcPr>
            <w:tcW w:w="998" w:type="dxa"/>
            <w:tcBorders>
              <w:top w:val="nil"/>
              <w:left w:val="nil"/>
              <w:bottom w:val="nil"/>
              <w:right w:val="nil"/>
            </w:tcBorders>
            <w:hideMark/>
          </w:tcPr>
          <w:p w14:paraId="46C7B21D"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VAC</w:t>
            </w:r>
          </w:p>
        </w:tc>
        <w:tc>
          <w:tcPr>
            <w:tcW w:w="6454" w:type="dxa"/>
            <w:tcBorders>
              <w:top w:val="nil"/>
              <w:left w:val="nil"/>
              <w:bottom w:val="nil"/>
              <w:right w:val="nil"/>
            </w:tcBorders>
            <w:hideMark/>
          </w:tcPr>
          <w:p w14:paraId="7608E703"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 xml:space="preserve">Vulnerability Assessment Committee </w:t>
            </w:r>
          </w:p>
        </w:tc>
      </w:tr>
      <w:tr w:rsidR="005732EA" w:rsidRPr="00E85D1E" w14:paraId="775DCC6F" w14:textId="77777777" w:rsidTr="00F66B37">
        <w:trPr>
          <w:trHeight w:val="300"/>
        </w:trPr>
        <w:tc>
          <w:tcPr>
            <w:tcW w:w="998" w:type="dxa"/>
            <w:tcBorders>
              <w:top w:val="nil"/>
              <w:left w:val="nil"/>
              <w:bottom w:val="nil"/>
              <w:right w:val="nil"/>
            </w:tcBorders>
            <w:hideMark/>
          </w:tcPr>
          <w:p w14:paraId="775F9697"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WASH</w:t>
            </w:r>
          </w:p>
        </w:tc>
        <w:tc>
          <w:tcPr>
            <w:tcW w:w="6454" w:type="dxa"/>
            <w:tcBorders>
              <w:top w:val="nil"/>
              <w:left w:val="nil"/>
              <w:bottom w:val="nil"/>
              <w:right w:val="nil"/>
            </w:tcBorders>
            <w:hideMark/>
          </w:tcPr>
          <w:p w14:paraId="2921238E" w14:textId="5F392E0F"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Water, sanitation</w:t>
            </w:r>
            <w:r w:rsidR="00931286">
              <w:rPr>
                <w:rFonts w:ascii="Calibri" w:eastAsia="Times New Roman" w:hAnsi="Calibri" w:cs="Calibri"/>
                <w:color w:val="000000"/>
                <w:kern w:val="0"/>
                <w:sz w:val="18"/>
                <w:szCs w:val="18"/>
                <w14:ligatures w14:val="none"/>
              </w:rPr>
              <w:t>,</w:t>
            </w:r>
            <w:r w:rsidRPr="00E85D1E">
              <w:rPr>
                <w:rFonts w:ascii="Calibri" w:eastAsia="Times New Roman" w:hAnsi="Calibri" w:cs="Calibri"/>
                <w:color w:val="000000"/>
                <w:kern w:val="0"/>
                <w:sz w:val="18"/>
                <w:szCs w:val="18"/>
                <w14:ligatures w14:val="none"/>
              </w:rPr>
              <w:t xml:space="preserve"> and hygiene </w:t>
            </w:r>
          </w:p>
        </w:tc>
      </w:tr>
      <w:tr w:rsidR="005732EA" w:rsidRPr="00E85D1E" w14:paraId="6A423D07" w14:textId="77777777" w:rsidTr="00F66B37">
        <w:trPr>
          <w:trHeight w:val="300"/>
        </w:trPr>
        <w:tc>
          <w:tcPr>
            <w:tcW w:w="998" w:type="dxa"/>
            <w:tcBorders>
              <w:top w:val="nil"/>
              <w:left w:val="nil"/>
              <w:bottom w:val="nil"/>
              <w:right w:val="nil"/>
            </w:tcBorders>
            <w:hideMark/>
          </w:tcPr>
          <w:p w14:paraId="6478B3F6"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WFP</w:t>
            </w:r>
          </w:p>
        </w:tc>
        <w:tc>
          <w:tcPr>
            <w:tcW w:w="6454" w:type="dxa"/>
            <w:tcBorders>
              <w:top w:val="nil"/>
              <w:left w:val="nil"/>
              <w:bottom w:val="nil"/>
              <w:right w:val="nil"/>
            </w:tcBorders>
            <w:hideMark/>
          </w:tcPr>
          <w:p w14:paraId="059CC51A"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 xml:space="preserve">UN World Food </w:t>
            </w:r>
            <w:proofErr w:type="spellStart"/>
            <w:r w:rsidRPr="00E85D1E">
              <w:rPr>
                <w:rFonts w:ascii="Calibri" w:eastAsia="Times New Roman" w:hAnsi="Calibri" w:cs="Calibri"/>
                <w:color w:val="000000"/>
                <w:kern w:val="0"/>
                <w:sz w:val="18"/>
                <w:szCs w:val="18"/>
                <w14:ligatures w14:val="none"/>
              </w:rPr>
              <w:t>Programme</w:t>
            </w:r>
            <w:proofErr w:type="spellEnd"/>
          </w:p>
        </w:tc>
      </w:tr>
      <w:tr w:rsidR="005732EA" w:rsidRPr="00E85D1E" w14:paraId="00C050EB" w14:textId="77777777" w:rsidTr="00F66B37">
        <w:trPr>
          <w:trHeight w:val="300"/>
        </w:trPr>
        <w:tc>
          <w:tcPr>
            <w:tcW w:w="998" w:type="dxa"/>
            <w:tcBorders>
              <w:top w:val="nil"/>
              <w:left w:val="nil"/>
              <w:bottom w:val="nil"/>
              <w:right w:val="nil"/>
            </w:tcBorders>
            <w:hideMark/>
          </w:tcPr>
          <w:p w14:paraId="0A2C136F"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WHO</w:t>
            </w:r>
          </w:p>
        </w:tc>
        <w:tc>
          <w:tcPr>
            <w:tcW w:w="6454" w:type="dxa"/>
            <w:tcBorders>
              <w:top w:val="nil"/>
              <w:left w:val="nil"/>
              <w:bottom w:val="nil"/>
              <w:right w:val="nil"/>
            </w:tcBorders>
            <w:hideMark/>
          </w:tcPr>
          <w:p w14:paraId="57F22D4A"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 xml:space="preserve">World Health Organization </w:t>
            </w:r>
          </w:p>
        </w:tc>
      </w:tr>
      <w:tr w:rsidR="005732EA" w:rsidRPr="00E85D1E" w14:paraId="3FA0534B" w14:textId="77777777" w:rsidTr="00F66B37">
        <w:trPr>
          <w:trHeight w:val="300"/>
        </w:trPr>
        <w:tc>
          <w:tcPr>
            <w:tcW w:w="998" w:type="dxa"/>
            <w:tcBorders>
              <w:top w:val="nil"/>
              <w:left w:val="nil"/>
              <w:bottom w:val="nil"/>
              <w:right w:val="nil"/>
            </w:tcBorders>
            <w:hideMark/>
          </w:tcPr>
          <w:p w14:paraId="6CED0376"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 xml:space="preserve">WMO </w:t>
            </w:r>
          </w:p>
        </w:tc>
        <w:tc>
          <w:tcPr>
            <w:tcW w:w="6454" w:type="dxa"/>
            <w:tcBorders>
              <w:top w:val="nil"/>
              <w:left w:val="nil"/>
              <w:bottom w:val="nil"/>
              <w:right w:val="nil"/>
            </w:tcBorders>
            <w:hideMark/>
          </w:tcPr>
          <w:p w14:paraId="5BAAB9A2" w14:textId="77777777" w:rsidR="005732EA" w:rsidRPr="00E85D1E" w:rsidRDefault="005732EA" w:rsidP="00C4656A">
            <w:pPr>
              <w:spacing w:after="0" w:line="240" w:lineRule="auto"/>
              <w:jc w:val="both"/>
              <w:rPr>
                <w:rFonts w:ascii="Calibri" w:eastAsia="Times New Roman" w:hAnsi="Calibri" w:cs="Calibri"/>
                <w:color w:val="000000"/>
                <w:kern w:val="0"/>
                <w:sz w:val="18"/>
                <w:szCs w:val="18"/>
                <w14:ligatures w14:val="none"/>
              </w:rPr>
            </w:pPr>
            <w:r w:rsidRPr="00E85D1E">
              <w:rPr>
                <w:rFonts w:ascii="Calibri" w:eastAsia="Times New Roman" w:hAnsi="Calibri" w:cs="Calibri"/>
                <w:color w:val="000000"/>
                <w:kern w:val="0"/>
                <w:sz w:val="18"/>
                <w:szCs w:val="18"/>
                <w14:ligatures w14:val="none"/>
              </w:rPr>
              <w:t xml:space="preserve">World Meteorological Organization  </w:t>
            </w:r>
          </w:p>
        </w:tc>
      </w:tr>
      <w:bookmarkEnd w:id="1"/>
    </w:tbl>
    <w:p w14:paraId="3CDCB82E" w14:textId="77777777" w:rsidR="00FF4352" w:rsidRPr="00866D2B" w:rsidRDefault="00FF4352" w:rsidP="00C4656A">
      <w:pPr>
        <w:tabs>
          <w:tab w:val="left" w:pos="3690"/>
          <w:tab w:val="left" w:pos="5220"/>
        </w:tabs>
        <w:spacing w:after="0" w:line="240" w:lineRule="auto"/>
        <w:jc w:val="both"/>
        <w:rPr>
          <w:rFonts w:ascii="Calibri" w:hAnsi="Calibri" w:cs="Calibri"/>
          <w:sz w:val="20"/>
          <w:szCs w:val="20"/>
        </w:rPr>
      </w:pPr>
    </w:p>
    <w:sdt>
      <w:sdtPr>
        <w:rPr>
          <w:rFonts w:ascii="Calibri" w:eastAsiaTheme="minorHAnsi" w:hAnsi="Calibri" w:cs="Calibri"/>
          <w:color w:val="auto"/>
          <w:kern w:val="2"/>
          <w:sz w:val="20"/>
          <w:szCs w:val="20"/>
          <w14:ligatures w14:val="standardContextual"/>
        </w:rPr>
        <w:id w:val="-2079813873"/>
        <w:docPartObj>
          <w:docPartGallery w:val="Table of Contents"/>
          <w:docPartUnique/>
        </w:docPartObj>
      </w:sdtPr>
      <w:sdtEndPr>
        <w:rPr>
          <w:noProof/>
        </w:rPr>
      </w:sdtEndPr>
      <w:sdtContent>
        <w:p w14:paraId="463B0674" w14:textId="0162AFF3" w:rsidR="00E36510" w:rsidRPr="0057446F" w:rsidRDefault="00E36510" w:rsidP="00C4656A">
          <w:pPr>
            <w:pStyle w:val="TOCHeading"/>
            <w:spacing w:before="0" w:line="240" w:lineRule="auto"/>
            <w:jc w:val="both"/>
            <w:rPr>
              <w:rFonts w:ascii="Calibri" w:hAnsi="Calibri" w:cs="Calibri"/>
              <w:b/>
              <w:bCs/>
              <w:sz w:val="28"/>
              <w:szCs w:val="28"/>
            </w:rPr>
          </w:pPr>
          <w:r w:rsidRPr="0057446F">
            <w:rPr>
              <w:rFonts w:ascii="Calibri" w:hAnsi="Calibri" w:cs="Calibri"/>
              <w:b/>
              <w:bCs/>
              <w:sz w:val="28"/>
              <w:szCs w:val="28"/>
            </w:rPr>
            <w:t>Contents</w:t>
          </w:r>
        </w:p>
        <w:p w14:paraId="354A0AEB" w14:textId="659A8714" w:rsidR="000541D0" w:rsidRPr="000541D0" w:rsidRDefault="00E36510">
          <w:pPr>
            <w:pStyle w:val="TOC1"/>
            <w:tabs>
              <w:tab w:val="left" w:pos="720"/>
              <w:tab w:val="right" w:leader="dot" w:pos="9595"/>
            </w:tabs>
            <w:rPr>
              <w:rFonts w:eastAsiaTheme="minorEastAsia"/>
              <w:noProof/>
              <w:sz w:val="20"/>
              <w:szCs w:val="20"/>
            </w:rPr>
          </w:pPr>
          <w:r w:rsidRPr="00C7122E">
            <w:rPr>
              <w:rFonts w:ascii="Calibri" w:hAnsi="Calibri" w:cs="Calibri"/>
              <w:sz w:val="20"/>
              <w:szCs w:val="20"/>
            </w:rPr>
            <w:fldChar w:fldCharType="begin"/>
          </w:r>
          <w:r w:rsidRPr="00C7122E">
            <w:rPr>
              <w:rFonts w:ascii="Calibri" w:hAnsi="Calibri" w:cs="Calibri"/>
              <w:sz w:val="20"/>
              <w:szCs w:val="20"/>
            </w:rPr>
            <w:instrText xml:space="preserve"> TOC \o "1-3" \h \z \u </w:instrText>
          </w:r>
          <w:r w:rsidRPr="00C7122E">
            <w:rPr>
              <w:rFonts w:ascii="Calibri" w:hAnsi="Calibri" w:cs="Calibri"/>
              <w:sz w:val="20"/>
              <w:szCs w:val="20"/>
            </w:rPr>
            <w:fldChar w:fldCharType="separate"/>
          </w:r>
          <w:hyperlink w:anchor="_Toc206336323" w:history="1">
            <w:r w:rsidR="000541D0" w:rsidRPr="000541D0">
              <w:rPr>
                <w:rStyle w:val="Hyperlink"/>
                <w:rFonts w:ascii="Calibri" w:hAnsi="Calibri" w:cs="Calibri"/>
                <w:noProof/>
                <w:sz w:val="20"/>
                <w:szCs w:val="20"/>
              </w:rPr>
              <w:t>1.0</w:t>
            </w:r>
            <w:r w:rsidR="000541D0" w:rsidRPr="000541D0">
              <w:rPr>
                <w:rFonts w:eastAsiaTheme="minorEastAsia"/>
                <w:noProof/>
                <w:sz w:val="20"/>
                <w:szCs w:val="20"/>
              </w:rPr>
              <w:tab/>
            </w:r>
            <w:r w:rsidR="000541D0" w:rsidRPr="000541D0">
              <w:rPr>
                <w:rStyle w:val="Hyperlink"/>
                <w:rFonts w:ascii="Calibri" w:hAnsi="Calibri" w:cs="Calibri"/>
                <w:noProof/>
                <w:sz w:val="20"/>
                <w:szCs w:val="20"/>
              </w:rPr>
              <w:t>Introduction</w:t>
            </w:r>
            <w:r w:rsidR="000541D0" w:rsidRPr="000541D0">
              <w:rPr>
                <w:noProof/>
                <w:webHidden/>
                <w:sz w:val="20"/>
                <w:szCs w:val="20"/>
              </w:rPr>
              <w:tab/>
            </w:r>
            <w:r w:rsidR="000541D0" w:rsidRPr="000541D0">
              <w:rPr>
                <w:noProof/>
                <w:webHidden/>
                <w:sz w:val="20"/>
                <w:szCs w:val="20"/>
              </w:rPr>
              <w:fldChar w:fldCharType="begin"/>
            </w:r>
            <w:r w:rsidR="000541D0" w:rsidRPr="000541D0">
              <w:rPr>
                <w:noProof/>
                <w:webHidden/>
                <w:sz w:val="20"/>
                <w:szCs w:val="20"/>
              </w:rPr>
              <w:instrText xml:space="preserve"> PAGEREF _Toc206336323 \h </w:instrText>
            </w:r>
            <w:r w:rsidR="000541D0" w:rsidRPr="000541D0">
              <w:rPr>
                <w:noProof/>
                <w:webHidden/>
                <w:sz w:val="20"/>
                <w:szCs w:val="20"/>
              </w:rPr>
            </w:r>
            <w:r w:rsidR="000541D0" w:rsidRPr="000541D0">
              <w:rPr>
                <w:noProof/>
                <w:webHidden/>
                <w:sz w:val="20"/>
                <w:szCs w:val="20"/>
              </w:rPr>
              <w:fldChar w:fldCharType="separate"/>
            </w:r>
            <w:r w:rsidR="00A03D17">
              <w:rPr>
                <w:noProof/>
                <w:webHidden/>
                <w:sz w:val="20"/>
                <w:szCs w:val="20"/>
              </w:rPr>
              <w:t>8</w:t>
            </w:r>
            <w:r w:rsidR="000541D0" w:rsidRPr="000541D0">
              <w:rPr>
                <w:noProof/>
                <w:webHidden/>
                <w:sz w:val="20"/>
                <w:szCs w:val="20"/>
              </w:rPr>
              <w:fldChar w:fldCharType="end"/>
            </w:r>
          </w:hyperlink>
        </w:p>
        <w:p w14:paraId="7491B395" w14:textId="605AE238" w:rsidR="000541D0" w:rsidRPr="000541D0" w:rsidRDefault="000541D0">
          <w:pPr>
            <w:pStyle w:val="TOC2"/>
            <w:tabs>
              <w:tab w:val="right" w:leader="dot" w:pos="9595"/>
            </w:tabs>
            <w:rPr>
              <w:rFonts w:eastAsiaTheme="minorEastAsia"/>
              <w:noProof/>
              <w:sz w:val="20"/>
              <w:szCs w:val="20"/>
            </w:rPr>
          </w:pPr>
          <w:hyperlink w:anchor="_Toc206336324" w:history="1">
            <w:r w:rsidRPr="000541D0">
              <w:rPr>
                <w:rStyle w:val="Hyperlink"/>
                <w:rFonts w:ascii="Calibri" w:hAnsi="Calibri" w:cs="Calibri"/>
                <w:noProof/>
                <w:sz w:val="20"/>
                <w:szCs w:val="20"/>
              </w:rPr>
              <w:t>1.1 Objective of the Assessment and Full-scale EW4ALL Implementation Strategy Development:</w:t>
            </w:r>
            <w:r w:rsidRPr="000541D0">
              <w:rPr>
                <w:noProof/>
                <w:webHidden/>
                <w:sz w:val="20"/>
                <w:szCs w:val="20"/>
              </w:rPr>
              <w:tab/>
            </w:r>
            <w:r w:rsidRPr="000541D0">
              <w:rPr>
                <w:noProof/>
                <w:webHidden/>
                <w:sz w:val="20"/>
                <w:szCs w:val="20"/>
              </w:rPr>
              <w:fldChar w:fldCharType="begin"/>
            </w:r>
            <w:r w:rsidRPr="000541D0">
              <w:rPr>
                <w:noProof/>
                <w:webHidden/>
                <w:sz w:val="20"/>
                <w:szCs w:val="20"/>
              </w:rPr>
              <w:instrText xml:space="preserve"> PAGEREF _Toc206336324 \h </w:instrText>
            </w:r>
            <w:r w:rsidRPr="000541D0">
              <w:rPr>
                <w:noProof/>
                <w:webHidden/>
                <w:sz w:val="20"/>
                <w:szCs w:val="20"/>
              </w:rPr>
            </w:r>
            <w:r w:rsidRPr="000541D0">
              <w:rPr>
                <w:noProof/>
                <w:webHidden/>
                <w:sz w:val="20"/>
                <w:szCs w:val="20"/>
              </w:rPr>
              <w:fldChar w:fldCharType="separate"/>
            </w:r>
            <w:r w:rsidR="00A03D17">
              <w:rPr>
                <w:noProof/>
                <w:webHidden/>
                <w:sz w:val="20"/>
                <w:szCs w:val="20"/>
              </w:rPr>
              <w:t>8</w:t>
            </w:r>
            <w:r w:rsidRPr="000541D0">
              <w:rPr>
                <w:noProof/>
                <w:webHidden/>
                <w:sz w:val="20"/>
                <w:szCs w:val="20"/>
              </w:rPr>
              <w:fldChar w:fldCharType="end"/>
            </w:r>
          </w:hyperlink>
        </w:p>
        <w:p w14:paraId="14A34FA5" w14:textId="7900C00D" w:rsidR="000541D0" w:rsidRPr="000541D0" w:rsidRDefault="000541D0">
          <w:pPr>
            <w:pStyle w:val="TOC2"/>
            <w:tabs>
              <w:tab w:val="right" w:leader="dot" w:pos="9595"/>
            </w:tabs>
            <w:rPr>
              <w:rFonts w:eastAsiaTheme="minorEastAsia"/>
              <w:noProof/>
              <w:sz w:val="20"/>
              <w:szCs w:val="20"/>
            </w:rPr>
          </w:pPr>
          <w:hyperlink w:anchor="_Toc206336325" w:history="1">
            <w:r w:rsidRPr="000541D0">
              <w:rPr>
                <w:rStyle w:val="Hyperlink"/>
                <w:rFonts w:ascii="Calibri" w:hAnsi="Calibri" w:cs="Calibri"/>
                <w:noProof/>
                <w:sz w:val="20"/>
                <w:szCs w:val="20"/>
              </w:rPr>
              <w:t>1.2 Assessment Methodology</w:t>
            </w:r>
            <w:r w:rsidRPr="000541D0">
              <w:rPr>
                <w:noProof/>
                <w:webHidden/>
                <w:sz w:val="20"/>
                <w:szCs w:val="20"/>
              </w:rPr>
              <w:tab/>
            </w:r>
            <w:r w:rsidRPr="000541D0">
              <w:rPr>
                <w:noProof/>
                <w:webHidden/>
                <w:sz w:val="20"/>
                <w:szCs w:val="20"/>
              </w:rPr>
              <w:fldChar w:fldCharType="begin"/>
            </w:r>
            <w:r w:rsidRPr="000541D0">
              <w:rPr>
                <w:noProof/>
                <w:webHidden/>
                <w:sz w:val="20"/>
                <w:szCs w:val="20"/>
              </w:rPr>
              <w:instrText xml:space="preserve"> PAGEREF _Toc206336325 \h </w:instrText>
            </w:r>
            <w:r w:rsidRPr="000541D0">
              <w:rPr>
                <w:noProof/>
                <w:webHidden/>
                <w:sz w:val="20"/>
                <w:szCs w:val="20"/>
              </w:rPr>
            </w:r>
            <w:r w:rsidRPr="000541D0">
              <w:rPr>
                <w:noProof/>
                <w:webHidden/>
                <w:sz w:val="20"/>
                <w:szCs w:val="20"/>
              </w:rPr>
              <w:fldChar w:fldCharType="separate"/>
            </w:r>
            <w:r w:rsidR="00A03D17">
              <w:rPr>
                <w:noProof/>
                <w:webHidden/>
                <w:sz w:val="20"/>
                <w:szCs w:val="20"/>
              </w:rPr>
              <w:t>8</w:t>
            </w:r>
            <w:r w:rsidRPr="000541D0">
              <w:rPr>
                <w:noProof/>
                <w:webHidden/>
                <w:sz w:val="20"/>
                <w:szCs w:val="20"/>
              </w:rPr>
              <w:fldChar w:fldCharType="end"/>
            </w:r>
          </w:hyperlink>
        </w:p>
        <w:p w14:paraId="583331CD" w14:textId="75BBCD08" w:rsidR="000541D0" w:rsidRPr="000541D0" w:rsidRDefault="000541D0">
          <w:pPr>
            <w:pStyle w:val="TOC2"/>
            <w:tabs>
              <w:tab w:val="right" w:leader="dot" w:pos="9595"/>
            </w:tabs>
            <w:rPr>
              <w:rFonts w:eastAsiaTheme="minorEastAsia"/>
              <w:noProof/>
              <w:sz w:val="20"/>
              <w:szCs w:val="20"/>
            </w:rPr>
          </w:pPr>
          <w:hyperlink w:anchor="_Toc206336326" w:history="1">
            <w:r w:rsidRPr="000541D0">
              <w:rPr>
                <w:rStyle w:val="Hyperlink"/>
                <w:rFonts w:ascii="Calibri" w:hAnsi="Calibri" w:cs="Calibri"/>
                <w:noProof/>
                <w:sz w:val="20"/>
                <w:szCs w:val="20"/>
              </w:rPr>
              <w:t>1.3 Consultation Process:</w:t>
            </w:r>
            <w:r w:rsidRPr="000541D0">
              <w:rPr>
                <w:noProof/>
                <w:webHidden/>
                <w:sz w:val="20"/>
                <w:szCs w:val="20"/>
              </w:rPr>
              <w:tab/>
            </w:r>
            <w:r w:rsidRPr="000541D0">
              <w:rPr>
                <w:noProof/>
                <w:webHidden/>
                <w:sz w:val="20"/>
                <w:szCs w:val="20"/>
              </w:rPr>
              <w:fldChar w:fldCharType="begin"/>
            </w:r>
            <w:r w:rsidRPr="000541D0">
              <w:rPr>
                <w:noProof/>
                <w:webHidden/>
                <w:sz w:val="20"/>
                <w:szCs w:val="20"/>
              </w:rPr>
              <w:instrText xml:space="preserve"> PAGEREF _Toc206336326 \h </w:instrText>
            </w:r>
            <w:r w:rsidRPr="000541D0">
              <w:rPr>
                <w:noProof/>
                <w:webHidden/>
                <w:sz w:val="20"/>
                <w:szCs w:val="20"/>
              </w:rPr>
            </w:r>
            <w:r w:rsidRPr="000541D0">
              <w:rPr>
                <w:noProof/>
                <w:webHidden/>
                <w:sz w:val="20"/>
                <w:szCs w:val="20"/>
              </w:rPr>
              <w:fldChar w:fldCharType="separate"/>
            </w:r>
            <w:r w:rsidR="00A03D17">
              <w:rPr>
                <w:noProof/>
                <w:webHidden/>
                <w:sz w:val="20"/>
                <w:szCs w:val="20"/>
              </w:rPr>
              <w:t>10</w:t>
            </w:r>
            <w:r w:rsidRPr="000541D0">
              <w:rPr>
                <w:noProof/>
                <w:webHidden/>
                <w:sz w:val="20"/>
                <w:szCs w:val="20"/>
              </w:rPr>
              <w:fldChar w:fldCharType="end"/>
            </w:r>
          </w:hyperlink>
        </w:p>
        <w:p w14:paraId="3F0A5C8A" w14:textId="15535771" w:rsidR="000541D0" w:rsidRPr="000541D0" w:rsidRDefault="000541D0">
          <w:pPr>
            <w:pStyle w:val="TOC1"/>
            <w:tabs>
              <w:tab w:val="right" w:leader="dot" w:pos="9595"/>
            </w:tabs>
            <w:rPr>
              <w:rFonts w:eastAsiaTheme="minorEastAsia"/>
              <w:noProof/>
              <w:sz w:val="20"/>
              <w:szCs w:val="20"/>
            </w:rPr>
          </w:pPr>
          <w:hyperlink w:anchor="_Toc206336327" w:history="1">
            <w:r w:rsidRPr="000541D0">
              <w:rPr>
                <w:rStyle w:val="Hyperlink"/>
                <w:rFonts w:ascii="Calibri" w:hAnsi="Calibri" w:cs="Calibri"/>
                <w:noProof/>
                <w:sz w:val="20"/>
                <w:szCs w:val="20"/>
              </w:rPr>
              <w:t>2.0 Challenges of Multi-hazard Risk Management Governance in the Somalin FCV context</w:t>
            </w:r>
            <w:r w:rsidRPr="000541D0">
              <w:rPr>
                <w:noProof/>
                <w:webHidden/>
                <w:sz w:val="20"/>
                <w:szCs w:val="20"/>
              </w:rPr>
              <w:tab/>
            </w:r>
            <w:r w:rsidRPr="000541D0">
              <w:rPr>
                <w:noProof/>
                <w:webHidden/>
                <w:sz w:val="20"/>
                <w:szCs w:val="20"/>
              </w:rPr>
              <w:fldChar w:fldCharType="begin"/>
            </w:r>
            <w:r w:rsidRPr="000541D0">
              <w:rPr>
                <w:noProof/>
                <w:webHidden/>
                <w:sz w:val="20"/>
                <w:szCs w:val="20"/>
              </w:rPr>
              <w:instrText xml:space="preserve"> PAGEREF _Toc206336327 \h </w:instrText>
            </w:r>
            <w:r w:rsidRPr="000541D0">
              <w:rPr>
                <w:noProof/>
                <w:webHidden/>
                <w:sz w:val="20"/>
                <w:szCs w:val="20"/>
              </w:rPr>
            </w:r>
            <w:r w:rsidRPr="000541D0">
              <w:rPr>
                <w:noProof/>
                <w:webHidden/>
                <w:sz w:val="20"/>
                <w:szCs w:val="20"/>
              </w:rPr>
              <w:fldChar w:fldCharType="separate"/>
            </w:r>
            <w:r w:rsidR="00A03D17">
              <w:rPr>
                <w:noProof/>
                <w:webHidden/>
                <w:sz w:val="20"/>
                <w:szCs w:val="20"/>
              </w:rPr>
              <w:t>10</w:t>
            </w:r>
            <w:r w:rsidRPr="000541D0">
              <w:rPr>
                <w:noProof/>
                <w:webHidden/>
                <w:sz w:val="20"/>
                <w:szCs w:val="20"/>
              </w:rPr>
              <w:fldChar w:fldCharType="end"/>
            </w:r>
          </w:hyperlink>
        </w:p>
        <w:p w14:paraId="0B8CF686" w14:textId="09A3D555" w:rsidR="000541D0" w:rsidRPr="000541D0" w:rsidRDefault="000541D0">
          <w:pPr>
            <w:pStyle w:val="TOC2"/>
            <w:tabs>
              <w:tab w:val="right" w:leader="dot" w:pos="9595"/>
            </w:tabs>
            <w:rPr>
              <w:rFonts w:eastAsiaTheme="minorEastAsia"/>
              <w:noProof/>
              <w:sz w:val="20"/>
              <w:szCs w:val="20"/>
            </w:rPr>
          </w:pPr>
          <w:hyperlink w:anchor="_Toc206336328" w:history="1">
            <w:r w:rsidRPr="000541D0">
              <w:rPr>
                <w:rStyle w:val="Hyperlink"/>
                <w:rFonts w:ascii="Calibri" w:hAnsi="Calibri" w:cs="Calibri"/>
                <w:noProof/>
                <w:sz w:val="20"/>
                <w:szCs w:val="20"/>
              </w:rPr>
              <w:t>2.1 Recommendations for Overcoming the Indicative Challenges and exploring an ICT-driven multi-hazard risk management system can be implemented in the Somalia FCV context</w:t>
            </w:r>
            <w:r w:rsidRPr="000541D0">
              <w:rPr>
                <w:noProof/>
                <w:webHidden/>
                <w:sz w:val="20"/>
                <w:szCs w:val="20"/>
              </w:rPr>
              <w:tab/>
            </w:r>
            <w:r w:rsidRPr="000541D0">
              <w:rPr>
                <w:noProof/>
                <w:webHidden/>
                <w:sz w:val="20"/>
                <w:szCs w:val="20"/>
              </w:rPr>
              <w:fldChar w:fldCharType="begin"/>
            </w:r>
            <w:r w:rsidRPr="000541D0">
              <w:rPr>
                <w:noProof/>
                <w:webHidden/>
                <w:sz w:val="20"/>
                <w:szCs w:val="20"/>
              </w:rPr>
              <w:instrText xml:space="preserve"> PAGEREF _Toc206336328 \h </w:instrText>
            </w:r>
            <w:r w:rsidRPr="000541D0">
              <w:rPr>
                <w:noProof/>
                <w:webHidden/>
                <w:sz w:val="20"/>
                <w:szCs w:val="20"/>
              </w:rPr>
            </w:r>
            <w:r w:rsidRPr="000541D0">
              <w:rPr>
                <w:noProof/>
                <w:webHidden/>
                <w:sz w:val="20"/>
                <w:szCs w:val="20"/>
              </w:rPr>
              <w:fldChar w:fldCharType="separate"/>
            </w:r>
            <w:r w:rsidR="00A03D17">
              <w:rPr>
                <w:noProof/>
                <w:webHidden/>
                <w:sz w:val="20"/>
                <w:szCs w:val="20"/>
              </w:rPr>
              <w:t>13</w:t>
            </w:r>
            <w:r w:rsidRPr="000541D0">
              <w:rPr>
                <w:noProof/>
                <w:webHidden/>
                <w:sz w:val="20"/>
                <w:szCs w:val="20"/>
              </w:rPr>
              <w:fldChar w:fldCharType="end"/>
            </w:r>
          </w:hyperlink>
        </w:p>
        <w:p w14:paraId="39DA24BC" w14:textId="28EFD7D9" w:rsidR="000541D0" w:rsidRPr="000541D0" w:rsidRDefault="000541D0">
          <w:pPr>
            <w:pStyle w:val="TOC2"/>
            <w:tabs>
              <w:tab w:val="right" w:leader="dot" w:pos="9595"/>
            </w:tabs>
            <w:rPr>
              <w:rFonts w:eastAsiaTheme="minorEastAsia"/>
              <w:noProof/>
              <w:sz w:val="20"/>
              <w:szCs w:val="20"/>
            </w:rPr>
          </w:pPr>
          <w:hyperlink w:anchor="_Toc206336329" w:history="1">
            <w:r w:rsidRPr="000541D0">
              <w:rPr>
                <w:rStyle w:val="Hyperlink"/>
                <w:rFonts w:ascii="Calibri" w:hAnsi="Calibri" w:cs="Calibri"/>
                <w:noProof/>
                <w:sz w:val="20"/>
                <w:szCs w:val="20"/>
              </w:rPr>
              <w:t>2.2 Objective of the Interoperable NMHEWS for Somalia:</w:t>
            </w:r>
            <w:r w:rsidRPr="000541D0">
              <w:rPr>
                <w:noProof/>
                <w:webHidden/>
                <w:sz w:val="20"/>
                <w:szCs w:val="20"/>
              </w:rPr>
              <w:tab/>
            </w:r>
            <w:r w:rsidRPr="000541D0">
              <w:rPr>
                <w:noProof/>
                <w:webHidden/>
                <w:sz w:val="20"/>
                <w:szCs w:val="20"/>
              </w:rPr>
              <w:fldChar w:fldCharType="begin"/>
            </w:r>
            <w:r w:rsidRPr="000541D0">
              <w:rPr>
                <w:noProof/>
                <w:webHidden/>
                <w:sz w:val="20"/>
                <w:szCs w:val="20"/>
              </w:rPr>
              <w:instrText xml:space="preserve"> PAGEREF _Toc206336329 \h </w:instrText>
            </w:r>
            <w:r w:rsidRPr="000541D0">
              <w:rPr>
                <w:noProof/>
                <w:webHidden/>
                <w:sz w:val="20"/>
                <w:szCs w:val="20"/>
              </w:rPr>
            </w:r>
            <w:r w:rsidRPr="000541D0">
              <w:rPr>
                <w:noProof/>
                <w:webHidden/>
                <w:sz w:val="20"/>
                <w:szCs w:val="20"/>
              </w:rPr>
              <w:fldChar w:fldCharType="separate"/>
            </w:r>
            <w:r w:rsidR="00A03D17">
              <w:rPr>
                <w:noProof/>
                <w:webHidden/>
                <w:sz w:val="20"/>
                <w:szCs w:val="20"/>
              </w:rPr>
              <w:t>14</w:t>
            </w:r>
            <w:r w:rsidRPr="000541D0">
              <w:rPr>
                <w:noProof/>
                <w:webHidden/>
                <w:sz w:val="20"/>
                <w:szCs w:val="20"/>
              </w:rPr>
              <w:fldChar w:fldCharType="end"/>
            </w:r>
          </w:hyperlink>
        </w:p>
        <w:p w14:paraId="00C000AA" w14:textId="51F1B793" w:rsidR="000541D0" w:rsidRPr="000541D0" w:rsidRDefault="000541D0">
          <w:pPr>
            <w:pStyle w:val="TOC2"/>
            <w:tabs>
              <w:tab w:val="right" w:leader="dot" w:pos="9595"/>
            </w:tabs>
            <w:rPr>
              <w:rFonts w:eastAsiaTheme="minorEastAsia"/>
              <w:noProof/>
              <w:sz w:val="20"/>
              <w:szCs w:val="20"/>
            </w:rPr>
          </w:pPr>
          <w:hyperlink w:anchor="_Toc206336330" w:history="1">
            <w:r w:rsidRPr="000541D0">
              <w:rPr>
                <w:rStyle w:val="Hyperlink"/>
                <w:rFonts w:ascii="Calibri" w:hAnsi="Calibri" w:cs="Calibri"/>
                <w:noProof/>
                <w:sz w:val="20"/>
                <w:szCs w:val="20"/>
              </w:rPr>
              <w:t>2.3 Urgency of Implementation of ICT-based Multi-Hazard Risk Management Governance:</w:t>
            </w:r>
            <w:r w:rsidRPr="000541D0">
              <w:rPr>
                <w:noProof/>
                <w:webHidden/>
                <w:sz w:val="20"/>
                <w:szCs w:val="20"/>
              </w:rPr>
              <w:tab/>
            </w:r>
            <w:r w:rsidRPr="000541D0">
              <w:rPr>
                <w:noProof/>
                <w:webHidden/>
                <w:sz w:val="20"/>
                <w:szCs w:val="20"/>
              </w:rPr>
              <w:fldChar w:fldCharType="begin"/>
            </w:r>
            <w:r w:rsidRPr="000541D0">
              <w:rPr>
                <w:noProof/>
                <w:webHidden/>
                <w:sz w:val="20"/>
                <w:szCs w:val="20"/>
              </w:rPr>
              <w:instrText xml:space="preserve"> PAGEREF _Toc206336330 \h </w:instrText>
            </w:r>
            <w:r w:rsidRPr="000541D0">
              <w:rPr>
                <w:noProof/>
                <w:webHidden/>
                <w:sz w:val="20"/>
                <w:szCs w:val="20"/>
              </w:rPr>
            </w:r>
            <w:r w:rsidRPr="000541D0">
              <w:rPr>
                <w:noProof/>
                <w:webHidden/>
                <w:sz w:val="20"/>
                <w:szCs w:val="20"/>
              </w:rPr>
              <w:fldChar w:fldCharType="separate"/>
            </w:r>
            <w:r w:rsidR="00A03D17">
              <w:rPr>
                <w:noProof/>
                <w:webHidden/>
                <w:sz w:val="20"/>
                <w:szCs w:val="20"/>
              </w:rPr>
              <w:t>14</w:t>
            </w:r>
            <w:r w:rsidRPr="000541D0">
              <w:rPr>
                <w:noProof/>
                <w:webHidden/>
                <w:sz w:val="20"/>
                <w:szCs w:val="20"/>
              </w:rPr>
              <w:fldChar w:fldCharType="end"/>
            </w:r>
          </w:hyperlink>
        </w:p>
        <w:p w14:paraId="60E62E5B" w14:textId="79533973" w:rsidR="000541D0" w:rsidRPr="000541D0" w:rsidRDefault="000541D0">
          <w:pPr>
            <w:pStyle w:val="TOC2"/>
            <w:tabs>
              <w:tab w:val="right" w:leader="dot" w:pos="9595"/>
            </w:tabs>
            <w:rPr>
              <w:rFonts w:eastAsiaTheme="minorEastAsia"/>
              <w:noProof/>
              <w:sz w:val="20"/>
              <w:szCs w:val="20"/>
            </w:rPr>
          </w:pPr>
          <w:hyperlink w:anchor="_Toc206336331" w:history="1">
            <w:r w:rsidRPr="000541D0">
              <w:rPr>
                <w:rStyle w:val="Hyperlink"/>
                <w:rFonts w:ascii="Calibri" w:hAnsi="Calibri" w:cs="Calibri"/>
                <w:noProof/>
                <w:sz w:val="20"/>
                <w:szCs w:val="20"/>
              </w:rPr>
              <w:t>2.4 Key indicators of ICT-driven EW4ALL action priorities for Somalia in FCV context.</w:t>
            </w:r>
            <w:r w:rsidRPr="000541D0">
              <w:rPr>
                <w:noProof/>
                <w:webHidden/>
                <w:sz w:val="20"/>
                <w:szCs w:val="20"/>
              </w:rPr>
              <w:tab/>
            </w:r>
            <w:r w:rsidRPr="000541D0">
              <w:rPr>
                <w:noProof/>
                <w:webHidden/>
                <w:sz w:val="20"/>
                <w:szCs w:val="20"/>
              </w:rPr>
              <w:fldChar w:fldCharType="begin"/>
            </w:r>
            <w:r w:rsidRPr="000541D0">
              <w:rPr>
                <w:noProof/>
                <w:webHidden/>
                <w:sz w:val="20"/>
                <w:szCs w:val="20"/>
              </w:rPr>
              <w:instrText xml:space="preserve"> PAGEREF _Toc206336331 \h </w:instrText>
            </w:r>
            <w:r w:rsidRPr="000541D0">
              <w:rPr>
                <w:noProof/>
                <w:webHidden/>
                <w:sz w:val="20"/>
                <w:szCs w:val="20"/>
              </w:rPr>
            </w:r>
            <w:r w:rsidRPr="000541D0">
              <w:rPr>
                <w:noProof/>
                <w:webHidden/>
                <w:sz w:val="20"/>
                <w:szCs w:val="20"/>
              </w:rPr>
              <w:fldChar w:fldCharType="separate"/>
            </w:r>
            <w:r w:rsidR="00A03D17">
              <w:rPr>
                <w:noProof/>
                <w:webHidden/>
                <w:sz w:val="20"/>
                <w:szCs w:val="20"/>
              </w:rPr>
              <w:t>15</w:t>
            </w:r>
            <w:r w:rsidRPr="000541D0">
              <w:rPr>
                <w:noProof/>
                <w:webHidden/>
                <w:sz w:val="20"/>
                <w:szCs w:val="20"/>
              </w:rPr>
              <w:fldChar w:fldCharType="end"/>
            </w:r>
          </w:hyperlink>
        </w:p>
        <w:p w14:paraId="798D4687" w14:textId="2AE13001" w:rsidR="000541D0" w:rsidRPr="000541D0" w:rsidRDefault="000541D0">
          <w:pPr>
            <w:pStyle w:val="TOC2"/>
            <w:tabs>
              <w:tab w:val="right" w:leader="dot" w:pos="9595"/>
            </w:tabs>
            <w:rPr>
              <w:rFonts w:eastAsiaTheme="minorEastAsia"/>
              <w:noProof/>
              <w:sz w:val="20"/>
              <w:szCs w:val="20"/>
            </w:rPr>
          </w:pPr>
          <w:hyperlink w:anchor="_Toc206336332" w:history="1">
            <w:r w:rsidRPr="000541D0">
              <w:rPr>
                <w:rStyle w:val="Hyperlink"/>
                <w:rFonts w:ascii="Calibri" w:hAnsi="Calibri" w:cs="Calibri"/>
                <w:noProof/>
                <w:sz w:val="20"/>
                <w:szCs w:val="20"/>
              </w:rPr>
              <w:t xml:space="preserve">3.0  Pillar 1 Implementation Strategy (Improving </w:t>
            </w:r>
            <w:r w:rsidRPr="000541D0">
              <w:rPr>
                <w:rStyle w:val="Hyperlink"/>
                <w:rFonts w:cstheme="minorHAnsi"/>
                <w:noProof/>
                <w:sz w:val="20"/>
                <w:szCs w:val="20"/>
              </w:rPr>
              <w:t>Disaster Risk Knowledge</w:t>
            </w:r>
            <w:r w:rsidRPr="000541D0">
              <w:rPr>
                <w:rStyle w:val="Hyperlink"/>
                <w:rFonts w:ascii="Calibri" w:hAnsi="Calibri" w:cs="Calibri"/>
                <w:noProof/>
                <w:sz w:val="20"/>
                <w:szCs w:val="20"/>
              </w:rPr>
              <w:t>):</w:t>
            </w:r>
            <w:r w:rsidRPr="000541D0">
              <w:rPr>
                <w:noProof/>
                <w:webHidden/>
                <w:sz w:val="20"/>
                <w:szCs w:val="20"/>
              </w:rPr>
              <w:tab/>
            </w:r>
            <w:r w:rsidRPr="000541D0">
              <w:rPr>
                <w:noProof/>
                <w:webHidden/>
                <w:sz w:val="20"/>
                <w:szCs w:val="20"/>
              </w:rPr>
              <w:fldChar w:fldCharType="begin"/>
            </w:r>
            <w:r w:rsidRPr="000541D0">
              <w:rPr>
                <w:noProof/>
                <w:webHidden/>
                <w:sz w:val="20"/>
                <w:szCs w:val="20"/>
              </w:rPr>
              <w:instrText xml:space="preserve"> PAGEREF _Toc206336332 \h </w:instrText>
            </w:r>
            <w:r w:rsidRPr="000541D0">
              <w:rPr>
                <w:noProof/>
                <w:webHidden/>
                <w:sz w:val="20"/>
                <w:szCs w:val="20"/>
              </w:rPr>
            </w:r>
            <w:r w:rsidRPr="000541D0">
              <w:rPr>
                <w:noProof/>
                <w:webHidden/>
                <w:sz w:val="20"/>
                <w:szCs w:val="20"/>
              </w:rPr>
              <w:fldChar w:fldCharType="separate"/>
            </w:r>
            <w:r w:rsidR="00A03D17">
              <w:rPr>
                <w:noProof/>
                <w:webHidden/>
                <w:sz w:val="20"/>
                <w:szCs w:val="20"/>
              </w:rPr>
              <w:t>16</w:t>
            </w:r>
            <w:r w:rsidRPr="000541D0">
              <w:rPr>
                <w:noProof/>
                <w:webHidden/>
                <w:sz w:val="20"/>
                <w:szCs w:val="20"/>
              </w:rPr>
              <w:fldChar w:fldCharType="end"/>
            </w:r>
          </w:hyperlink>
        </w:p>
        <w:p w14:paraId="3BD79CCF" w14:textId="144F17A2" w:rsidR="000541D0" w:rsidRPr="000541D0" w:rsidRDefault="000541D0">
          <w:pPr>
            <w:pStyle w:val="TOC2"/>
            <w:tabs>
              <w:tab w:val="right" w:leader="dot" w:pos="9595"/>
            </w:tabs>
            <w:rPr>
              <w:rFonts w:eastAsiaTheme="minorEastAsia"/>
              <w:noProof/>
              <w:sz w:val="20"/>
              <w:szCs w:val="20"/>
            </w:rPr>
          </w:pPr>
          <w:hyperlink w:anchor="_Toc206336333" w:history="1">
            <w:r w:rsidRPr="000541D0">
              <w:rPr>
                <w:rStyle w:val="Hyperlink"/>
                <w:rFonts w:ascii="Calibri" w:hAnsi="Calibri" w:cs="Calibri"/>
                <w:noProof/>
                <w:sz w:val="20"/>
                <w:szCs w:val="20"/>
              </w:rPr>
              <w:t>3.1   The ongoing  SoDMA Structure :</w:t>
            </w:r>
            <w:r w:rsidRPr="000541D0">
              <w:rPr>
                <w:noProof/>
                <w:webHidden/>
                <w:sz w:val="20"/>
                <w:szCs w:val="20"/>
              </w:rPr>
              <w:tab/>
            </w:r>
            <w:r w:rsidRPr="000541D0">
              <w:rPr>
                <w:noProof/>
                <w:webHidden/>
                <w:sz w:val="20"/>
                <w:szCs w:val="20"/>
              </w:rPr>
              <w:fldChar w:fldCharType="begin"/>
            </w:r>
            <w:r w:rsidRPr="000541D0">
              <w:rPr>
                <w:noProof/>
                <w:webHidden/>
                <w:sz w:val="20"/>
                <w:szCs w:val="20"/>
              </w:rPr>
              <w:instrText xml:space="preserve"> PAGEREF _Toc206336333 \h </w:instrText>
            </w:r>
            <w:r w:rsidRPr="000541D0">
              <w:rPr>
                <w:noProof/>
                <w:webHidden/>
                <w:sz w:val="20"/>
                <w:szCs w:val="20"/>
              </w:rPr>
            </w:r>
            <w:r w:rsidRPr="000541D0">
              <w:rPr>
                <w:noProof/>
                <w:webHidden/>
                <w:sz w:val="20"/>
                <w:szCs w:val="20"/>
              </w:rPr>
              <w:fldChar w:fldCharType="separate"/>
            </w:r>
            <w:r w:rsidR="00A03D17">
              <w:rPr>
                <w:noProof/>
                <w:webHidden/>
                <w:sz w:val="20"/>
                <w:szCs w:val="20"/>
              </w:rPr>
              <w:t>17</w:t>
            </w:r>
            <w:r w:rsidRPr="000541D0">
              <w:rPr>
                <w:noProof/>
                <w:webHidden/>
                <w:sz w:val="20"/>
                <w:szCs w:val="20"/>
              </w:rPr>
              <w:fldChar w:fldCharType="end"/>
            </w:r>
          </w:hyperlink>
        </w:p>
        <w:p w14:paraId="59A77D1A" w14:textId="7256B918" w:rsidR="000541D0" w:rsidRPr="000541D0" w:rsidRDefault="000541D0">
          <w:pPr>
            <w:pStyle w:val="TOC2"/>
            <w:tabs>
              <w:tab w:val="right" w:leader="dot" w:pos="9595"/>
            </w:tabs>
            <w:rPr>
              <w:rFonts w:eastAsiaTheme="minorEastAsia"/>
              <w:noProof/>
              <w:sz w:val="20"/>
              <w:szCs w:val="20"/>
            </w:rPr>
          </w:pPr>
          <w:hyperlink w:anchor="_Toc206336334" w:history="1">
            <w:r w:rsidRPr="000541D0">
              <w:rPr>
                <w:rStyle w:val="Hyperlink"/>
                <w:rFonts w:ascii="Calibri" w:hAnsi="Calibri" w:cs="Calibri"/>
                <w:noProof/>
                <w:sz w:val="20"/>
                <w:szCs w:val="20"/>
              </w:rPr>
              <w:t>3.2   The NMHEWC ongoing operational structure :</w:t>
            </w:r>
            <w:r w:rsidRPr="000541D0">
              <w:rPr>
                <w:noProof/>
                <w:webHidden/>
                <w:sz w:val="20"/>
                <w:szCs w:val="20"/>
              </w:rPr>
              <w:tab/>
            </w:r>
            <w:r w:rsidRPr="000541D0">
              <w:rPr>
                <w:noProof/>
                <w:webHidden/>
                <w:sz w:val="20"/>
                <w:szCs w:val="20"/>
              </w:rPr>
              <w:fldChar w:fldCharType="begin"/>
            </w:r>
            <w:r w:rsidRPr="000541D0">
              <w:rPr>
                <w:noProof/>
                <w:webHidden/>
                <w:sz w:val="20"/>
                <w:szCs w:val="20"/>
              </w:rPr>
              <w:instrText xml:space="preserve"> PAGEREF _Toc206336334 \h </w:instrText>
            </w:r>
            <w:r w:rsidRPr="000541D0">
              <w:rPr>
                <w:noProof/>
                <w:webHidden/>
                <w:sz w:val="20"/>
                <w:szCs w:val="20"/>
              </w:rPr>
            </w:r>
            <w:r w:rsidRPr="000541D0">
              <w:rPr>
                <w:noProof/>
                <w:webHidden/>
                <w:sz w:val="20"/>
                <w:szCs w:val="20"/>
              </w:rPr>
              <w:fldChar w:fldCharType="separate"/>
            </w:r>
            <w:r w:rsidR="00A03D17">
              <w:rPr>
                <w:noProof/>
                <w:webHidden/>
                <w:sz w:val="20"/>
                <w:szCs w:val="20"/>
              </w:rPr>
              <w:t>17</w:t>
            </w:r>
            <w:r w:rsidRPr="000541D0">
              <w:rPr>
                <w:noProof/>
                <w:webHidden/>
                <w:sz w:val="20"/>
                <w:szCs w:val="20"/>
              </w:rPr>
              <w:fldChar w:fldCharType="end"/>
            </w:r>
          </w:hyperlink>
        </w:p>
        <w:p w14:paraId="0977285D" w14:textId="35DBFD74" w:rsidR="000541D0" w:rsidRPr="000541D0" w:rsidRDefault="000541D0">
          <w:pPr>
            <w:pStyle w:val="TOC2"/>
            <w:tabs>
              <w:tab w:val="right" w:leader="dot" w:pos="9595"/>
            </w:tabs>
            <w:rPr>
              <w:rFonts w:eastAsiaTheme="minorEastAsia"/>
              <w:noProof/>
              <w:sz w:val="20"/>
              <w:szCs w:val="20"/>
            </w:rPr>
          </w:pPr>
          <w:hyperlink w:anchor="_Toc206336335" w:history="1">
            <w:r w:rsidRPr="000541D0">
              <w:rPr>
                <w:rStyle w:val="Hyperlink"/>
                <w:rFonts w:ascii="Calibri" w:hAnsi="Calibri" w:cs="Calibri"/>
                <w:noProof/>
                <w:sz w:val="20"/>
                <w:szCs w:val="20"/>
              </w:rPr>
              <w:t>3.3 Proposed Interoperable NMHEWS :</w:t>
            </w:r>
            <w:r w:rsidRPr="000541D0">
              <w:rPr>
                <w:noProof/>
                <w:webHidden/>
                <w:sz w:val="20"/>
                <w:szCs w:val="20"/>
              </w:rPr>
              <w:tab/>
            </w:r>
            <w:r w:rsidRPr="000541D0">
              <w:rPr>
                <w:noProof/>
                <w:webHidden/>
                <w:sz w:val="20"/>
                <w:szCs w:val="20"/>
              </w:rPr>
              <w:fldChar w:fldCharType="begin"/>
            </w:r>
            <w:r w:rsidRPr="000541D0">
              <w:rPr>
                <w:noProof/>
                <w:webHidden/>
                <w:sz w:val="20"/>
                <w:szCs w:val="20"/>
              </w:rPr>
              <w:instrText xml:space="preserve"> PAGEREF _Toc206336335 \h </w:instrText>
            </w:r>
            <w:r w:rsidRPr="000541D0">
              <w:rPr>
                <w:noProof/>
                <w:webHidden/>
                <w:sz w:val="20"/>
                <w:szCs w:val="20"/>
              </w:rPr>
            </w:r>
            <w:r w:rsidRPr="000541D0">
              <w:rPr>
                <w:noProof/>
                <w:webHidden/>
                <w:sz w:val="20"/>
                <w:szCs w:val="20"/>
              </w:rPr>
              <w:fldChar w:fldCharType="separate"/>
            </w:r>
            <w:r w:rsidR="00A03D17">
              <w:rPr>
                <w:noProof/>
                <w:webHidden/>
                <w:sz w:val="20"/>
                <w:szCs w:val="20"/>
              </w:rPr>
              <w:t>19</w:t>
            </w:r>
            <w:r w:rsidRPr="000541D0">
              <w:rPr>
                <w:noProof/>
                <w:webHidden/>
                <w:sz w:val="20"/>
                <w:szCs w:val="20"/>
              </w:rPr>
              <w:fldChar w:fldCharType="end"/>
            </w:r>
          </w:hyperlink>
        </w:p>
        <w:p w14:paraId="3B542A10" w14:textId="6459520F" w:rsidR="000541D0" w:rsidRPr="000541D0" w:rsidRDefault="000541D0">
          <w:pPr>
            <w:pStyle w:val="TOC2"/>
            <w:tabs>
              <w:tab w:val="right" w:leader="dot" w:pos="9595"/>
            </w:tabs>
            <w:rPr>
              <w:rFonts w:eastAsiaTheme="minorEastAsia"/>
              <w:noProof/>
              <w:sz w:val="20"/>
              <w:szCs w:val="20"/>
            </w:rPr>
          </w:pPr>
          <w:hyperlink w:anchor="_Toc206336336" w:history="1">
            <w:r w:rsidRPr="000541D0">
              <w:rPr>
                <w:rStyle w:val="Hyperlink"/>
                <w:rFonts w:ascii="Calibri" w:hAnsi="Calibri" w:cs="Calibri"/>
                <w:noProof/>
                <w:sz w:val="20"/>
                <w:szCs w:val="20"/>
              </w:rPr>
              <w:t>3.3.1 Establish a digital partnership among the stakeholders and prime actors:</w:t>
            </w:r>
            <w:r w:rsidRPr="000541D0">
              <w:rPr>
                <w:noProof/>
                <w:webHidden/>
                <w:sz w:val="20"/>
                <w:szCs w:val="20"/>
              </w:rPr>
              <w:tab/>
            </w:r>
            <w:r w:rsidRPr="000541D0">
              <w:rPr>
                <w:noProof/>
                <w:webHidden/>
                <w:sz w:val="20"/>
                <w:szCs w:val="20"/>
              </w:rPr>
              <w:fldChar w:fldCharType="begin"/>
            </w:r>
            <w:r w:rsidRPr="000541D0">
              <w:rPr>
                <w:noProof/>
                <w:webHidden/>
                <w:sz w:val="20"/>
                <w:szCs w:val="20"/>
              </w:rPr>
              <w:instrText xml:space="preserve"> PAGEREF _Toc206336336 \h </w:instrText>
            </w:r>
            <w:r w:rsidRPr="000541D0">
              <w:rPr>
                <w:noProof/>
                <w:webHidden/>
                <w:sz w:val="20"/>
                <w:szCs w:val="20"/>
              </w:rPr>
            </w:r>
            <w:r w:rsidRPr="000541D0">
              <w:rPr>
                <w:noProof/>
                <w:webHidden/>
                <w:sz w:val="20"/>
                <w:szCs w:val="20"/>
              </w:rPr>
              <w:fldChar w:fldCharType="separate"/>
            </w:r>
            <w:r w:rsidR="00A03D17">
              <w:rPr>
                <w:noProof/>
                <w:webHidden/>
                <w:sz w:val="20"/>
                <w:szCs w:val="20"/>
              </w:rPr>
              <w:t>19</w:t>
            </w:r>
            <w:r w:rsidRPr="000541D0">
              <w:rPr>
                <w:noProof/>
                <w:webHidden/>
                <w:sz w:val="20"/>
                <w:szCs w:val="20"/>
              </w:rPr>
              <w:fldChar w:fldCharType="end"/>
            </w:r>
          </w:hyperlink>
        </w:p>
        <w:p w14:paraId="26DE7D15" w14:textId="1817B27F" w:rsidR="000541D0" w:rsidRPr="000541D0" w:rsidRDefault="000541D0">
          <w:pPr>
            <w:pStyle w:val="TOC2"/>
            <w:tabs>
              <w:tab w:val="right" w:leader="dot" w:pos="9595"/>
            </w:tabs>
            <w:rPr>
              <w:rFonts w:eastAsiaTheme="minorEastAsia"/>
              <w:noProof/>
              <w:sz w:val="20"/>
              <w:szCs w:val="20"/>
            </w:rPr>
          </w:pPr>
          <w:hyperlink w:anchor="_Toc206336337" w:history="1">
            <w:r w:rsidRPr="000541D0">
              <w:rPr>
                <w:rStyle w:val="Hyperlink"/>
                <w:rFonts w:ascii="Calibri" w:hAnsi="Calibri" w:cs="Calibri"/>
                <w:noProof/>
                <w:sz w:val="20"/>
                <w:szCs w:val="20"/>
              </w:rPr>
              <w:t>3.3.2 Design and implementation of an Interoperability Online geospatial system:</w:t>
            </w:r>
            <w:r w:rsidRPr="000541D0">
              <w:rPr>
                <w:noProof/>
                <w:webHidden/>
                <w:sz w:val="20"/>
                <w:szCs w:val="20"/>
              </w:rPr>
              <w:tab/>
            </w:r>
            <w:r w:rsidRPr="000541D0">
              <w:rPr>
                <w:noProof/>
                <w:webHidden/>
                <w:sz w:val="20"/>
                <w:szCs w:val="20"/>
              </w:rPr>
              <w:fldChar w:fldCharType="begin"/>
            </w:r>
            <w:r w:rsidRPr="000541D0">
              <w:rPr>
                <w:noProof/>
                <w:webHidden/>
                <w:sz w:val="20"/>
                <w:szCs w:val="20"/>
              </w:rPr>
              <w:instrText xml:space="preserve"> PAGEREF _Toc206336337 \h </w:instrText>
            </w:r>
            <w:r w:rsidRPr="000541D0">
              <w:rPr>
                <w:noProof/>
                <w:webHidden/>
                <w:sz w:val="20"/>
                <w:szCs w:val="20"/>
              </w:rPr>
            </w:r>
            <w:r w:rsidRPr="000541D0">
              <w:rPr>
                <w:noProof/>
                <w:webHidden/>
                <w:sz w:val="20"/>
                <w:szCs w:val="20"/>
              </w:rPr>
              <w:fldChar w:fldCharType="separate"/>
            </w:r>
            <w:r w:rsidR="00A03D17">
              <w:rPr>
                <w:noProof/>
                <w:webHidden/>
                <w:sz w:val="20"/>
                <w:szCs w:val="20"/>
              </w:rPr>
              <w:t>20</w:t>
            </w:r>
            <w:r w:rsidRPr="000541D0">
              <w:rPr>
                <w:noProof/>
                <w:webHidden/>
                <w:sz w:val="20"/>
                <w:szCs w:val="20"/>
              </w:rPr>
              <w:fldChar w:fldCharType="end"/>
            </w:r>
          </w:hyperlink>
        </w:p>
        <w:p w14:paraId="40715D3B" w14:textId="633E2086" w:rsidR="000541D0" w:rsidRPr="000541D0" w:rsidRDefault="000541D0">
          <w:pPr>
            <w:pStyle w:val="TOC2"/>
            <w:tabs>
              <w:tab w:val="right" w:leader="dot" w:pos="9595"/>
            </w:tabs>
            <w:rPr>
              <w:rFonts w:eastAsiaTheme="minorEastAsia"/>
              <w:noProof/>
              <w:sz w:val="20"/>
              <w:szCs w:val="20"/>
            </w:rPr>
          </w:pPr>
          <w:hyperlink w:anchor="_Toc206336338" w:history="1">
            <w:r w:rsidRPr="000541D0">
              <w:rPr>
                <w:rStyle w:val="Hyperlink"/>
                <w:rFonts w:ascii="Calibri" w:hAnsi="Calibri" w:cs="Calibri"/>
                <w:noProof/>
                <w:sz w:val="20"/>
                <w:szCs w:val="20"/>
              </w:rPr>
              <w:t>3.6 Implementation of Geospatial Platform ( Open-Source/ ESRI Licensed ) :</w:t>
            </w:r>
            <w:r w:rsidRPr="000541D0">
              <w:rPr>
                <w:noProof/>
                <w:webHidden/>
                <w:sz w:val="20"/>
                <w:szCs w:val="20"/>
              </w:rPr>
              <w:tab/>
            </w:r>
            <w:r w:rsidRPr="000541D0">
              <w:rPr>
                <w:noProof/>
                <w:webHidden/>
                <w:sz w:val="20"/>
                <w:szCs w:val="20"/>
              </w:rPr>
              <w:fldChar w:fldCharType="begin"/>
            </w:r>
            <w:r w:rsidRPr="000541D0">
              <w:rPr>
                <w:noProof/>
                <w:webHidden/>
                <w:sz w:val="20"/>
                <w:szCs w:val="20"/>
              </w:rPr>
              <w:instrText xml:space="preserve"> PAGEREF _Toc206336338 \h </w:instrText>
            </w:r>
            <w:r w:rsidRPr="000541D0">
              <w:rPr>
                <w:noProof/>
                <w:webHidden/>
                <w:sz w:val="20"/>
                <w:szCs w:val="20"/>
              </w:rPr>
            </w:r>
            <w:r w:rsidRPr="000541D0">
              <w:rPr>
                <w:noProof/>
                <w:webHidden/>
                <w:sz w:val="20"/>
                <w:szCs w:val="20"/>
              </w:rPr>
              <w:fldChar w:fldCharType="separate"/>
            </w:r>
            <w:r w:rsidR="00A03D17">
              <w:rPr>
                <w:noProof/>
                <w:webHidden/>
                <w:sz w:val="20"/>
                <w:szCs w:val="20"/>
              </w:rPr>
              <w:t>22</w:t>
            </w:r>
            <w:r w:rsidRPr="000541D0">
              <w:rPr>
                <w:noProof/>
                <w:webHidden/>
                <w:sz w:val="20"/>
                <w:szCs w:val="20"/>
              </w:rPr>
              <w:fldChar w:fldCharType="end"/>
            </w:r>
          </w:hyperlink>
        </w:p>
        <w:p w14:paraId="581268AA" w14:textId="04E61E11" w:rsidR="000541D0" w:rsidRPr="000541D0" w:rsidRDefault="000541D0">
          <w:pPr>
            <w:pStyle w:val="TOC3"/>
            <w:tabs>
              <w:tab w:val="right" w:leader="dot" w:pos="9595"/>
            </w:tabs>
            <w:rPr>
              <w:rFonts w:eastAsiaTheme="minorEastAsia"/>
              <w:noProof/>
              <w:sz w:val="20"/>
              <w:szCs w:val="20"/>
            </w:rPr>
          </w:pPr>
          <w:hyperlink w:anchor="_Toc206336339" w:history="1">
            <w:r w:rsidRPr="000541D0">
              <w:rPr>
                <w:rStyle w:val="Hyperlink"/>
                <w:rFonts w:ascii="Calibri" w:hAnsi="Calibri" w:cs="Calibri"/>
                <w:noProof/>
                <w:sz w:val="20"/>
                <w:szCs w:val="20"/>
              </w:rPr>
              <w:t>3.6.1  Component of Open-Source Geospatial Platform:</w:t>
            </w:r>
            <w:r w:rsidRPr="000541D0">
              <w:rPr>
                <w:noProof/>
                <w:webHidden/>
                <w:sz w:val="20"/>
                <w:szCs w:val="20"/>
              </w:rPr>
              <w:tab/>
            </w:r>
            <w:r w:rsidRPr="000541D0">
              <w:rPr>
                <w:noProof/>
                <w:webHidden/>
                <w:sz w:val="20"/>
                <w:szCs w:val="20"/>
              </w:rPr>
              <w:fldChar w:fldCharType="begin"/>
            </w:r>
            <w:r w:rsidRPr="000541D0">
              <w:rPr>
                <w:noProof/>
                <w:webHidden/>
                <w:sz w:val="20"/>
                <w:szCs w:val="20"/>
              </w:rPr>
              <w:instrText xml:space="preserve"> PAGEREF _Toc206336339 \h </w:instrText>
            </w:r>
            <w:r w:rsidRPr="000541D0">
              <w:rPr>
                <w:noProof/>
                <w:webHidden/>
                <w:sz w:val="20"/>
                <w:szCs w:val="20"/>
              </w:rPr>
            </w:r>
            <w:r w:rsidRPr="000541D0">
              <w:rPr>
                <w:noProof/>
                <w:webHidden/>
                <w:sz w:val="20"/>
                <w:szCs w:val="20"/>
              </w:rPr>
              <w:fldChar w:fldCharType="separate"/>
            </w:r>
            <w:r w:rsidR="00A03D17">
              <w:rPr>
                <w:noProof/>
                <w:webHidden/>
                <w:sz w:val="20"/>
                <w:szCs w:val="20"/>
              </w:rPr>
              <w:t>22</w:t>
            </w:r>
            <w:r w:rsidRPr="000541D0">
              <w:rPr>
                <w:noProof/>
                <w:webHidden/>
                <w:sz w:val="20"/>
                <w:szCs w:val="20"/>
              </w:rPr>
              <w:fldChar w:fldCharType="end"/>
            </w:r>
          </w:hyperlink>
        </w:p>
        <w:p w14:paraId="55461F7E" w14:textId="5286E1B5" w:rsidR="000541D0" w:rsidRPr="000541D0" w:rsidRDefault="000541D0">
          <w:pPr>
            <w:pStyle w:val="TOC3"/>
            <w:tabs>
              <w:tab w:val="left" w:pos="1440"/>
              <w:tab w:val="right" w:leader="dot" w:pos="9595"/>
            </w:tabs>
            <w:rPr>
              <w:rFonts w:eastAsiaTheme="minorEastAsia"/>
              <w:noProof/>
              <w:sz w:val="20"/>
              <w:szCs w:val="20"/>
            </w:rPr>
          </w:pPr>
          <w:hyperlink w:anchor="_Toc206336340" w:history="1">
            <w:r w:rsidRPr="000541D0">
              <w:rPr>
                <w:rStyle w:val="Hyperlink"/>
                <w:rFonts w:ascii="Calibri" w:hAnsi="Calibri" w:cs="Calibri"/>
                <w:noProof/>
                <w:sz w:val="20"/>
                <w:szCs w:val="20"/>
              </w:rPr>
              <w:t xml:space="preserve">3.6.2 </w:t>
            </w:r>
            <w:r w:rsidRPr="000541D0">
              <w:rPr>
                <w:rFonts w:eastAsiaTheme="minorEastAsia"/>
                <w:noProof/>
                <w:sz w:val="20"/>
                <w:szCs w:val="20"/>
              </w:rPr>
              <w:tab/>
            </w:r>
            <w:r w:rsidRPr="000541D0">
              <w:rPr>
                <w:rStyle w:val="Hyperlink"/>
                <w:rFonts w:ascii="Calibri" w:hAnsi="Calibri" w:cs="Calibri"/>
                <w:noProof/>
                <w:sz w:val="20"/>
                <w:szCs w:val="20"/>
              </w:rPr>
              <w:t>Installation  of Geoserver :</w:t>
            </w:r>
            <w:r w:rsidRPr="000541D0">
              <w:rPr>
                <w:noProof/>
                <w:webHidden/>
                <w:sz w:val="20"/>
                <w:szCs w:val="20"/>
              </w:rPr>
              <w:tab/>
            </w:r>
            <w:r w:rsidRPr="000541D0">
              <w:rPr>
                <w:noProof/>
                <w:webHidden/>
                <w:sz w:val="20"/>
                <w:szCs w:val="20"/>
              </w:rPr>
              <w:fldChar w:fldCharType="begin"/>
            </w:r>
            <w:r w:rsidRPr="000541D0">
              <w:rPr>
                <w:noProof/>
                <w:webHidden/>
                <w:sz w:val="20"/>
                <w:szCs w:val="20"/>
              </w:rPr>
              <w:instrText xml:space="preserve"> PAGEREF _Toc206336340 \h </w:instrText>
            </w:r>
            <w:r w:rsidRPr="000541D0">
              <w:rPr>
                <w:noProof/>
                <w:webHidden/>
                <w:sz w:val="20"/>
                <w:szCs w:val="20"/>
              </w:rPr>
            </w:r>
            <w:r w:rsidRPr="000541D0">
              <w:rPr>
                <w:noProof/>
                <w:webHidden/>
                <w:sz w:val="20"/>
                <w:szCs w:val="20"/>
              </w:rPr>
              <w:fldChar w:fldCharType="separate"/>
            </w:r>
            <w:r w:rsidR="00A03D17">
              <w:rPr>
                <w:noProof/>
                <w:webHidden/>
                <w:sz w:val="20"/>
                <w:szCs w:val="20"/>
              </w:rPr>
              <w:t>23</w:t>
            </w:r>
            <w:r w:rsidRPr="000541D0">
              <w:rPr>
                <w:noProof/>
                <w:webHidden/>
                <w:sz w:val="20"/>
                <w:szCs w:val="20"/>
              </w:rPr>
              <w:fldChar w:fldCharType="end"/>
            </w:r>
          </w:hyperlink>
        </w:p>
        <w:p w14:paraId="7E330787" w14:textId="2A5FEBD4" w:rsidR="000541D0" w:rsidRPr="000541D0" w:rsidRDefault="000541D0">
          <w:pPr>
            <w:pStyle w:val="TOC3"/>
            <w:tabs>
              <w:tab w:val="left" w:pos="1440"/>
              <w:tab w:val="right" w:leader="dot" w:pos="9595"/>
            </w:tabs>
            <w:rPr>
              <w:rFonts w:eastAsiaTheme="minorEastAsia"/>
              <w:noProof/>
              <w:sz w:val="20"/>
              <w:szCs w:val="20"/>
            </w:rPr>
          </w:pPr>
          <w:hyperlink w:anchor="_Toc206336341" w:history="1">
            <w:r w:rsidRPr="000541D0">
              <w:rPr>
                <w:rStyle w:val="Hyperlink"/>
                <w:rFonts w:ascii="Calibri" w:hAnsi="Calibri" w:cs="Calibri"/>
                <w:noProof/>
                <w:sz w:val="20"/>
                <w:szCs w:val="20"/>
              </w:rPr>
              <w:t xml:space="preserve">3.6.3 </w:t>
            </w:r>
            <w:r w:rsidRPr="000541D0">
              <w:rPr>
                <w:rFonts w:eastAsiaTheme="minorEastAsia"/>
                <w:noProof/>
                <w:sz w:val="20"/>
                <w:szCs w:val="20"/>
              </w:rPr>
              <w:tab/>
            </w:r>
            <w:r w:rsidRPr="000541D0">
              <w:rPr>
                <w:rStyle w:val="Hyperlink"/>
                <w:rFonts w:ascii="Calibri" w:hAnsi="Calibri" w:cs="Calibri"/>
                <w:noProof/>
                <w:sz w:val="20"/>
                <w:szCs w:val="20"/>
              </w:rPr>
              <w:t>Anchoring Google mapping tools  :</w:t>
            </w:r>
            <w:r w:rsidRPr="000541D0">
              <w:rPr>
                <w:noProof/>
                <w:webHidden/>
                <w:sz w:val="20"/>
                <w:szCs w:val="20"/>
              </w:rPr>
              <w:tab/>
            </w:r>
            <w:r w:rsidRPr="000541D0">
              <w:rPr>
                <w:noProof/>
                <w:webHidden/>
                <w:sz w:val="20"/>
                <w:szCs w:val="20"/>
              </w:rPr>
              <w:fldChar w:fldCharType="begin"/>
            </w:r>
            <w:r w:rsidRPr="000541D0">
              <w:rPr>
                <w:noProof/>
                <w:webHidden/>
                <w:sz w:val="20"/>
                <w:szCs w:val="20"/>
              </w:rPr>
              <w:instrText xml:space="preserve"> PAGEREF _Toc206336341 \h </w:instrText>
            </w:r>
            <w:r w:rsidRPr="000541D0">
              <w:rPr>
                <w:noProof/>
                <w:webHidden/>
                <w:sz w:val="20"/>
                <w:szCs w:val="20"/>
              </w:rPr>
            </w:r>
            <w:r w:rsidRPr="000541D0">
              <w:rPr>
                <w:noProof/>
                <w:webHidden/>
                <w:sz w:val="20"/>
                <w:szCs w:val="20"/>
              </w:rPr>
              <w:fldChar w:fldCharType="separate"/>
            </w:r>
            <w:r w:rsidR="00A03D17">
              <w:rPr>
                <w:noProof/>
                <w:webHidden/>
                <w:sz w:val="20"/>
                <w:szCs w:val="20"/>
              </w:rPr>
              <w:t>23</w:t>
            </w:r>
            <w:r w:rsidRPr="000541D0">
              <w:rPr>
                <w:noProof/>
                <w:webHidden/>
                <w:sz w:val="20"/>
                <w:szCs w:val="20"/>
              </w:rPr>
              <w:fldChar w:fldCharType="end"/>
            </w:r>
          </w:hyperlink>
        </w:p>
        <w:p w14:paraId="06B4AF52" w14:textId="0024E018" w:rsidR="000541D0" w:rsidRPr="000541D0" w:rsidRDefault="000541D0">
          <w:pPr>
            <w:pStyle w:val="TOC3"/>
            <w:tabs>
              <w:tab w:val="right" w:leader="dot" w:pos="9595"/>
            </w:tabs>
            <w:rPr>
              <w:rFonts w:eastAsiaTheme="minorEastAsia"/>
              <w:noProof/>
              <w:sz w:val="20"/>
              <w:szCs w:val="20"/>
            </w:rPr>
          </w:pPr>
          <w:hyperlink w:anchor="_Toc206336342" w:history="1">
            <w:r w:rsidRPr="000541D0">
              <w:rPr>
                <w:rStyle w:val="Hyperlink"/>
                <w:rFonts w:ascii="Calibri" w:hAnsi="Calibri" w:cs="Calibri"/>
                <w:noProof/>
                <w:sz w:val="20"/>
                <w:szCs w:val="20"/>
              </w:rPr>
              <w:t>3.6.4 Installation and Configuration of Surveying Apps.</w:t>
            </w:r>
            <w:r w:rsidRPr="000541D0">
              <w:rPr>
                <w:noProof/>
                <w:webHidden/>
                <w:sz w:val="20"/>
                <w:szCs w:val="20"/>
              </w:rPr>
              <w:tab/>
            </w:r>
            <w:r w:rsidRPr="000541D0">
              <w:rPr>
                <w:noProof/>
                <w:webHidden/>
                <w:sz w:val="20"/>
                <w:szCs w:val="20"/>
              </w:rPr>
              <w:fldChar w:fldCharType="begin"/>
            </w:r>
            <w:r w:rsidRPr="000541D0">
              <w:rPr>
                <w:noProof/>
                <w:webHidden/>
                <w:sz w:val="20"/>
                <w:szCs w:val="20"/>
              </w:rPr>
              <w:instrText xml:space="preserve"> PAGEREF _Toc206336342 \h </w:instrText>
            </w:r>
            <w:r w:rsidRPr="000541D0">
              <w:rPr>
                <w:noProof/>
                <w:webHidden/>
                <w:sz w:val="20"/>
                <w:szCs w:val="20"/>
              </w:rPr>
            </w:r>
            <w:r w:rsidRPr="000541D0">
              <w:rPr>
                <w:noProof/>
                <w:webHidden/>
                <w:sz w:val="20"/>
                <w:szCs w:val="20"/>
              </w:rPr>
              <w:fldChar w:fldCharType="separate"/>
            </w:r>
            <w:r w:rsidR="00A03D17">
              <w:rPr>
                <w:noProof/>
                <w:webHidden/>
                <w:sz w:val="20"/>
                <w:szCs w:val="20"/>
              </w:rPr>
              <w:t>23</w:t>
            </w:r>
            <w:r w:rsidRPr="000541D0">
              <w:rPr>
                <w:noProof/>
                <w:webHidden/>
                <w:sz w:val="20"/>
                <w:szCs w:val="20"/>
              </w:rPr>
              <w:fldChar w:fldCharType="end"/>
            </w:r>
          </w:hyperlink>
        </w:p>
        <w:p w14:paraId="5CB69835" w14:textId="51FAA792" w:rsidR="000541D0" w:rsidRPr="000541D0" w:rsidRDefault="000541D0">
          <w:pPr>
            <w:pStyle w:val="TOC3"/>
            <w:tabs>
              <w:tab w:val="right" w:leader="dot" w:pos="9595"/>
            </w:tabs>
            <w:rPr>
              <w:rFonts w:eastAsiaTheme="minorEastAsia"/>
              <w:noProof/>
              <w:sz w:val="20"/>
              <w:szCs w:val="20"/>
            </w:rPr>
          </w:pPr>
          <w:hyperlink w:anchor="_Toc206336343" w:history="1">
            <w:r w:rsidRPr="000541D0">
              <w:rPr>
                <w:rStyle w:val="Hyperlink"/>
                <w:rFonts w:ascii="Calibri" w:hAnsi="Calibri" w:cs="Calibri"/>
                <w:noProof/>
                <w:sz w:val="20"/>
                <w:szCs w:val="20"/>
              </w:rPr>
              <w:t>3.6.5 Deploying File-Sharing Tools:</w:t>
            </w:r>
            <w:r w:rsidRPr="000541D0">
              <w:rPr>
                <w:noProof/>
                <w:webHidden/>
                <w:sz w:val="20"/>
                <w:szCs w:val="20"/>
              </w:rPr>
              <w:tab/>
            </w:r>
            <w:r w:rsidRPr="000541D0">
              <w:rPr>
                <w:noProof/>
                <w:webHidden/>
                <w:sz w:val="20"/>
                <w:szCs w:val="20"/>
              </w:rPr>
              <w:fldChar w:fldCharType="begin"/>
            </w:r>
            <w:r w:rsidRPr="000541D0">
              <w:rPr>
                <w:noProof/>
                <w:webHidden/>
                <w:sz w:val="20"/>
                <w:szCs w:val="20"/>
              </w:rPr>
              <w:instrText xml:space="preserve"> PAGEREF _Toc206336343 \h </w:instrText>
            </w:r>
            <w:r w:rsidRPr="000541D0">
              <w:rPr>
                <w:noProof/>
                <w:webHidden/>
                <w:sz w:val="20"/>
                <w:szCs w:val="20"/>
              </w:rPr>
            </w:r>
            <w:r w:rsidRPr="000541D0">
              <w:rPr>
                <w:noProof/>
                <w:webHidden/>
                <w:sz w:val="20"/>
                <w:szCs w:val="20"/>
              </w:rPr>
              <w:fldChar w:fldCharType="separate"/>
            </w:r>
            <w:r w:rsidR="00A03D17">
              <w:rPr>
                <w:noProof/>
                <w:webHidden/>
                <w:sz w:val="20"/>
                <w:szCs w:val="20"/>
              </w:rPr>
              <w:t>24</w:t>
            </w:r>
            <w:r w:rsidRPr="000541D0">
              <w:rPr>
                <w:noProof/>
                <w:webHidden/>
                <w:sz w:val="20"/>
                <w:szCs w:val="20"/>
              </w:rPr>
              <w:fldChar w:fldCharType="end"/>
            </w:r>
          </w:hyperlink>
        </w:p>
        <w:p w14:paraId="63FA04AA" w14:textId="2174E671" w:rsidR="000541D0" w:rsidRPr="000541D0" w:rsidRDefault="000541D0">
          <w:pPr>
            <w:pStyle w:val="TOC3"/>
            <w:tabs>
              <w:tab w:val="right" w:leader="dot" w:pos="9595"/>
            </w:tabs>
            <w:rPr>
              <w:rFonts w:eastAsiaTheme="minorEastAsia"/>
              <w:noProof/>
              <w:sz w:val="20"/>
              <w:szCs w:val="20"/>
            </w:rPr>
          </w:pPr>
          <w:hyperlink w:anchor="_Toc206336344" w:history="1">
            <w:r w:rsidRPr="000541D0">
              <w:rPr>
                <w:rStyle w:val="Hyperlink"/>
                <w:rFonts w:ascii="Calibri" w:hAnsi="Calibri" w:cs="Calibri"/>
                <w:noProof/>
                <w:sz w:val="20"/>
                <w:szCs w:val="20"/>
              </w:rPr>
              <w:t>3.6.6 Implementing Web converting common alerting protocol (CAP )apps :</w:t>
            </w:r>
            <w:r w:rsidRPr="000541D0">
              <w:rPr>
                <w:noProof/>
                <w:webHidden/>
                <w:sz w:val="20"/>
                <w:szCs w:val="20"/>
              </w:rPr>
              <w:tab/>
            </w:r>
            <w:r w:rsidRPr="000541D0">
              <w:rPr>
                <w:noProof/>
                <w:webHidden/>
                <w:sz w:val="20"/>
                <w:szCs w:val="20"/>
              </w:rPr>
              <w:fldChar w:fldCharType="begin"/>
            </w:r>
            <w:r w:rsidRPr="000541D0">
              <w:rPr>
                <w:noProof/>
                <w:webHidden/>
                <w:sz w:val="20"/>
                <w:szCs w:val="20"/>
              </w:rPr>
              <w:instrText xml:space="preserve"> PAGEREF _Toc206336344 \h </w:instrText>
            </w:r>
            <w:r w:rsidRPr="000541D0">
              <w:rPr>
                <w:noProof/>
                <w:webHidden/>
                <w:sz w:val="20"/>
                <w:szCs w:val="20"/>
              </w:rPr>
            </w:r>
            <w:r w:rsidRPr="000541D0">
              <w:rPr>
                <w:noProof/>
                <w:webHidden/>
                <w:sz w:val="20"/>
                <w:szCs w:val="20"/>
              </w:rPr>
              <w:fldChar w:fldCharType="separate"/>
            </w:r>
            <w:r w:rsidR="00A03D17">
              <w:rPr>
                <w:noProof/>
                <w:webHidden/>
                <w:sz w:val="20"/>
                <w:szCs w:val="20"/>
              </w:rPr>
              <w:t>24</w:t>
            </w:r>
            <w:r w:rsidRPr="000541D0">
              <w:rPr>
                <w:noProof/>
                <w:webHidden/>
                <w:sz w:val="20"/>
                <w:szCs w:val="20"/>
              </w:rPr>
              <w:fldChar w:fldCharType="end"/>
            </w:r>
          </w:hyperlink>
        </w:p>
        <w:p w14:paraId="0991DEAE" w14:textId="0767DE24" w:rsidR="000541D0" w:rsidRPr="000541D0" w:rsidRDefault="000541D0">
          <w:pPr>
            <w:pStyle w:val="TOC2"/>
            <w:tabs>
              <w:tab w:val="right" w:leader="dot" w:pos="9595"/>
            </w:tabs>
            <w:rPr>
              <w:rFonts w:eastAsiaTheme="minorEastAsia"/>
              <w:noProof/>
              <w:sz w:val="20"/>
              <w:szCs w:val="20"/>
            </w:rPr>
          </w:pPr>
          <w:hyperlink w:anchor="_Toc206336345" w:history="1">
            <w:r w:rsidRPr="000541D0">
              <w:rPr>
                <w:rStyle w:val="Hyperlink"/>
                <w:rFonts w:ascii="Calibri" w:hAnsi="Calibri" w:cs="Calibri"/>
                <w:noProof/>
                <w:sz w:val="20"/>
                <w:szCs w:val="20"/>
              </w:rPr>
              <w:t>3.7 Rationale of ICT-integrated Interoperable Online NMHEWS platform to support impact-based forecast (IBF):</w:t>
            </w:r>
            <w:r w:rsidRPr="000541D0">
              <w:rPr>
                <w:noProof/>
                <w:webHidden/>
                <w:sz w:val="20"/>
                <w:szCs w:val="20"/>
              </w:rPr>
              <w:tab/>
            </w:r>
            <w:r w:rsidRPr="000541D0">
              <w:rPr>
                <w:noProof/>
                <w:webHidden/>
                <w:sz w:val="20"/>
                <w:szCs w:val="20"/>
              </w:rPr>
              <w:fldChar w:fldCharType="begin"/>
            </w:r>
            <w:r w:rsidRPr="000541D0">
              <w:rPr>
                <w:noProof/>
                <w:webHidden/>
                <w:sz w:val="20"/>
                <w:szCs w:val="20"/>
              </w:rPr>
              <w:instrText xml:space="preserve"> PAGEREF _Toc206336345 \h </w:instrText>
            </w:r>
            <w:r w:rsidRPr="000541D0">
              <w:rPr>
                <w:noProof/>
                <w:webHidden/>
                <w:sz w:val="20"/>
                <w:szCs w:val="20"/>
              </w:rPr>
            </w:r>
            <w:r w:rsidRPr="000541D0">
              <w:rPr>
                <w:noProof/>
                <w:webHidden/>
                <w:sz w:val="20"/>
                <w:szCs w:val="20"/>
              </w:rPr>
              <w:fldChar w:fldCharType="separate"/>
            </w:r>
            <w:r w:rsidR="00A03D17">
              <w:rPr>
                <w:noProof/>
                <w:webHidden/>
                <w:sz w:val="20"/>
                <w:szCs w:val="20"/>
              </w:rPr>
              <w:t>24</w:t>
            </w:r>
            <w:r w:rsidRPr="000541D0">
              <w:rPr>
                <w:noProof/>
                <w:webHidden/>
                <w:sz w:val="20"/>
                <w:szCs w:val="20"/>
              </w:rPr>
              <w:fldChar w:fldCharType="end"/>
            </w:r>
          </w:hyperlink>
        </w:p>
        <w:p w14:paraId="3C18626C" w14:textId="42B23402" w:rsidR="000541D0" w:rsidRPr="000541D0" w:rsidRDefault="000541D0">
          <w:pPr>
            <w:pStyle w:val="TOC2"/>
            <w:tabs>
              <w:tab w:val="right" w:leader="dot" w:pos="9595"/>
            </w:tabs>
            <w:rPr>
              <w:rFonts w:eastAsiaTheme="minorEastAsia"/>
              <w:noProof/>
              <w:sz w:val="20"/>
              <w:szCs w:val="20"/>
            </w:rPr>
          </w:pPr>
          <w:hyperlink w:anchor="_Toc206336346" w:history="1">
            <w:r w:rsidRPr="000541D0">
              <w:rPr>
                <w:rStyle w:val="Hyperlink"/>
                <w:rFonts w:ascii="Calibri" w:hAnsi="Calibri" w:cs="Calibri"/>
                <w:noProof/>
                <w:sz w:val="20"/>
                <w:szCs w:val="20"/>
              </w:rPr>
              <w:t>3.8 Improving Risk Knowledge of stakeholders</w:t>
            </w:r>
            <w:r w:rsidRPr="000541D0">
              <w:rPr>
                <w:noProof/>
                <w:webHidden/>
                <w:sz w:val="20"/>
                <w:szCs w:val="20"/>
              </w:rPr>
              <w:tab/>
            </w:r>
            <w:r w:rsidRPr="000541D0">
              <w:rPr>
                <w:noProof/>
                <w:webHidden/>
                <w:sz w:val="20"/>
                <w:szCs w:val="20"/>
              </w:rPr>
              <w:fldChar w:fldCharType="begin"/>
            </w:r>
            <w:r w:rsidRPr="000541D0">
              <w:rPr>
                <w:noProof/>
                <w:webHidden/>
                <w:sz w:val="20"/>
                <w:szCs w:val="20"/>
              </w:rPr>
              <w:instrText xml:space="preserve"> PAGEREF _Toc206336346 \h </w:instrText>
            </w:r>
            <w:r w:rsidRPr="000541D0">
              <w:rPr>
                <w:noProof/>
                <w:webHidden/>
                <w:sz w:val="20"/>
                <w:szCs w:val="20"/>
              </w:rPr>
            </w:r>
            <w:r w:rsidRPr="000541D0">
              <w:rPr>
                <w:noProof/>
                <w:webHidden/>
                <w:sz w:val="20"/>
                <w:szCs w:val="20"/>
              </w:rPr>
              <w:fldChar w:fldCharType="separate"/>
            </w:r>
            <w:r w:rsidR="00A03D17">
              <w:rPr>
                <w:noProof/>
                <w:webHidden/>
                <w:sz w:val="20"/>
                <w:szCs w:val="20"/>
              </w:rPr>
              <w:t>25</w:t>
            </w:r>
            <w:r w:rsidRPr="000541D0">
              <w:rPr>
                <w:noProof/>
                <w:webHidden/>
                <w:sz w:val="20"/>
                <w:szCs w:val="20"/>
              </w:rPr>
              <w:fldChar w:fldCharType="end"/>
            </w:r>
          </w:hyperlink>
        </w:p>
        <w:p w14:paraId="0E849F55" w14:textId="1ACE2604" w:rsidR="000541D0" w:rsidRPr="000541D0" w:rsidRDefault="000541D0">
          <w:pPr>
            <w:pStyle w:val="TOC2"/>
            <w:tabs>
              <w:tab w:val="right" w:leader="dot" w:pos="9595"/>
            </w:tabs>
            <w:rPr>
              <w:rFonts w:eastAsiaTheme="minorEastAsia"/>
              <w:noProof/>
              <w:sz w:val="20"/>
              <w:szCs w:val="20"/>
            </w:rPr>
          </w:pPr>
          <w:hyperlink w:anchor="_Toc206336347" w:history="1">
            <w:r w:rsidRPr="000541D0">
              <w:rPr>
                <w:rStyle w:val="Hyperlink"/>
                <w:rFonts w:ascii="Calibri" w:hAnsi="Calibri" w:cs="Calibri"/>
                <w:noProof/>
                <w:sz w:val="20"/>
                <w:szCs w:val="20"/>
              </w:rPr>
              <w:t>3.9 Improving Risk Knowledge of Sector Value Chain Operators:</w:t>
            </w:r>
            <w:r w:rsidRPr="000541D0">
              <w:rPr>
                <w:noProof/>
                <w:webHidden/>
                <w:sz w:val="20"/>
                <w:szCs w:val="20"/>
              </w:rPr>
              <w:tab/>
            </w:r>
            <w:r w:rsidRPr="000541D0">
              <w:rPr>
                <w:noProof/>
                <w:webHidden/>
                <w:sz w:val="20"/>
                <w:szCs w:val="20"/>
              </w:rPr>
              <w:fldChar w:fldCharType="begin"/>
            </w:r>
            <w:r w:rsidRPr="000541D0">
              <w:rPr>
                <w:noProof/>
                <w:webHidden/>
                <w:sz w:val="20"/>
                <w:szCs w:val="20"/>
              </w:rPr>
              <w:instrText xml:space="preserve"> PAGEREF _Toc206336347 \h </w:instrText>
            </w:r>
            <w:r w:rsidRPr="000541D0">
              <w:rPr>
                <w:noProof/>
                <w:webHidden/>
                <w:sz w:val="20"/>
                <w:szCs w:val="20"/>
              </w:rPr>
            </w:r>
            <w:r w:rsidRPr="000541D0">
              <w:rPr>
                <w:noProof/>
                <w:webHidden/>
                <w:sz w:val="20"/>
                <w:szCs w:val="20"/>
              </w:rPr>
              <w:fldChar w:fldCharType="separate"/>
            </w:r>
            <w:r w:rsidR="00A03D17">
              <w:rPr>
                <w:noProof/>
                <w:webHidden/>
                <w:sz w:val="20"/>
                <w:szCs w:val="20"/>
              </w:rPr>
              <w:t>25</w:t>
            </w:r>
            <w:r w:rsidRPr="000541D0">
              <w:rPr>
                <w:noProof/>
                <w:webHidden/>
                <w:sz w:val="20"/>
                <w:szCs w:val="20"/>
              </w:rPr>
              <w:fldChar w:fldCharType="end"/>
            </w:r>
          </w:hyperlink>
        </w:p>
        <w:p w14:paraId="10E1280B" w14:textId="03EE6354" w:rsidR="000541D0" w:rsidRPr="000541D0" w:rsidRDefault="000541D0">
          <w:pPr>
            <w:pStyle w:val="TOC2"/>
            <w:tabs>
              <w:tab w:val="right" w:leader="dot" w:pos="9595"/>
            </w:tabs>
            <w:rPr>
              <w:rFonts w:eastAsiaTheme="minorEastAsia"/>
              <w:noProof/>
              <w:sz w:val="20"/>
              <w:szCs w:val="20"/>
            </w:rPr>
          </w:pPr>
          <w:hyperlink w:anchor="_Toc206336348" w:history="1">
            <w:r w:rsidRPr="000541D0">
              <w:rPr>
                <w:rStyle w:val="Hyperlink"/>
                <w:rFonts w:ascii="Calibri" w:hAnsi="Calibri" w:cs="Calibri"/>
                <w:noProof/>
                <w:sz w:val="20"/>
                <w:szCs w:val="20"/>
              </w:rPr>
              <w:t>3.10 The following are the recommendations for Disaster Risk Knowledge Management Governance</w:t>
            </w:r>
            <w:r w:rsidRPr="000541D0">
              <w:rPr>
                <w:noProof/>
                <w:webHidden/>
                <w:sz w:val="20"/>
                <w:szCs w:val="20"/>
              </w:rPr>
              <w:tab/>
            </w:r>
            <w:r w:rsidRPr="000541D0">
              <w:rPr>
                <w:noProof/>
                <w:webHidden/>
                <w:sz w:val="20"/>
                <w:szCs w:val="20"/>
              </w:rPr>
              <w:fldChar w:fldCharType="begin"/>
            </w:r>
            <w:r w:rsidRPr="000541D0">
              <w:rPr>
                <w:noProof/>
                <w:webHidden/>
                <w:sz w:val="20"/>
                <w:szCs w:val="20"/>
              </w:rPr>
              <w:instrText xml:space="preserve"> PAGEREF _Toc206336348 \h </w:instrText>
            </w:r>
            <w:r w:rsidRPr="000541D0">
              <w:rPr>
                <w:noProof/>
                <w:webHidden/>
                <w:sz w:val="20"/>
                <w:szCs w:val="20"/>
              </w:rPr>
            </w:r>
            <w:r w:rsidRPr="000541D0">
              <w:rPr>
                <w:noProof/>
                <w:webHidden/>
                <w:sz w:val="20"/>
                <w:szCs w:val="20"/>
              </w:rPr>
              <w:fldChar w:fldCharType="separate"/>
            </w:r>
            <w:r w:rsidR="00A03D17">
              <w:rPr>
                <w:noProof/>
                <w:webHidden/>
                <w:sz w:val="20"/>
                <w:szCs w:val="20"/>
              </w:rPr>
              <w:t>26</w:t>
            </w:r>
            <w:r w:rsidRPr="000541D0">
              <w:rPr>
                <w:noProof/>
                <w:webHidden/>
                <w:sz w:val="20"/>
                <w:szCs w:val="20"/>
              </w:rPr>
              <w:fldChar w:fldCharType="end"/>
            </w:r>
          </w:hyperlink>
        </w:p>
        <w:p w14:paraId="28C9EF43" w14:textId="28F9453D" w:rsidR="000541D0" w:rsidRPr="000541D0" w:rsidRDefault="000541D0">
          <w:pPr>
            <w:pStyle w:val="TOC2"/>
            <w:tabs>
              <w:tab w:val="right" w:leader="dot" w:pos="9595"/>
            </w:tabs>
            <w:rPr>
              <w:rFonts w:eastAsiaTheme="minorEastAsia"/>
              <w:noProof/>
              <w:sz w:val="20"/>
              <w:szCs w:val="20"/>
            </w:rPr>
          </w:pPr>
          <w:hyperlink w:anchor="_Toc206336349" w:history="1">
            <w:r w:rsidRPr="000541D0">
              <w:rPr>
                <w:rStyle w:val="Hyperlink"/>
                <w:rFonts w:cstheme="minorHAnsi"/>
                <w:noProof/>
                <w:sz w:val="20"/>
                <w:szCs w:val="20"/>
              </w:rPr>
              <w:t>3.11  Review  Stakeholder Partnership &amp; Coordination Mechanism</w:t>
            </w:r>
            <w:r w:rsidRPr="000541D0">
              <w:rPr>
                <w:noProof/>
                <w:webHidden/>
                <w:sz w:val="20"/>
                <w:szCs w:val="20"/>
              </w:rPr>
              <w:tab/>
            </w:r>
            <w:r w:rsidRPr="000541D0">
              <w:rPr>
                <w:noProof/>
                <w:webHidden/>
                <w:sz w:val="20"/>
                <w:szCs w:val="20"/>
              </w:rPr>
              <w:fldChar w:fldCharType="begin"/>
            </w:r>
            <w:r w:rsidRPr="000541D0">
              <w:rPr>
                <w:noProof/>
                <w:webHidden/>
                <w:sz w:val="20"/>
                <w:szCs w:val="20"/>
              </w:rPr>
              <w:instrText xml:space="preserve"> PAGEREF _Toc206336349 \h </w:instrText>
            </w:r>
            <w:r w:rsidRPr="000541D0">
              <w:rPr>
                <w:noProof/>
                <w:webHidden/>
                <w:sz w:val="20"/>
                <w:szCs w:val="20"/>
              </w:rPr>
            </w:r>
            <w:r w:rsidRPr="000541D0">
              <w:rPr>
                <w:noProof/>
                <w:webHidden/>
                <w:sz w:val="20"/>
                <w:szCs w:val="20"/>
              </w:rPr>
              <w:fldChar w:fldCharType="separate"/>
            </w:r>
            <w:r w:rsidR="00A03D17">
              <w:rPr>
                <w:noProof/>
                <w:webHidden/>
                <w:sz w:val="20"/>
                <w:szCs w:val="20"/>
              </w:rPr>
              <w:t>28</w:t>
            </w:r>
            <w:r w:rsidRPr="000541D0">
              <w:rPr>
                <w:noProof/>
                <w:webHidden/>
                <w:sz w:val="20"/>
                <w:szCs w:val="20"/>
              </w:rPr>
              <w:fldChar w:fldCharType="end"/>
            </w:r>
          </w:hyperlink>
        </w:p>
        <w:p w14:paraId="65EC98D5" w14:textId="5F757D93" w:rsidR="000541D0" w:rsidRPr="000541D0" w:rsidRDefault="000541D0">
          <w:pPr>
            <w:pStyle w:val="TOC2"/>
            <w:tabs>
              <w:tab w:val="right" w:leader="dot" w:pos="9595"/>
            </w:tabs>
            <w:rPr>
              <w:rFonts w:eastAsiaTheme="minorEastAsia"/>
              <w:noProof/>
              <w:sz w:val="20"/>
              <w:szCs w:val="20"/>
            </w:rPr>
          </w:pPr>
          <w:hyperlink w:anchor="_Toc206336350" w:history="1">
            <w:r w:rsidRPr="000541D0">
              <w:rPr>
                <w:rStyle w:val="Hyperlink"/>
                <w:rFonts w:ascii="Calibri" w:hAnsi="Calibri" w:cs="Calibri"/>
                <w:noProof/>
                <w:sz w:val="20"/>
                <w:szCs w:val="20"/>
              </w:rPr>
              <w:t>3.12   Partnership for Data Coordination and Exchange Mechanism</w:t>
            </w:r>
            <w:r w:rsidRPr="000541D0">
              <w:rPr>
                <w:noProof/>
                <w:webHidden/>
                <w:sz w:val="20"/>
                <w:szCs w:val="20"/>
              </w:rPr>
              <w:tab/>
            </w:r>
            <w:r w:rsidRPr="000541D0">
              <w:rPr>
                <w:noProof/>
                <w:webHidden/>
                <w:sz w:val="20"/>
                <w:szCs w:val="20"/>
              </w:rPr>
              <w:fldChar w:fldCharType="begin"/>
            </w:r>
            <w:r w:rsidRPr="000541D0">
              <w:rPr>
                <w:noProof/>
                <w:webHidden/>
                <w:sz w:val="20"/>
                <w:szCs w:val="20"/>
              </w:rPr>
              <w:instrText xml:space="preserve"> PAGEREF _Toc206336350 \h </w:instrText>
            </w:r>
            <w:r w:rsidRPr="000541D0">
              <w:rPr>
                <w:noProof/>
                <w:webHidden/>
                <w:sz w:val="20"/>
                <w:szCs w:val="20"/>
              </w:rPr>
            </w:r>
            <w:r w:rsidRPr="000541D0">
              <w:rPr>
                <w:noProof/>
                <w:webHidden/>
                <w:sz w:val="20"/>
                <w:szCs w:val="20"/>
              </w:rPr>
              <w:fldChar w:fldCharType="separate"/>
            </w:r>
            <w:r w:rsidR="00A03D17">
              <w:rPr>
                <w:noProof/>
                <w:webHidden/>
                <w:sz w:val="20"/>
                <w:szCs w:val="20"/>
              </w:rPr>
              <w:t>29</w:t>
            </w:r>
            <w:r w:rsidRPr="000541D0">
              <w:rPr>
                <w:noProof/>
                <w:webHidden/>
                <w:sz w:val="20"/>
                <w:szCs w:val="20"/>
              </w:rPr>
              <w:fldChar w:fldCharType="end"/>
            </w:r>
          </w:hyperlink>
        </w:p>
        <w:p w14:paraId="40B005C3" w14:textId="192B6D21" w:rsidR="000541D0" w:rsidRPr="000541D0" w:rsidRDefault="000541D0">
          <w:pPr>
            <w:pStyle w:val="TOC2"/>
            <w:tabs>
              <w:tab w:val="right" w:leader="dot" w:pos="9595"/>
            </w:tabs>
            <w:rPr>
              <w:rFonts w:eastAsiaTheme="minorEastAsia"/>
              <w:noProof/>
              <w:sz w:val="20"/>
              <w:szCs w:val="20"/>
            </w:rPr>
          </w:pPr>
          <w:hyperlink w:anchor="_Toc206336351" w:history="1">
            <w:r w:rsidRPr="000541D0">
              <w:rPr>
                <w:rStyle w:val="Hyperlink"/>
                <w:rFonts w:ascii="Calibri" w:hAnsi="Calibri" w:cs="Calibri"/>
                <w:noProof/>
                <w:sz w:val="20"/>
                <w:szCs w:val="20"/>
              </w:rPr>
              <w:t>3.13 Upgradation and Activation of Interoperable Situation Room and NMHEWS at NMHEWC of SoDMA:</w:t>
            </w:r>
            <w:r w:rsidRPr="000541D0">
              <w:rPr>
                <w:noProof/>
                <w:webHidden/>
                <w:sz w:val="20"/>
                <w:szCs w:val="20"/>
              </w:rPr>
              <w:tab/>
            </w:r>
            <w:r w:rsidRPr="000541D0">
              <w:rPr>
                <w:noProof/>
                <w:webHidden/>
                <w:sz w:val="20"/>
                <w:szCs w:val="20"/>
              </w:rPr>
              <w:fldChar w:fldCharType="begin"/>
            </w:r>
            <w:r w:rsidRPr="000541D0">
              <w:rPr>
                <w:noProof/>
                <w:webHidden/>
                <w:sz w:val="20"/>
                <w:szCs w:val="20"/>
              </w:rPr>
              <w:instrText xml:space="preserve"> PAGEREF _Toc206336351 \h </w:instrText>
            </w:r>
            <w:r w:rsidRPr="000541D0">
              <w:rPr>
                <w:noProof/>
                <w:webHidden/>
                <w:sz w:val="20"/>
                <w:szCs w:val="20"/>
              </w:rPr>
            </w:r>
            <w:r w:rsidRPr="000541D0">
              <w:rPr>
                <w:noProof/>
                <w:webHidden/>
                <w:sz w:val="20"/>
                <w:szCs w:val="20"/>
              </w:rPr>
              <w:fldChar w:fldCharType="separate"/>
            </w:r>
            <w:r w:rsidR="00A03D17">
              <w:rPr>
                <w:noProof/>
                <w:webHidden/>
                <w:sz w:val="20"/>
                <w:szCs w:val="20"/>
              </w:rPr>
              <w:t>30</w:t>
            </w:r>
            <w:r w:rsidRPr="000541D0">
              <w:rPr>
                <w:noProof/>
                <w:webHidden/>
                <w:sz w:val="20"/>
                <w:szCs w:val="20"/>
              </w:rPr>
              <w:fldChar w:fldCharType="end"/>
            </w:r>
          </w:hyperlink>
        </w:p>
        <w:p w14:paraId="3BD9D046" w14:textId="337D7994" w:rsidR="000541D0" w:rsidRPr="000541D0" w:rsidRDefault="000541D0">
          <w:pPr>
            <w:pStyle w:val="TOC2"/>
            <w:tabs>
              <w:tab w:val="right" w:leader="dot" w:pos="9595"/>
            </w:tabs>
            <w:rPr>
              <w:rFonts w:eastAsiaTheme="minorEastAsia"/>
              <w:noProof/>
              <w:sz w:val="20"/>
              <w:szCs w:val="20"/>
            </w:rPr>
          </w:pPr>
          <w:hyperlink w:anchor="_Toc206336352" w:history="1">
            <w:r w:rsidRPr="000541D0">
              <w:rPr>
                <w:rStyle w:val="Hyperlink"/>
                <w:rFonts w:ascii="Calibri" w:hAnsi="Calibri" w:cs="Calibri"/>
                <w:noProof/>
                <w:sz w:val="20"/>
                <w:szCs w:val="20"/>
              </w:rPr>
              <w:t>3.14 NMHEWS responsibilities for improving risk knowledge:</w:t>
            </w:r>
            <w:r w:rsidRPr="000541D0">
              <w:rPr>
                <w:noProof/>
                <w:webHidden/>
                <w:sz w:val="20"/>
                <w:szCs w:val="20"/>
              </w:rPr>
              <w:tab/>
            </w:r>
            <w:r w:rsidRPr="000541D0">
              <w:rPr>
                <w:noProof/>
                <w:webHidden/>
                <w:sz w:val="20"/>
                <w:szCs w:val="20"/>
              </w:rPr>
              <w:fldChar w:fldCharType="begin"/>
            </w:r>
            <w:r w:rsidRPr="000541D0">
              <w:rPr>
                <w:noProof/>
                <w:webHidden/>
                <w:sz w:val="20"/>
                <w:szCs w:val="20"/>
              </w:rPr>
              <w:instrText xml:space="preserve"> PAGEREF _Toc206336352 \h </w:instrText>
            </w:r>
            <w:r w:rsidRPr="000541D0">
              <w:rPr>
                <w:noProof/>
                <w:webHidden/>
                <w:sz w:val="20"/>
                <w:szCs w:val="20"/>
              </w:rPr>
            </w:r>
            <w:r w:rsidRPr="000541D0">
              <w:rPr>
                <w:noProof/>
                <w:webHidden/>
                <w:sz w:val="20"/>
                <w:szCs w:val="20"/>
              </w:rPr>
              <w:fldChar w:fldCharType="separate"/>
            </w:r>
            <w:r w:rsidR="00A03D17">
              <w:rPr>
                <w:noProof/>
                <w:webHidden/>
                <w:sz w:val="20"/>
                <w:szCs w:val="20"/>
              </w:rPr>
              <w:t>32</w:t>
            </w:r>
            <w:r w:rsidRPr="000541D0">
              <w:rPr>
                <w:noProof/>
                <w:webHidden/>
                <w:sz w:val="20"/>
                <w:szCs w:val="20"/>
              </w:rPr>
              <w:fldChar w:fldCharType="end"/>
            </w:r>
          </w:hyperlink>
        </w:p>
        <w:p w14:paraId="2E17DD61" w14:textId="7DF7B80D" w:rsidR="000541D0" w:rsidRPr="000541D0" w:rsidRDefault="000541D0">
          <w:pPr>
            <w:pStyle w:val="TOC1"/>
            <w:tabs>
              <w:tab w:val="right" w:leader="dot" w:pos="9595"/>
            </w:tabs>
            <w:rPr>
              <w:rFonts w:eastAsiaTheme="minorEastAsia"/>
              <w:noProof/>
              <w:sz w:val="20"/>
              <w:szCs w:val="20"/>
            </w:rPr>
          </w:pPr>
          <w:hyperlink w:anchor="_Toc206336353" w:history="1">
            <w:r w:rsidRPr="000541D0">
              <w:rPr>
                <w:rStyle w:val="Hyperlink"/>
                <w:rFonts w:ascii="Calibri" w:hAnsi="Calibri" w:cs="Calibri"/>
                <w:noProof/>
                <w:sz w:val="20"/>
                <w:szCs w:val="20"/>
              </w:rPr>
              <w:t>3.14.1 Understanding Disaster Risk of the Locality</w:t>
            </w:r>
            <w:r w:rsidRPr="000541D0">
              <w:rPr>
                <w:noProof/>
                <w:webHidden/>
                <w:sz w:val="20"/>
                <w:szCs w:val="20"/>
              </w:rPr>
              <w:tab/>
            </w:r>
            <w:r w:rsidRPr="000541D0">
              <w:rPr>
                <w:noProof/>
                <w:webHidden/>
                <w:sz w:val="20"/>
                <w:szCs w:val="20"/>
              </w:rPr>
              <w:fldChar w:fldCharType="begin"/>
            </w:r>
            <w:r w:rsidRPr="000541D0">
              <w:rPr>
                <w:noProof/>
                <w:webHidden/>
                <w:sz w:val="20"/>
                <w:szCs w:val="20"/>
              </w:rPr>
              <w:instrText xml:space="preserve"> PAGEREF _Toc206336353 \h </w:instrText>
            </w:r>
            <w:r w:rsidRPr="000541D0">
              <w:rPr>
                <w:noProof/>
                <w:webHidden/>
                <w:sz w:val="20"/>
                <w:szCs w:val="20"/>
              </w:rPr>
            </w:r>
            <w:r w:rsidRPr="000541D0">
              <w:rPr>
                <w:noProof/>
                <w:webHidden/>
                <w:sz w:val="20"/>
                <w:szCs w:val="20"/>
              </w:rPr>
              <w:fldChar w:fldCharType="separate"/>
            </w:r>
            <w:r w:rsidR="00A03D17">
              <w:rPr>
                <w:noProof/>
                <w:webHidden/>
                <w:sz w:val="20"/>
                <w:szCs w:val="20"/>
              </w:rPr>
              <w:t>32</w:t>
            </w:r>
            <w:r w:rsidRPr="000541D0">
              <w:rPr>
                <w:noProof/>
                <w:webHidden/>
                <w:sz w:val="20"/>
                <w:szCs w:val="20"/>
              </w:rPr>
              <w:fldChar w:fldCharType="end"/>
            </w:r>
          </w:hyperlink>
        </w:p>
        <w:p w14:paraId="6494A4CF" w14:textId="37C55029" w:rsidR="000541D0" w:rsidRPr="000541D0" w:rsidRDefault="000541D0">
          <w:pPr>
            <w:pStyle w:val="TOC1"/>
            <w:tabs>
              <w:tab w:val="right" w:leader="dot" w:pos="9595"/>
            </w:tabs>
            <w:rPr>
              <w:rFonts w:eastAsiaTheme="minorEastAsia"/>
              <w:noProof/>
              <w:sz w:val="20"/>
              <w:szCs w:val="20"/>
            </w:rPr>
          </w:pPr>
          <w:hyperlink w:anchor="_Toc206336354" w:history="1">
            <w:r w:rsidRPr="000541D0">
              <w:rPr>
                <w:rStyle w:val="Hyperlink"/>
                <w:rFonts w:ascii="Calibri" w:hAnsi="Calibri" w:cs="Calibri"/>
                <w:noProof/>
                <w:sz w:val="20"/>
                <w:szCs w:val="20"/>
              </w:rPr>
              <w:t>3.14.2 Frontline community needs to understand Disaster Risk in their Locality :</w:t>
            </w:r>
            <w:r w:rsidRPr="000541D0">
              <w:rPr>
                <w:noProof/>
                <w:webHidden/>
                <w:sz w:val="20"/>
                <w:szCs w:val="20"/>
              </w:rPr>
              <w:tab/>
            </w:r>
            <w:r w:rsidRPr="000541D0">
              <w:rPr>
                <w:noProof/>
                <w:webHidden/>
                <w:sz w:val="20"/>
                <w:szCs w:val="20"/>
              </w:rPr>
              <w:fldChar w:fldCharType="begin"/>
            </w:r>
            <w:r w:rsidRPr="000541D0">
              <w:rPr>
                <w:noProof/>
                <w:webHidden/>
                <w:sz w:val="20"/>
                <w:szCs w:val="20"/>
              </w:rPr>
              <w:instrText xml:space="preserve"> PAGEREF _Toc206336354 \h </w:instrText>
            </w:r>
            <w:r w:rsidRPr="000541D0">
              <w:rPr>
                <w:noProof/>
                <w:webHidden/>
                <w:sz w:val="20"/>
                <w:szCs w:val="20"/>
              </w:rPr>
            </w:r>
            <w:r w:rsidRPr="000541D0">
              <w:rPr>
                <w:noProof/>
                <w:webHidden/>
                <w:sz w:val="20"/>
                <w:szCs w:val="20"/>
              </w:rPr>
              <w:fldChar w:fldCharType="separate"/>
            </w:r>
            <w:r w:rsidR="00A03D17">
              <w:rPr>
                <w:noProof/>
                <w:webHidden/>
                <w:sz w:val="20"/>
                <w:szCs w:val="20"/>
              </w:rPr>
              <w:t>32</w:t>
            </w:r>
            <w:r w:rsidRPr="000541D0">
              <w:rPr>
                <w:noProof/>
                <w:webHidden/>
                <w:sz w:val="20"/>
                <w:szCs w:val="20"/>
              </w:rPr>
              <w:fldChar w:fldCharType="end"/>
            </w:r>
          </w:hyperlink>
        </w:p>
        <w:p w14:paraId="3583797C" w14:textId="6518DDFF" w:rsidR="000541D0" w:rsidRPr="000541D0" w:rsidRDefault="000541D0">
          <w:pPr>
            <w:pStyle w:val="TOC1"/>
            <w:tabs>
              <w:tab w:val="left" w:pos="960"/>
              <w:tab w:val="right" w:leader="dot" w:pos="9595"/>
            </w:tabs>
            <w:rPr>
              <w:rFonts w:eastAsiaTheme="minorEastAsia"/>
              <w:noProof/>
              <w:sz w:val="20"/>
              <w:szCs w:val="20"/>
            </w:rPr>
          </w:pPr>
          <w:hyperlink w:anchor="_Toc206336355" w:history="1">
            <w:r w:rsidRPr="000541D0">
              <w:rPr>
                <w:rStyle w:val="Hyperlink"/>
                <w:rFonts w:ascii="Calibri" w:hAnsi="Calibri" w:cs="Calibri"/>
                <w:noProof/>
                <w:sz w:val="20"/>
                <w:szCs w:val="20"/>
              </w:rPr>
              <w:t xml:space="preserve">3.14.3 </w:t>
            </w:r>
            <w:r w:rsidRPr="000541D0">
              <w:rPr>
                <w:rFonts w:eastAsiaTheme="minorEastAsia"/>
                <w:noProof/>
                <w:sz w:val="20"/>
                <w:szCs w:val="20"/>
              </w:rPr>
              <w:tab/>
            </w:r>
            <w:r w:rsidRPr="000541D0">
              <w:rPr>
                <w:rStyle w:val="Hyperlink"/>
                <w:rFonts w:ascii="Calibri" w:hAnsi="Calibri" w:cs="Calibri"/>
                <w:noProof/>
                <w:sz w:val="20"/>
                <w:szCs w:val="20"/>
              </w:rPr>
              <w:t>Enhancing the risk knowledge of Smallholder crop farmers:</w:t>
            </w:r>
            <w:r w:rsidRPr="000541D0">
              <w:rPr>
                <w:noProof/>
                <w:webHidden/>
                <w:sz w:val="20"/>
                <w:szCs w:val="20"/>
              </w:rPr>
              <w:tab/>
            </w:r>
            <w:r w:rsidRPr="000541D0">
              <w:rPr>
                <w:noProof/>
                <w:webHidden/>
                <w:sz w:val="20"/>
                <w:szCs w:val="20"/>
              </w:rPr>
              <w:fldChar w:fldCharType="begin"/>
            </w:r>
            <w:r w:rsidRPr="000541D0">
              <w:rPr>
                <w:noProof/>
                <w:webHidden/>
                <w:sz w:val="20"/>
                <w:szCs w:val="20"/>
              </w:rPr>
              <w:instrText xml:space="preserve"> PAGEREF _Toc206336355 \h </w:instrText>
            </w:r>
            <w:r w:rsidRPr="000541D0">
              <w:rPr>
                <w:noProof/>
                <w:webHidden/>
                <w:sz w:val="20"/>
                <w:szCs w:val="20"/>
              </w:rPr>
            </w:r>
            <w:r w:rsidRPr="000541D0">
              <w:rPr>
                <w:noProof/>
                <w:webHidden/>
                <w:sz w:val="20"/>
                <w:szCs w:val="20"/>
              </w:rPr>
              <w:fldChar w:fldCharType="separate"/>
            </w:r>
            <w:r w:rsidR="00A03D17">
              <w:rPr>
                <w:noProof/>
                <w:webHidden/>
                <w:sz w:val="20"/>
                <w:szCs w:val="20"/>
              </w:rPr>
              <w:t>33</w:t>
            </w:r>
            <w:r w:rsidRPr="000541D0">
              <w:rPr>
                <w:noProof/>
                <w:webHidden/>
                <w:sz w:val="20"/>
                <w:szCs w:val="20"/>
              </w:rPr>
              <w:fldChar w:fldCharType="end"/>
            </w:r>
          </w:hyperlink>
        </w:p>
        <w:p w14:paraId="0FD84D30" w14:textId="34E79360" w:rsidR="000541D0" w:rsidRPr="000541D0" w:rsidRDefault="000541D0">
          <w:pPr>
            <w:pStyle w:val="TOC1"/>
            <w:tabs>
              <w:tab w:val="left" w:pos="960"/>
              <w:tab w:val="right" w:leader="dot" w:pos="9595"/>
            </w:tabs>
            <w:rPr>
              <w:rFonts w:eastAsiaTheme="minorEastAsia"/>
              <w:noProof/>
              <w:sz w:val="20"/>
              <w:szCs w:val="20"/>
            </w:rPr>
          </w:pPr>
          <w:hyperlink w:anchor="_Toc206336356" w:history="1">
            <w:r w:rsidRPr="000541D0">
              <w:rPr>
                <w:rStyle w:val="Hyperlink"/>
                <w:rFonts w:ascii="Calibri" w:hAnsi="Calibri" w:cs="Calibri"/>
                <w:noProof/>
                <w:sz w:val="20"/>
                <w:szCs w:val="20"/>
              </w:rPr>
              <w:t xml:space="preserve">3.14.4 </w:t>
            </w:r>
            <w:r w:rsidRPr="000541D0">
              <w:rPr>
                <w:rFonts w:eastAsiaTheme="minorEastAsia"/>
                <w:noProof/>
                <w:sz w:val="20"/>
                <w:szCs w:val="20"/>
              </w:rPr>
              <w:tab/>
            </w:r>
            <w:r w:rsidRPr="000541D0">
              <w:rPr>
                <w:rStyle w:val="Hyperlink"/>
                <w:rFonts w:ascii="Calibri" w:hAnsi="Calibri" w:cs="Calibri"/>
                <w:noProof/>
                <w:sz w:val="20"/>
                <w:szCs w:val="20"/>
              </w:rPr>
              <w:t>Climate Vulnerable Productive Sector Departments:</w:t>
            </w:r>
            <w:r w:rsidRPr="000541D0">
              <w:rPr>
                <w:noProof/>
                <w:webHidden/>
                <w:sz w:val="20"/>
                <w:szCs w:val="20"/>
              </w:rPr>
              <w:tab/>
            </w:r>
            <w:r w:rsidRPr="000541D0">
              <w:rPr>
                <w:noProof/>
                <w:webHidden/>
                <w:sz w:val="20"/>
                <w:szCs w:val="20"/>
              </w:rPr>
              <w:fldChar w:fldCharType="begin"/>
            </w:r>
            <w:r w:rsidRPr="000541D0">
              <w:rPr>
                <w:noProof/>
                <w:webHidden/>
                <w:sz w:val="20"/>
                <w:szCs w:val="20"/>
              </w:rPr>
              <w:instrText xml:space="preserve"> PAGEREF _Toc206336356 \h </w:instrText>
            </w:r>
            <w:r w:rsidRPr="000541D0">
              <w:rPr>
                <w:noProof/>
                <w:webHidden/>
                <w:sz w:val="20"/>
                <w:szCs w:val="20"/>
              </w:rPr>
            </w:r>
            <w:r w:rsidRPr="000541D0">
              <w:rPr>
                <w:noProof/>
                <w:webHidden/>
                <w:sz w:val="20"/>
                <w:szCs w:val="20"/>
              </w:rPr>
              <w:fldChar w:fldCharType="separate"/>
            </w:r>
            <w:r w:rsidR="00A03D17">
              <w:rPr>
                <w:noProof/>
                <w:webHidden/>
                <w:sz w:val="20"/>
                <w:szCs w:val="20"/>
              </w:rPr>
              <w:t>34</w:t>
            </w:r>
            <w:r w:rsidRPr="000541D0">
              <w:rPr>
                <w:noProof/>
                <w:webHidden/>
                <w:sz w:val="20"/>
                <w:szCs w:val="20"/>
              </w:rPr>
              <w:fldChar w:fldCharType="end"/>
            </w:r>
          </w:hyperlink>
        </w:p>
        <w:p w14:paraId="7815D452" w14:textId="2A3DB876" w:rsidR="000541D0" w:rsidRPr="000541D0" w:rsidRDefault="000541D0">
          <w:pPr>
            <w:pStyle w:val="TOC1"/>
            <w:tabs>
              <w:tab w:val="left" w:pos="960"/>
              <w:tab w:val="right" w:leader="dot" w:pos="9595"/>
            </w:tabs>
            <w:rPr>
              <w:rFonts w:eastAsiaTheme="minorEastAsia"/>
              <w:noProof/>
              <w:sz w:val="20"/>
              <w:szCs w:val="20"/>
            </w:rPr>
          </w:pPr>
          <w:hyperlink w:anchor="_Toc206336357" w:history="1">
            <w:r w:rsidRPr="000541D0">
              <w:rPr>
                <w:rStyle w:val="Hyperlink"/>
                <w:rFonts w:ascii="Calibri" w:hAnsi="Calibri" w:cs="Calibri"/>
                <w:noProof/>
                <w:sz w:val="20"/>
                <w:szCs w:val="20"/>
              </w:rPr>
              <w:t xml:space="preserve">3.14.5 </w:t>
            </w:r>
            <w:r w:rsidRPr="000541D0">
              <w:rPr>
                <w:rFonts w:eastAsiaTheme="minorEastAsia"/>
                <w:noProof/>
                <w:sz w:val="20"/>
                <w:szCs w:val="20"/>
              </w:rPr>
              <w:tab/>
            </w:r>
            <w:r w:rsidRPr="000541D0">
              <w:rPr>
                <w:rStyle w:val="Hyperlink"/>
                <w:rFonts w:ascii="Calibri" w:hAnsi="Calibri" w:cs="Calibri"/>
                <w:noProof/>
                <w:sz w:val="20"/>
                <w:szCs w:val="20"/>
              </w:rPr>
              <w:t>Improving risk knowledge of Civil Protection Committee(CPC)/Disaster management Committee :</w:t>
            </w:r>
            <w:r w:rsidRPr="000541D0">
              <w:rPr>
                <w:noProof/>
                <w:webHidden/>
                <w:sz w:val="20"/>
                <w:szCs w:val="20"/>
              </w:rPr>
              <w:tab/>
            </w:r>
            <w:r w:rsidRPr="000541D0">
              <w:rPr>
                <w:noProof/>
                <w:webHidden/>
                <w:sz w:val="20"/>
                <w:szCs w:val="20"/>
              </w:rPr>
              <w:fldChar w:fldCharType="begin"/>
            </w:r>
            <w:r w:rsidRPr="000541D0">
              <w:rPr>
                <w:noProof/>
                <w:webHidden/>
                <w:sz w:val="20"/>
                <w:szCs w:val="20"/>
              </w:rPr>
              <w:instrText xml:space="preserve"> PAGEREF _Toc206336357 \h </w:instrText>
            </w:r>
            <w:r w:rsidRPr="000541D0">
              <w:rPr>
                <w:noProof/>
                <w:webHidden/>
                <w:sz w:val="20"/>
                <w:szCs w:val="20"/>
              </w:rPr>
            </w:r>
            <w:r w:rsidRPr="000541D0">
              <w:rPr>
                <w:noProof/>
                <w:webHidden/>
                <w:sz w:val="20"/>
                <w:szCs w:val="20"/>
              </w:rPr>
              <w:fldChar w:fldCharType="separate"/>
            </w:r>
            <w:r w:rsidR="00A03D17">
              <w:rPr>
                <w:noProof/>
                <w:webHidden/>
                <w:sz w:val="20"/>
                <w:szCs w:val="20"/>
              </w:rPr>
              <w:t>37</w:t>
            </w:r>
            <w:r w:rsidRPr="000541D0">
              <w:rPr>
                <w:noProof/>
                <w:webHidden/>
                <w:sz w:val="20"/>
                <w:szCs w:val="20"/>
              </w:rPr>
              <w:fldChar w:fldCharType="end"/>
            </w:r>
          </w:hyperlink>
        </w:p>
        <w:p w14:paraId="787F3C3B" w14:textId="7CCBDED1" w:rsidR="000541D0" w:rsidRPr="000541D0" w:rsidRDefault="000541D0">
          <w:pPr>
            <w:pStyle w:val="TOC1"/>
            <w:tabs>
              <w:tab w:val="left" w:pos="960"/>
              <w:tab w:val="right" w:leader="dot" w:pos="9595"/>
            </w:tabs>
            <w:rPr>
              <w:rFonts w:eastAsiaTheme="minorEastAsia"/>
              <w:noProof/>
              <w:sz w:val="20"/>
              <w:szCs w:val="20"/>
            </w:rPr>
          </w:pPr>
          <w:hyperlink w:anchor="_Toc206336358" w:history="1">
            <w:r w:rsidRPr="000541D0">
              <w:rPr>
                <w:rStyle w:val="Hyperlink"/>
                <w:rFonts w:ascii="Calibri" w:hAnsi="Calibri" w:cs="Calibri"/>
                <w:noProof/>
                <w:sz w:val="20"/>
                <w:szCs w:val="20"/>
              </w:rPr>
              <w:t xml:space="preserve">3.14.6 </w:t>
            </w:r>
            <w:r w:rsidRPr="000541D0">
              <w:rPr>
                <w:rFonts w:eastAsiaTheme="minorEastAsia"/>
                <w:noProof/>
                <w:sz w:val="20"/>
                <w:szCs w:val="20"/>
              </w:rPr>
              <w:tab/>
            </w:r>
            <w:r w:rsidRPr="000541D0">
              <w:rPr>
                <w:rStyle w:val="Hyperlink"/>
                <w:rFonts w:ascii="Calibri" w:hAnsi="Calibri" w:cs="Calibri"/>
                <w:noProof/>
                <w:sz w:val="20"/>
                <w:szCs w:val="20"/>
              </w:rPr>
              <w:t>Improving risk knowledge of Humanitarian actors:</w:t>
            </w:r>
            <w:r w:rsidRPr="000541D0">
              <w:rPr>
                <w:noProof/>
                <w:webHidden/>
                <w:sz w:val="20"/>
                <w:szCs w:val="20"/>
              </w:rPr>
              <w:tab/>
            </w:r>
            <w:r w:rsidRPr="000541D0">
              <w:rPr>
                <w:noProof/>
                <w:webHidden/>
                <w:sz w:val="20"/>
                <w:szCs w:val="20"/>
              </w:rPr>
              <w:fldChar w:fldCharType="begin"/>
            </w:r>
            <w:r w:rsidRPr="000541D0">
              <w:rPr>
                <w:noProof/>
                <w:webHidden/>
                <w:sz w:val="20"/>
                <w:szCs w:val="20"/>
              </w:rPr>
              <w:instrText xml:space="preserve"> PAGEREF _Toc206336358 \h </w:instrText>
            </w:r>
            <w:r w:rsidRPr="000541D0">
              <w:rPr>
                <w:noProof/>
                <w:webHidden/>
                <w:sz w:val="20"/>
                <w:szCs w:val="20"/>
              </w:rPr>
            </w:r>
            <w:r w:rsidRPr="000541D0">
              <w:rPr>
                <w:noProof/>
                <w:webHidden/>
                <w:sz w:val="20"/>
                <w:szCs w:val="20"/>
              </w:rPr>
              <w:fldChar w:fldCharType="separate"/>
            </w:r>
            <w:r w:rsidR="00A03D17">
              <w:rPr>
                <w:noProof/>
                <w:webHidden/>
                <w:sz w:val="20"/>
                <w:szCs w:val="20"/>
              </w:rPr>
              <w:t>38</w:t>
            </w:r>
            <w:r w:rsidRPr="000541D0">
              <w:rPr>
                <w:noProof/>
                <w:webHidden/>
                <w:sz w:val="20"/>
                <w:szCs w:val="20"/>
              </w:rPr>
              <w:fldChar w:fldCharType="end"/>
            </w:r>
          </w:hyperlink>
        </w:p>
        <w:p w14:paraId="443699BF" w14:textId="2D8B901E" w:rsidR="000541D0" w:rsidRPr="000541D0" w:rsidRDefault="000541D0">
          <w:pPr>
            <w:pStyle w:val="TOC1"/>
            <w:tabs>
              <w:tab w:val="left" w:pos="960"/>
              <w:tab w:val="right" w:leader="dot" w:pos="9595"/>
            </w:tabs>
            <w:rPr>
              <w:rFonts w:eastAsiaTheme="minorEastAsia"/>
              <w:noProof/>
              <w:sz w:val="20"/>
              <w:szCs w:val="20"/>
            </w:rPr>
          </w:pPr>
          <w:hyperlink w:anchor="_Toc206336359" w:history="1">
            <w:r w:rsidRPr="000541D0">
              <w:rPr>
                <w:rStyle w:val="Hyperlink"/>
                <w:rFonts w:ascii="Calibri" w:hAnsi="Calibri" w:cs="Calibri"/>
                <w:noProof/>
                <w:sz w:val="20"/>
                <w:szCs w:val="20"/>
              </w:rPr>
              <w:t xml:space="preserve">3.14.7 </w:t>
            </w:r>
            <w:r w:rsidRPr="000541D0">
              <w:rPr>
                <w:rFonts w:eastAsiaTheme="minorEastAsia"/>
                <w:noProof/>
                <w:sz w:val="20"/>
                <w:szCs w:val="20"/>
              </w:rPr>
              <w:tab/>
            </w:r>
            <w:r w:rsidRPr="000541D0">
              <w:rPr>
                <w:rStyle w:val="Hyperlink"/>
                <w:rFonts w:ascii="Calibri" w:hAnsi="Calibri" w:cs="Calibri"/>
                <w:noProof/>
                <w:sz w:val="20"/>
                <w:szCs w:val="20"/>
              </w:rPr>
              <w:t>Improving risk knowledge of entrepreneurs &amp; Value Chain Operators</w:t>
            </w:r>
            <w:r w:rsidRPr="000541D0">
              <w:rPr>
                <w:noProof/>
                <w:webHidden/>
                <w:sz w:val="20"/>
                <w:szCs w:val="20"/>
              </w:rPr>
              <w:tab/>
            </w:r>
            <w:r w:rsidRPr="000541D0">
              <w:rPr>
                <w:noProof/>
                <w:webHidden/>
                <w:sz w:val="20"/>
                <w:szCs w:val="20"/>
              </w:rPr>
              <w:fldChar w:fldCharType="begin"/>
            </w:r>
            <w:r w:rsidRPr="000541D0">
              <w:rPr>
                <w:noProof/>
                <w:webHidden/>
                <w:sz w:val="20"/>
                <w:szCs w:val="20"/>
              </w:rPr>
              <w:instrText xml:space="preserve"> PAGEREF _Toc206336359 \h </w:instrText>
            </w:r>
            <w:r w:rsidRPr="000541D0">
              <w:rPr>
                <w:noProof/>
                <w:webHidden/>
                <w:sz w:val="20"/>
                <w:szCs w:val="20"/>
              </w:rPr>
            </w:r>
            <w:r w:rsidRPr="000541D0">
              <w:rPr>
                <w:noProof/>
                <w:webHidden/>
                <w:sz w:val="20"/>
                <w:szCs w:val="20"/>
              </w:rPr>
              <w:fldChar w:fldCharType="separate"/>
            </w:r>
            <w:r w:rsidR="00A03D17">
              <w:rPr>
                <w:noProof/>
                <w:webHidden/>
                <w:sz w:val="20"/>
                <w:szCs w:val="20"/>
              </w:rPr>
              <w:t>39</w:t>
            </w:r>
            <w:r w:rsidRPr="000541D0">
              <w:rPr>
                <w:noProof/>
                <w:webHidden/>
                <w:sz w:val="20"/>
                <w:szCs w:val="20"/>
              </w:rPr>
              <w:fldChar w:fldCharType="end"/>
            </w:r>
          </w:hyperlink>
        </w:p>
        <w:p w14:paraId="7DB50707" w14:textId="3AE98031" w:rsidR="000541D0" w:rsidRPr="000541D0" w:rsidRDefault="000541D0">
          <w:pPr>
            <w:pStyle w:val="TOC1"/>
            <w:tabs>
              <w:tab w:val="left" w:pos="960"/>
              <w:tab w:val="right" w:leader="dot" w:pos="9595"/>
            </w:tabs>
            <w:rPr>
              <w:rFonts w:eastAsiaTheme="minorEastAsia"/>
              <w:noProof/>
              <w:sz w:val="20"/>
              <w:szCs w:val="20"/>
            </w:rPr>
          </w:pPr>
          <w:hyperlink w:anchor="_Toc206336360" w:history="1">
            <w:r w:rsidRPr="000541D0">
              <w:rPr>
                <w:rStyle w:val="Hyperlink"/>
                <w:rFonts w:ascii="Calibri" w:hAnsi="Calibri" w:cs="Calibri"/>
                <w:noProof/>
                <w:sz w:val="20"/>
                <w:szCs w:val="20"/>
              </w:rPr>
              <w:t>3.14.8</w:t>
            </w:r>
            <w:r w:rsidRPr="000541D0">
              <w:rPr>
                <w:rFonts w:eastAsiaTheme="minorEastAsia"/>
                <w:noProof/>
                <w:sz w:val="20"/>
                <w:szCs w:val="20"/>
              </w:rPr>
              <w:tab/>
            </w:r>
            <w:r w:rsidRPr="000541D0">
              <w:rPr>
                <w:rStyle w:val="Hyperlink"/>
                <w:rFonts w:ascii="Calibri" w:hAnsi="Calibri" w:cs="Calibri"/>
                <w:noProof/>
                <w:sz w:val="20"/>
                <w:szCs w:val="20"/>
              </w:rPr>
              <w:t>Improving risk knowledge of Local Governments (City, Municipality, Urban councils) actors to deal with the climate crisis</w:t>
            </w:r>
            <w:r w:rsidRPr="000541D0">
              <w:rPr>
                <w:noProof/>
                <w:webHidden/>
                <w:sz w:val="20"/>
                <w:szCs w:val="20"/>
              </w:rPr>
              <w:tab/>
            </w:r>
            <w:r w:rsidRPr="000541D0">
              <w:rPr>
                <w:noProof/>
                <w:webHidden/>
                <w:sz w:val="20"/>
                <w:szCs w:val="20"/>
              </w:rPr>
              <w:fldChar w:fldCharType="begin"/>
            </w:r>
            <w:r w:rsidRPr="000541D0">
              <w:rPr>
                <w:noProof/>
                <w:webHidden/>
                <w:sz w:val="20"/>
                <w:szCs w:val="20"/>
              </w:rPr>
              <w:instrText xml:space="preserve"> PAGEREF _Toc206336360 \h </w:instrText>
            </w:r>
            <w:r w:rsidRPr="000541D0">
              <w:rPr>
                <w:noProof/>
                <w:webHidden/>
                <w:sz w:val="20"/>
                <w:szCs w:val="20"/>
              </w:rPr>
            </w:r>
            <w:r w:rsidRPr="000541D0">
              <w:rPr>
                <w:noProof/>
                <w:webHidden/>
                <w:sz w:val="20"/>
                <w:szCs w:val="20"/>
              </w:rPr>
              <w:fldChar w:fldCharType="separate"/>
            </w:r>
            <w:r w:rsidR="00A03D17">
              <w:rPr>
                <w:noProof/>
                <w:webHidden/>
                <w:sz w:val="20"/>
                <w:szCs w:val="20"/>
              </w:rPr>
              <w:t>39</w:t>
            </w:r>
            <w:r w:rsidRPr="000541D0">
              <w:rPr>
                <w:noProof/>
                <w:webHidden/>
                <w:sz w:val="20"/>
                <w:szCs w:val="20"/>
              </w:rPr>
              <w:fldChar w:fldCharType="end"/>
            </w:r>
          </w:hyperlink>
        </w:p>
        <w:p w14:paraId="24DBA529" w14:textId="15F58DFC" w:rsidR="000541D0" w:rsidRPr="000541D0" w:rsidRDefault="000541D0">
          <w:pPr>
            <w:pStyle w:val="TOC1"/>
            <w:tabs>
              <w:tab w:val="left" w:pos="960"/>
              <w:tab w:val="right" w:leader="dot" w:pos="9595"/>
            </w:tabs>
            <w:rPr>
              <w:rFonts w:eastAsiaTheme="minorEastAsia"/>
              <w:noProof/>
              <w:sz w:val="20"/>
              <w:szCs w:val="20"/>
            </w:rPr>
          </w:pPr>
          <w:hyperlink w:anchor="_Toc206336361" w:history="1">
            <w:r w:rsidRPr="000541D0">
              <w:rPr>
                <w:rStyle w:val="Hyperlink"/>
                <w:rFonts w:ascii="Calibri" w:hAnsi="Calibri" w:cs="Calibri"/>
                <w:noProof/>
                <w:sz w:val="20"/>
                <w:szCs w:val="20"/>
              </w:rPr>
              <w:t xml:space="preserve">3.14.9 </w:t>
            </w:r>
            <w:r w:rsidRPr="000541D0">
              <w:rPr>
                <w:rFonts w:eastAsiaTheme="minorEastAsia"/>
                <w:noProof/>
                <w:sz w:val="20"/>
                <w:szCs w:val="20"/>
              </w:rPr>
              <w:tab/>
            </w:r>
            <w:r w:rsidRPr="000541D0">
              <w:rPr>
                <w:rStyle w:val="Hyperlink"/>
                <w:rFonts w:ascii="Calibri" w:hAnsi="Calibri" w:cs="Calibri"/>
                <w:noProof/>
                <w:sz w:val="20"/>
                <w:szCs w:val="20"/>
              </w:rPr>
              <w:t>Improving risk knowledge of Duty Bearer/Local Disaster Management Committee (DMC)/Civil Protection Committee :</w:t>
            </w:r>
            <w:r w:rsidRPr="000541D0">
              <w:rPr>
                <w:noProof/>
                <w:webHidden/>
                <w:sz w:val="20"/>
                <w:szCs w:val="20"/>
              </w:rPr>
              <w:tab/>
            </w:r>
            <w:r w:rsidRPr="000541D0">
              <w:rPr>
                <w:noProof/>
                <w:webHidden/>
                <w:sz w:val="20"/>
                <w:szCs w:val="20"/>
              </w:rPr>
              <w:fldChar w:fldCharType="begin"/>
            </w:r>
            <w:r w:rsidRPr="000541D0">
              <w:rPr>
                <w:noProof/>
                <w:webHidden/>
                <w:sz w:val="20"/>
                <w:szCs w:val="20"/>
              </w:rPr>
              <w:instrText xml:space="preserve"> PAGEREF _Toc206336361 \h </w:instrText>
            </w:r>
            <w:r w:rsidRPr="000541D0">
              <w:rPr>
                <w:noProof/>
                <w:webHidden/>
                <w:sz w:val="20"/>
                <w:szCs w:val="20"/>
              </w:rPr>
            </w:r>
            <w:r w:rsidRPr="000541D0">
              <w:rPr>
                <w:noProof/>
                <w:webHidden/>
                <w:sz w:val="20"/>
                <w:szCs w:val="20"/>
              </w:rPr>
              <w:fldChar w:fldCharType="separate"/>
            </w:r>
            <w:r w:rsidR="00A03D17">
              <w:rPr>
                <w:noProof/>
                <w:webHidden/>
                <w:sz w:val="20"/>
                <w:szCs w:val="20"/>
              </w:rPr>
              <w:t>39</w:t>
            </w:r>
            <w:r w:rsidRPr="000541D0">
              <w:rPr>
                <w:noProof/>
                <w:webHidden/>
                <w:sz w:val="20"/>
                <w:szCs w:val="20"/>
              </w:rPr>
              <w:fldChar w:fldCharType="end"/>
            </w:r>
          </w:hyperlink>
        </w:p>
        <w:p w14:paraId="195BD510" w14:textId="367E2A7F" w:rsidR="000541D0" w:rsidRPr="000541D0" w:rsidRDefault="000541D0">
          <w:pPr>
            <w:pStyle w:val="TOC1"/>
            <w:tabs>
              <w:tab w:val="right" w:leader="dot" w:pos="9595"/>
            </w:tabs>
            <w:rPr>
              <w:rFonts w:eastAsiaTheme="minorEastAsia"/>
              <w:noProof/>
              <w:sz w:val="20"/>
              <w:szCs w:val="20"/>
            </w:rPr>
          </w:pPr>
          <w:hyperlink w:anchor="_Toc206336362" w:history="1">
            <w:r w:rsidRPr="000541D0">
              <w:rPr>
                <w:rStyle w:val="Hyperlink"/>
                <w:rFonts w:ascii="Calibri" w:hAnsi="Calibri" w:cs="Calibri"/>
                <w:noProof/>
                <w:sz w:val="20"/>
                <w:szCs w:val="20"/>
              </w:rPr>
              <w:t>4.0 Pillar 2 : Improving surface observation, Monitoring, and Forecasting</w:t>
            </w:r>
            <w:r w:rsidRPr="000541D0">
              <w:rPr>
                <w:noProof/>
                <w:webHidden/>
                <w:sz w:val="20"/>
                <w:szCs w:val="20"/>
              </w:rPr>
              <w:tab/>
            </w:r>
            <w:r w:rsidRPr="000541D0">
              <w:rPr>
                <w:noProof/>
                <w:webHidden/>
                <w:sz w:val="20"/>
                <w:szCs w:val="20"/>
              </w:rPr>
              <w:fldChar w:fldCharType="begin"/>
            </w:r>
            <w:r w:rsidRPr="000541D0">
              <w:rPr>
                <w:noProof/>
                <w:webHidden/>
                <w:sz w:val="20"/>
                <w:szCs w:val="20"/>
              </w:rPr>
              <w:instrText xml:space="preserve"> PAGEREF _Toc206336362 \h </w:instrText>
            </w:r>
            <w:r w:rsidRPr="000541D0">
              <w:rPr>
                <w:noProof/>
                <w:webHidden/>
                <w:sz w:val="20"/>
                <w:szCs w:val="20"/>
              </w:rPr>
            </w:r>
            <w:r w:rsidRPr="000541D0">
              <w:rPr>
                <w:noProof/>
                <w:webHidden/>
                <w:sz w:val="20"/>
                <w:szCs w:val="20"/>
              </w:rPr>
              <w:fldChar w:fldCharType="separate"/>
            </w:r>
            <w:r w:rsidR="00A03D17">
              <w:rPr>
                <w:noProof/>
                <w:webHidden/>
                <w:sz w:val="20"/>
                <w:szCs w:val="20"/>
              </w:rPr>
              <w:t>40</w:t>
            </w:r>
            <w:r w:rsidRPr="000541D0">
              <w:rPr>
                <w:noProof/>
                <w:webHidden/>
                <w:sz w:val="20"/>
                <w:szCs w:val="20"/>
              </w:rPr>
              <w:fldChar w:fldCharType="end"/>
            </w:r>
          </w:hyperlink>
        </w:p>
        <w:p w14:paraId="73097F02" w14:textId="72F679BE" w:rsidR="000541D0" w:rsidRPr="000541D0" w:rsidRDefault="000541D0">
          <w:pPr>
            <w:pStyle w:val="TOC2"/>
            <w:tabs>
              <w:tab w:val="right" w:leader="dot" w:pos="9595"/>
            </w:tabs>
            <w:rPr>
              <w:rFonts w:eastAsiaTheme="minorEastAsia"/>
              <w:noProof/>
              <w:sz w:val="20"/>
              <w:szCs w:val="20"/>
            </w:rPr>
          </w:pPr>
          <w:hyperlink w:anchor="_Toc206336363" w:history="1">
            <w:r w:rsidRPr="000541D0">
              <w:rPr>
                <w:rStyle w:val="Hyperlink"/>
                <w:rFonts w:ascii="Calibri" w:hAnsi="Calibri" w:cs="Calibri"/>
                <w:noProof/>
                <w:sz w:val="20"/>
                <w:szCs w:val="20"/>
              </w:rPr>
              <w:t>4.1 The existing hydro met services- Somalia faces daunting challenges in implementing the Pillar</w:t>
            </w:r>
            <w:r w:rsidRPr="000541D0">
              <w:rPr>
                <w:noProof/>
                <w:webHidden/>
                <w:sz w:val="20"/>
                <w:szCs w:val="20"/>
              </w:rPr>
              <w:tab/>
            </w:r>
            <w:r w:rsidRPr="000541D0">
              <w:rPr>
                <w:noProof/>
                <w:webHidden/>
                <w:sz w:val="20"/>
                <w:szCs w:val="20"/>
              </w:rPr>
              <w:fldChar w:fldCharType="begin"/>
            </w:r>
            <w:r w:rsidRPr="000541D0">
              <w:rPr>
                <w:noProof/>
                <w:webHidden/>
                <w:sz w:val="20"/>
                <w:szCs w:val="20"/>
              </w:rPr>
              <w:instrText xml:space="preserve"> PAGEREF _Toc206336363 \h </w:instrText>
            </w:r>
            <w:r w:rsidRPr="000541D0">
              <w:rPr>
                <w:noProof/>
                <w:webHidden/>
                <w:sz w:val="20"/>
                <w:szCs w:val="20"/>
              </w:rPr>
            </w:r>
            <w:r w:rsidRPr="000541D0">
              <w:rPr>
                <w:noProof/>
                <w:webHidden/>
                <w:sz w:val="20"/>
                <w:szCs w:val="20"/>
              </w:rPr>
              <w:fldChar w:fldCharType="separate"/>
            </w:r>
            <w:r w:rsidR="00A03D17">
              <w:rPr>
                <w:noProof/>
                <w:webHidden/>
                <w:sz w:val="20"/>
                <w:szCs w:val="20"/>
              </w:rPr>
              <w:t>40</w:t>
            </w:r>
            <w:r w:rsidRPr="000541D0">
              <w:rPr>
                <w:noProof/>
                <w:webHidden/>
                <w:sz w:val="20"/>
                <w:szCs w:val="20"/>
              </w:rPr>
              <w:fldChar w:fldCharType="end"/>
            </w:r>
          </w:hyperlink>
        </w:p>
        <w:p w14:paraId="4E5A5268" w14:textId="21C8A679" w:rsidR="000541D0" w:rsidRPr="000541D0" w:rsidRDefault="000541D0">
          <w:pPr>
            <w:pStyle w:val="TOC2"/>
            <w:tabs>
              <w:tab w:val="right" w:leader="dot" w:pos="9595"/>
            </w:tabs>
            <w:rPr>
              <w:rFonts w:eastAsiaTheme="minorEastAsia"/>
              <w:noProof/>
              <w:sz w:val="20"/>
              <w:szCs w:val="20"/>
            </w:rPr>
          </w:pPr>
          <w:hyperlink w:anchor="_Toc206336364" w:history="1">
            <w:r w:rsidRPr="000541D0">
              <w:rPr>
                <w:rStyle w:val="Hyperlink"/>
                <w:rFonts w:ascii="Calibri" w:hAnsi="Calibri" w:cs="Calibri"/>
                <w:noProof/>
                <w:sz w:val="20"/>
                <w:szCs w:val="20"/>
              </w:rPr>
              <w:t>4.1     Current forecasting mechanism of Somalia :</w:t>
            </w:r>
            <w:r w:rsidRPr="000541D0">
              <w:rPr>
                <w:noProof/>
                <w:webHidden/>
                <w:sz w:val="20"/>
                <w:szCs w:val="20"/>
              </w:rPr>
              <w:tab/>
            </w:r>
            <w:r w:rsidRPr="000541D0">
              <w:rPr>
                <w:noProof/>
                <w:webHidden/>
                <w:sz w:val="20"/>
                <w:szCs w:val="20"/>
              </w:rPr>
              <w:fldChar w:fldCharType="begin"/>
            </w:r>
            <w:r w:rsidRPr="000541D0">
              <w:rPr>
                <w:noProof/>
                <w:webHidden/>
                <w:sz w:val="20"/>
                <w:szCs w:val="20"/>
              </w:rPr>
              <w:instrText xml:space="preserve"> PAGEREF _Toc206336364 \h </w:instrText>
            </w:r>
            <w:r w:rsidRPr="000541D0">
              <w:rPr>
                <w:noProof/>
                <w:webHidden/>
                <w:sz w:val="20"/>
                <w:szCs w:val="20"/>
              </w:rPr>
            </w:r>
            <w:r w:rsidRPr="000541D0">
              <w:rPr>
                <w:noProof/>
                <w:webHidden/>
                <w:sz w:val="20"/>
                <w:szCs w:val="20"/>
              </w:rPr>
              <w:fldChar w:fldCharType="separate"/>
            </w:r>
            <w:r w:rsidR="00A03D17">
              <w:rPr>
                <w:noProof/>
                <w:webHidden/>
                <w:sz w:val="20"/>
                <w:szCs w:val="20"/>
              </w:rPr>
              <w:t>41</w:t>
            </w:r>
            <w:r w:rsidRPr="000541D0">
              <w:rPr>
                <w:noProof/>
                <w:webHidden/>
                <w:sz w:val="20"/>
                <w:szCs w:val="20"/>
              </w:rPr>
              <w:fldChar w:fldCharType="end"/>
            </w:r>
          </w:hyperlink>
        </w:p>
        <w:p w14:paraId="7A184229" w14:textId="0FAA8119" w:rsidR="000541D0" w:rsidRPr="000541D0" w:rsidRDefault="000541D0">
          <w:pPr>
            <w:pStyle w:val="TOC2"/>
            <w:tabs>
              <w:tab w:val="right" w:leader="dot" w:pos="9595"/>
            </w:tabs>
            <w:rPr>
              <w:rFonts w:eastAsiaTheme="minorEastAsia"/>
              <w:noProof/>
              <w:sz w:val="20"/>
              <w:szCs w:val="20"/>
            </w:rPr>
          </w:pPr>
          <w:hyperlink w:anchor="_Toc206336365" w:history="1">
            <w:r w:rsidRPr="000541D0">
              <w:rPr>
                <w:rStyle w:val="Hyperlink"/>
                <w:rFonts w:ascii="Calibri" w:hAnsi="Calibri" w:cs="Calibri"/>
                <w:noProof/>
                <w:sz w:val="20"/>
                <w:szCs w:val="20"/>
              </w:rPr>
              <w:t>4.2 Indicative challenges in national forecasting service delivery :</w:t>
            </w:r>
            <w:r w:rsidRPr="000541D0">
              <w:rPr>
                <w:noProof/>
                <w:webHidden/>
                <w:sz w:val="20"/>
                <w:szCs w:val="20"/>
              </w:rPr>
              <w:tab/>
            </w:r>
            <w:r w:rsidRPr="000541D0">
              <w:rPr>
                <w:noProof/>
                <w:webHidden/>
                <w:sz w:val="20"/>
                <w:szCs w:val="20"/>
              </w:rPr>
              <w:fldChar w:fldCharType="begin"/>
            </w:r>
            <w:r w:rsidRPr="000541D0">
              <w:rPr>
                <w:noProof/>
                <w:webHidden/>
                <w:sz w:val="20"/>
                <w:szCs w:val="20"/>
              </w:rPr>
              <w:instrText xml:space="preserve"> PAGEREF _Toc206336365 \h </w:instrText>
            </w:r>
            <w:r w:rsidRPr="000541D0">
              <w:rPr>
                <w:noProof/>
                <w:webHidden/>
                <w:sz w:val="20"/>
                <w:szCs w:val="20"/>
              </w:rPr>
            </w:r>
            <w:r w:rsidRPr="000541D0">
              <w:rPr>
                <w:noProof/>
                <w:webHidden/>
                <w:sz w:val="20"/>
                <w:szCs w:val="20"/>
              </w:rPr>
              <w:fldChar w:fldCharType="separate"/>
            </w:r>
            <w:r w:rsidR="00A03D17">
              <w:rPr>
                <w:noProof/>
                <w:webHidden/>
                <w:sz w:val="20"/>
                <w:szCs w:val="20"/>
              </w:rPr>
              <w:t>41</w:t>
            </w:r>
            <w:r w:rsidRPr="000541D0">
              <w:rPr>
                <w:noProof/>
                <w:webHidden/>
                <w:sz w:val="20"/>
                <w:szCs w:val="20"/>
              </w:rPr>
              <w:fldChar w:fldCharType="end"/>
            </w:r>
          </w:hyperlink>
        </w:p>
        <w:p w14:paraId="0FAF0BB2" w14:textId="4F322677" w:rsidR="000541D0" w:rsidRPr="000541D0" w:rsidRDefault="000541D0">
          <w:pPr>
            <w:pStyle w:val="TOC2"/>
            <w:tabs>
              <w:tab w:val="right" w:leader="dot" w:pos="9595"/>
            </w:tabs>
            <w:rPr>
              <w:rFonts w:eastAsiaTheme="minorEastAsia"/>
              <w:noProof/>
              <w:sz w:val="20"/>
              <w:szCs w:val="20"/>
            </w:rPr>
          </w:pPr>
          <w:hyperlink w:anchor="_Toc206336366" w:history="1">
            <w:r w:rsidRPr="000541D0">
              <w:rPr>
                <w:rStyle w:val="Hyperlink"/>
                <w:rFonts w:ascii="Calibri" w:hAnsi="Calibri" w:cs="Calibri"/>
                <w:noProof/>
                <w:sz w:val="20"/>
                <w:szCs w:val="20"/>
              </w:rPr>
              <w:t>4.3 Recommendations on improving the national forecasting service delivery:</w:t>
            </w:r>
            <w:r w:rsidRPr="000541D0">
              <w:rPr>
                <w:noProof/>
                <w:webHidden/>
                <w:sz w:val="20"/>
                <w:szCs w:val="20"/>
              </w:rPr>
              <w:tab/>
            </w:r>
            <w:r w:rsidRPr="000541D0">
              <w:rPr>
                <w:noProof/>
                <w:webHidden/>
                <w:sz w:val="20"/>
                <w:szCs w:val="20"/>
              </w:rPr>
              <w:fldChar w:fldCharType="begin"/>
            </w:r>
            <w:r w:rsidRPr="000541D0">
              <w:rPr>
                <w:noProof/>
                <w:webHidden/>
                <w:sz w:val="20"/>
                <w:szCs w:val="20"/>
              </w:rPr>
              <w:instrText xml:space="preserve"> PAGEREF _Toc206336366 \h </w:instrText>
            </w:r>
            <w:r w:rsidRPr="000541D0">
              <w:rPr>
                <w:noProof/>
                <w:webHidden/>
                <w:sz w:val="20"/>
                <w:szCs w:val="20"/>
              </w:rPr>
            </w:r>
            <w:r w:rsidRPr="000541D0">
              <w:rPr>
                <w:noProof/>
                <w:webHidden/>
                <w:sz w:val="20"/>
                <w:szCs w:val="20"/>
              </w:rPr>
              <w:fldChar w:fldCharType="separate"/>
            </w:r>
            <w:r w:rsidR="00A03D17">
              <w:rPr>
                <w:noProof/>
                <w:webHidden/>
                <w:sz w:val="20"/>
                <w:szCs w:val="20"/>
              </w:rPr>
              <w:t>42</w:t>
            </w:r>
            <w:r w:rsidRPr="000541D0">
              <w:rPr>
                <w:noProof/>
                <w:webHidden/>
                <w:sz w:val="20"/>
                <w:szCs w:val="20"/>
              </w:rPr>
              <w:fldChar w:fldCharType="end"/>
            </w:r>
          </w:hyperlink>
        </w:p>
        <w:p w14:paraId="49605540" w14:textId="10FBF475" w:rsidR="000541D0" w:rsidRPr="000541D0" w:rsidRDefault="000541D0">
          <w:pPr>
            <w:pStyle w:val="TOC2"/>
            <w:tabs>
              <w:tab w:val="right" w:leader="dot" w:pos="9595"/>
            </w:tabs>
            <w:rPr>
              <w:rFonts w:eastAsiaTheme="minorEastAsia"/>
              <w:noProof/>
              <w:sz w:val="20"/>
              <w:szCs w:val="20"/>
            </w:rPr>
          </w:pPr>
          <w:hyperlink w:anchor="_Toc206336367" w:history="1">
            <w:r w:rsidRPr="000541D0">
              <w:rPr>
                <w:rStyle w:val="Hyperlink"/>
                <w:rFonts w:ascii="Calibri" w:hAnsi="Calibri" w:cs="Calibri"/>
                <w:noProof/>
                <w:sz w:val="20"/>
                <w:szCs w:val="20"/>
              </w:rPr>
              <w:t>4.4 Recommendations on improving the sector-specific national forecasting service delivery :</w:t>
            </w:r>
            <w:r w:rsidRPr="000541D0">
              <w:rPr>
                <w:noProof/>
                <w:webHidden/>
                <w:sz w:val="20"/>
                <w:szCs w:val="20"/>
              </w:rPr>
              <w:tab/>
            </w:r>
            <w:r w:rsidRPr="000541D0">
              <w:rPr>
                <w:noProof/>
                <w:webHidden/>
                <w:sz w:val="20"/>
                <w:szCs w:val="20"/>
              </w:rPr>
              <w:fldChar w:fldCharType="begin"/>
            </w:r>
            <w:r w:rsidRPr="000541D0">
              <w:rPr>
                <w:noProof/>
                <w:webHidden/>
                <w:sz w:val="20"/>
                <w:szCs w:val="20"/>
              </w:rPr>
              <w:instrText xml:space="preserve"> PAGEREF _Toc206336367 \h </w:instrText>
            </w:r>
            <w:r w:rsidRPr="000541D0">
              <w:rPr>
                <w:noProof/>
                <w:webHidden/>
                <w:sz w:val="20"/>
                <w:szCs w:val="20"/>
              </w:rPr>
            </w:r>
            <w:r w:rsidRPr="000541D0">
              <w:rPr>
                <w:noProof/>
                <w:webHidden/>
                <w:sz w:val="20"/>
                <w:szCs w:val="20"/>
              </w:rPr>
              <w:fldChar w:fldCharType="separate"/>
            </w:r>
            <w:r w:rsidR="00A03D17">
              <w:rPr>
                <w:noProof/>
                <w:webHidden/>
                <w:sz w:val="20"/>
                <w:szCs w:val="20"/>
              </w:rPr>
              <w:t>43</w:t>
            </w:r>
            <w:r w:rsidRPr="000541D0">
              <w:rPr>
                <w:noProof/>
                <w:webHidden/>
                <w:sz w:val="20"/>
                <w:szCs w:val="20"/>
              </w:rPr>
              <w:fldChar w:fldCharType="end"/>
            </w:r>
          </w:hyperlink>
        </w:p>
        <w:p w14:paraId="0FB34AD3" w14:textId="56EC3199" w:rsidR="000541D0" w:rsidRPr="000541D0" w:rsidRDefault="000541D0">
          <w:pPr>
            <w:pStyle w:val="TOC2"/>
            <w:tabs>
              <w:tab w:val="right" w:leader="dot" w:pos="9595"/>
            </w:tabs>
            <w:rPr>
              <w:rFonts w:eastAsiaTheme="minorEastAsia"/>
              <w:noProof/>
              <w:sz w:val="20"/>
              <w:szCs w:val="20"/>
            </w:rPr>
          </w:pPr>
          <w:hyperlink w:anchor="_Toc206336368" w:history="1">
            <w:r w:rsidRPr="000541D0">
              <w:rPr>
                <w:rStyle w:val="Hyperlink"/>
                <w:rFonts w:ascii="Calibri" w:hAnsi="Calibri" w:cs="Calibri"/>
                <w:noProof/>
                <w:sz w:val="20"/>
                <w:szCs w:val="20"/>
              </w:rPr>
              <w:t>4.5 Recommendations on improving hydrometeorological services:</w:t>
            </w:r>
            <w:r w:rsidRPr="000541D0">
              <w:rPr>
                <w:noProof/>
                <w:webHidden/>
                <w:sz w:val="20"/>
                <w:szCs w:val="20"/>
              </w:rPr>
              <w:tab/>
            </w:r>
            <w:r w:rsidRPr="000541D0">
              <w:rPr>
                <w:noProof/>
                <w:webHidden/>
                <w:sz w:val="20"/>
                <w:szCs w:val="20"/>
              </w:rPr>
              <w:fldChar w:fldCharType="begin"/>
            </w:r>
            <w:r w:rsidRPr="000541D0">
              <w:rPr>
                <w:noProof/>
                <w:webHidden/>
                <w:sz w:val="20"/>
                <w:szCs w:val="20"/>
              </w:rPr>
              <w:instrText xml:space="preserve"> PAGEREF _Toc206336368 \h </w:instrText>
            </w:r>
            <w:r w:rsidRPr="000541D0">
              <w:rPr>
                <w:noProof/>
                <w:webHidden/>
                <w:sz w:val="20"/>
                <w:szCs w:val="20"/>
              </w:rPr>
            </w:r>
            <w:r w:rsidRPr="000541D0">
              <w:rPr>
                <w:noProof/>
                <w:webHidden/>
                <w:sz w:val="20"/>
                <w:szCs w:val="20"/>
              </w:rPr>
              <w:fldChar w:fldCharType="separate"/>
            </w:r>
            <w:r w:rsidR="00A03D17">
              <w:rPr>
                <w:noProof/>
                <w:webHidden/>
                <w:sz w:val="20"/>
                <w:szCs w:val="20"/>
              </w:rPr>
              <w:t>44</w:t>
            </w:r>
            <w:r w:rsidRPr="000541D0">
              <w:rPr>
                <w:noProof/>
                <w:webHidden/>
                <w:sz w:val="20"/>
                <w:szCs w:val="20"/>
              </w:rPr>
              <w:fldChar w:fldCharType="end"/>
            </w:r>
          </w:hyperlink>
        </w:p>
        <w:p w14:paraId="6C4A3A92" w14:textId="73F853E8" w:rsidR="000541D0" w:rsidRPr="000541D0" w:rsidRDefault="000541D0">
          <w:pPr>
            <w:pStyle w:val="TOC2"/>
            <w:tabs>
              <w:tab w:val="right" w:leader="dot" w:pos="9595"/>
            </w:tabs>
            <w:rPr>
              <w:rFonts w:eastAsiaTheme="minorEastAsia"/>
              <w:noProof/>
              <w:sz w:val="20"/>
              <w:szCs w:val="20"/>
            </w:rPr>
          </w:pPr>
          <w:hyperlink w:anchor="_Toc206336369" w:history="1">
            <w:r w:rsidRPr="000541D0">
              <w:rPr>
                <w:rStyle w:val="Hyperlink"/>
                <w:rFonts w:ascii="Calibri" w:hAnsi="Calibri" w:cs="Calibri"/>
                <w:noProof/>
                <w:sz w:val="20"/>
                <w:szCs w:val="20"/>
              </w:rPr>
              <w:t>4.6 Establish hybrid observation  network ( AWS, Crowdsource )</w:t>
            </w:r>
            <w:r w:rsidRPr="000541D0">
              <w:rPr>
                <w:noProof/>
                <w:webHidden/>
                <w:sz w:val="20"/>
                <w:szCs w:val="20"/>
              </w:rPr>
              <w:tab/>
            </w:r>
            <w:r w:rsidRPr="000541D0">
              <w:rPr>
                <w:noProof/>
                <w:webHidden/>
                <w:sz w:val="20"/>
                <w:szCs w:val="20"/>
              </w:rPr>
              <w:fldChar w:fldCharType="begin"/>
            </w:r>
            <w:r w:rsidRPr="000541D0">
              <w:rPr>
                <w:noProof/>
                <w:webHidden/>
                <w:sz w:val="20"/>
                <w:szCs w:val="20"/>
              </w:rPr>
              <w:instrText xml:space="preserve"> PAGEREF _Toc206336369 \h </w:instrText>
            </w:r>
            <w:r w:rsidRPr="000541D0">
              <w:rPr>
                <w:noProof/>
                <w:webHidden/>
                <w:sz w:val="20"/>
                <w:szCs w:val="20"/>
              </w:rPr>
            </w:r>
            <w:r w:rsidRPr="000541D0">
              <w:rPr>
                <w:noProof/>
                <w:webHidden/>
                <w:sz w:val="20"/>
                <w:szCs w:val="20"/>
              </w:rPr>
              <w:fldChar w:fldCharType="separate"/>
            </w:r>
            <w:r w:rsidR="00A03D17">
              <w:rPr>
                <w:noProof/>
                <w:webHidden/>
                <w:sz w:val="20"/>
                <w:szCs w:val="20"/>
              </w:rPr>
              <w:t>56</w:t>
            </w:r>
            <w:r w:rsidRPr="000541D0">
              <w:rPr>
                <w:noProof/>
                <w:webHidden/>
                <w:sz w:val="20"/>
                <w:szCs w:val="20"/>
              </w:rPr>
              <w:fldChar w:fldCharType="end"/>
            </w:r>
          </w:hyperlink>
        </w:p>
        <w:p w14:paraId="76B5DC89" w14:textId="5FA72A43" w:rsidR="000541D0" w:rsidRPr="000541D0" w:rsidRDefault="000541D0">
          <w:pPr>
            <w:pStyle w:val="TOC1"/>
            <w:tabs>
              <w:tab w:val="right" w:leader="dot" w:pos="9595"/>
            </w:tabs>
            <w:rPr>
              <w:rFonts w:eastAsiaTheme="minorEastAsia"/>
              <w:noProof/>
              <w:sz w:val="20"/>
              <w:szCs w:val="20"/>
            </w:rPr>
          </w:pPr>
          <w:hyperlink w:anchor="_Toc206336370" w:history="1">
            <w:r w:rsidRPr="000541D0">
              <w:rPr>
                <w:rStyle w:val="Hyperlink"/>
                <w:rFonts w:ascii="Calibri" w:hAnsi="Calibri" w:cs="Calibri"/>
                <w:noProof/>
                <w:sz w:val="20"/>
                <w:szCs w:val="20"/>
              </w:rPr>
              <w:t>5.0 Pillar 3 Implementation Strategy ( Warning dissemination and communication)</w:t>
            </w:r>
            <w:r w:rsidRPr="000541D0">
              <w:rPr>
                <w:noProof/>
                <w:webHidden/>
                <w:sz w:val="20"/>
                <w:szCs w:val="20"/>
              </w:rPr>
              <w:tab/>
            </w:r>
            <w:r w:rsidRPr="000541D0">
              <w:rPr>
                <w:noProof/>
                <w:webHidden/>
                <w:sz w:val="20"/>
                <w:szCs w:val="20"/>
              </w:rPr>
              <w:fldChar w:fldCharType="begin"/>
            </w:r>
            <w:r w:rsidRPr="000541D0">
              <w:rPr>
                <w:noProof/>
                <w:webHidden/>
                <w:sz w:val="20"/>
                <w:szCs w:val="20"/>
              </w:rPr>
              <w:instrText xml:space="preserve"> PAGEREF _Toc206336370 \h </w:instrText>
            </w:r>
            <w:r w:rsidRPr="000541D0">
              <w:rPr>
                <w:noProof/>
                <w:webHidden/>
                <w:sz w:val="20"/>
                <w:szCs w:val="20"/>
              </w:rPr>
            </w:r>
            <w:r w:rsidRPr="000541D0">
              <w:rPr>
                <w:noProof/>
                <w:webHidden/>
                <w:sz w:val="20"/>
                <w:szCs w:val="20"/>
              </w:rPr>
              <w:fldChar w:fldCharType="separate"/>
            </w:r>
            <w:r w:rsidR="00A03D17">
              <w:rPr>
                <w:noProof/>
                <w:webHidden/>
                <w:sz w:val="20"/>
                <w:szCs w:val="20"/>
              </w:rPr>
              <w:t>57</w:t>
            </w:r>
            <w:r w:rsidRPr="000541D0">
              <w:rPr>
                <w:noProof/>
                <w:webHidden/>
                <w:sz w:val="20"/>
                <w:szCs w:val="20"/>
              </w:rPr>
              <w:fldChar w:fldCharType="end"/>
            </w:r>
          </w:hyperlink>
        </w:p>
        <w:p w14:paraId="39DA6A62" w14:textId="3527C5BC" w:rsidR="000541D0" w:rsidRPr="000541D0" w:rsidRDefault="000541D0">
          <w:pPr>
            <w:pStyle w:val="TOC2"/>
            <w:tabs>
              <w:tab w:val="right" w:leader="dot" w:pos="9595"/>
            </w:tabs>
            <w:rPr>
              <w:rFonts w:eastAsiaTheme="minorEastAsia"/>
              <w:noProof/>
              <w:sz w:val="20"/>
              <w:szCs w:val="20"/>
            </w:rPr>
          </w:pPr>
          <w:hyperlink w:anchor="_Toc206336371" w:history="1">
            <w:r w:rsidRPr="000541D0">
              <w:rPr>
                <w:rStyle w:val="Hyperlink"/>
                <w:rFonts w:ascii="Calibri" w:hAnsi="Calibri" w:cs="Calibri"/>
                <w:noProof/>
                <w:sz w:val="20"/>
                <w:szCs w:val="20"/>
              </w:rPr>
              <w:t>5.1 Indicative Challenges of  Warning dissemination and communication</w:t>
            </w:r>
            <w:r w:rsidRPr="000541D0">
              <w:rPr>
                <w:noProof/>
                <w:webHidden/>
                <w:sz w:val="20"/>
                <w:szCs w:val="20"/>
              </w:rPr>
              <w:tab/>
            </w:r>
            <w:r w:rsidRPr="000541D0">
              <w:rPr>
                <w:noProof/>
                <w:webHidden/>
                <w:sz w:val="20"/>
                <w:szCs w:val="20"/>
              </w:rPr>
              <w:fldChar w:fldCharType="begin"/>
            </w:r>
            <w:r w:rsidRPr="000541D0">
              <w:rPr>
                <w:noProof/>
                <w:webHidden/>
                <w:sz w:val="20"/>
                <w:szCs w:val="20"/>
              </w:rPr>
              <w:instrText xml:space="preserve"> PAGEREF _Toc206336371 \h </w:instrText>
            </w:r>
            <w:r w:rsidRPr="000541D0">
              <w:rPr>
                <w:noProof/>
                <w:webHidden/>
                <w:sz w:val="20"/>
                <w:szCs w:val="20"/>
              </w:rPr>
            </w:r>
            <w:r w:rsidRPr="000541D0">
              <w:rPr>
                <w:noProof/>
                <w:webHidden/>
                <w:sz w:val="20"/>
                <w:szCs w:val="20"/>
              </w:rPr>
              <w:fldChar w:fldCharType="separate"/>
            </w:r>
            <w:r w:rsidR="00A03D17">
              <w:rPr>
                <w:noProof/>
                <w:webHidden/>
                <w:sz w:val="20"/>
                <w:szCs w:val="20"/>
              </w:rPr>
              <w:t>57</w:t>
            </w:r>
            <w:r w:rsidRPr="000541D0">
              <w:rPr>
                <w:noProof/>
                <w:webHidden/>
                <w:sz w:val="20"/>
                <w:szCs w:val="20"/>
              </w:rPr>
              <w:fldChar w:fldCharType="end"/>
            </w:r>
          </w:hyperlink>
        </w:p>
        <w:p w14:paraId="0B2FF9C3" w14:textId="20D32A8E" w:rsidR="000541D0" w:rsidRPr="000541D0" w:rsidRDefault="000541D0">
          <w:pPr>
            <w:pStyle w:val="TOC2"/>
            <w:tabs>
              <w:tab w:val="right" w:leader="dot" w:pos="9595"/>
            </w:tabs>
            <w:rPr>
              <w:rFonts w:eastAsiaTheme="minorEastAsia"/>
              <w:noProof/>
              <w:sz w:val="20"/>
              <w:szCs w:val="20"/>
            </w:rPr>
          </w:pPr>
          <w:hyperlink w:anchor="_Toc206336372" w:history="1">
            <w:r w:rsidRPr="000541D0">
              <w:rPr>
                <w:rStyle w:val="Hyperlink"/>
                <w:rFonts w:ascii="Calibri" w:hAnsi="Calibri" w:cs="Calibri"/>
                <w:noProof/>
                <w:sz w:val="20"/>
                <w:szCs w:val="20"/>
              </w:rPr>
              <w:t>5.2 Developing a Common Alerting Protocol(CAP) :</w:t>
            </w:r>
            <w:r w:rsidRPr="000541D0">
              <w:rPr>
                <w:noProof/>
                <w:webHidden/>
                <w:sz w:val="20"/>
                <w:szCs w:val="20"/>
              </w:rPr>
              <w:tab/>
            </w:r>
            <w:r w:rsidRPr="000541D0">
              <w:rPr>
                <w:noProof/>
                <w:webHidden/>
                <w:sz w:val="20"/>
                <w:szCs w:val="20"/>
              </w:rPr>
              <w:fldChar w:fldCharType="begin"/>
            </w:r>
            <w:r w:rsidRPr="000541D0">
              <w:rPr>
                <w:noProof/>
                <w:webHidden/>
                <w:sz w:val="20"/>
                <w:szCs w:val="20"/>
              </w:rPr>
              <w:instrText xml:space="preserve"> PAGEREF _Toc206336372 \h </w:instrText>
            </w:r>
            <w:r w:rsidRPr="000541D0">
              <w:rPr>
                <w:noProof/>
                <w:webHidden/>
                <w:sz w:val="20"/>
                <w:szCs w:val="20"/>
              </w:rPr>
            </w:r>
            <w:r w:rsidRPr="000541D0">
              <w:rPr>
                <w:noProof/>
                <w:webHidden/>
                <w:sz w:val="20"/>
                <w:szCs w:val="20"/>
              </w:rPr>
              <w:fldChar w:fldCharType="separate"/>
            </w:r>
            <w:r w:rsidR="00A03D17">
              <w:rPr>
                <w:noProof/>
                <w:webHidden/>
                <w:sz w:val="20"/>
                <w:szCs w:val="20"/>
              </w:rPr>
              <w:t>59</w:t>
            </w:r>
            <w:r w:rsidRPr="000541D0">
              <w:rPr>
                <w:noProof/>
                <w:webHidden/>
                <w:sz w:val="20"/>
                <w:szCs w:val="20"/>
              </w:rPr>
              <w:fldChar w:fldCharType="end"/>
            </w:r>
          </w:hyperlink>
        </w:p>
        <w:p w14:paraId="4A8D5E3E" w14:textId="0882066C" w:rsidR="000541D0" w:rsidRPr="000541D0" w:rsidRDefault="000541D0">
          <w:pPr>
            <w:pStyle w:val="TOC2"/>
            <w:tabs>
              <w:tab w:val="right" w:leader="dot" w:pos="9595"/>
            </w:tabs>
            <w:rPr>
              <w:rFonts w:eastAsiaTheme="minorEastAsia"/>
              <w:noProof/>
              <w:sz w:val="20"/>
              <w:szCs w:val="20"/>
            </w:rPr>
          </w:pPr>
          <w:hyperlink w:anchor="_Toc206336373" w:history="1">
            <w:r w:rsidRPr="000541D0">
              <w:rPr>
                <w:rStyle w:val="Hyperlink"/>
                <w:rFonts w:ascii="Calibri" w:hAnsi="Calibri" w:cs="Calibri"/>
                <w:noProof/>
                <w:sz w:val="20"/>
                <w:szCs w:val="20"/>
              </w:rPr>
              <w:t>5.3  Interoperable risk communication and feedback system with NMHEWS ( CREWS Initiative Support )</w:t>
            </w:r>
            <w:r w:rsidRPr="000541D0">
              <w:rPr>
                <w:noProof/>
                <w:webHidden/>
                <w:sz w:val="20"/>
                <w:szCs w:val="20"/>
              </w:rPr>
              <w:tab/>
            </w:r>
            <w:r w:rsidRPr="000541D0">
              <w:rPr>
                <w:noProof/>
                <w:webHidden/>
                <w:sz w:val="20"/>
                <w:szCs w:val="20"/>
              </w:rPr>
              <w:fldChar w:fldCharType="begin"/>
            </w:r>
            <w:r w:rsidRPr="000541D0">
              <w:rPr>
                <w:noProof/>
                <w:webHidden/>
                <w:sz w:val="20"/>
                <w:szCs w:val="20"/>
              </w:rPr>
              <w:instrText xml:space="preserve"> PAGEREF _Toc206336373 \h </w:instrText>
            </w:r>
            <w:r w:rsidRPr="000541D0">
              <w:rPr>
                <w:noProof/>
                <w:webHidden/>
                <w:sz w:val="20"/>
                <w:szCs w:val="20"/>
              </w:rPr>
            </w:r>
            <w:r w:rsidRPr="000541D0">
              <w:rPr>
                <w:noProof/>
                <w:webHidden/>
                <w:sz w:val="20"/>
                <w:szCs w:val="20"/>
              </w:rPr>
              <w:fldChar w:fldCharType="separate"/>
            </w:r>
            <w:r w:rsidR="00A03D17">
              <w:rPr>
                <w:noProof/>
                <w:webHidden/>
                <w:sz w:val="20"/>
                <w:szCs w:val="20"/>
              </w:rPr>
              <w:t>59</w:t>
            </w:r>
            <w:r w:rsidRPr="000541D0">
              <w:rPr>
                <w:noProof/>
                <w:webHidden/>
                <w:sz w:val="20"/>
                <w:szCs w:val="20"/>
              </w:rPr>
              <w:fldChar w:fldCharType="end"/>
            </w:r>
          </w:hyperlink>
        </w:p>
        <w:p w14:paraId="2C655767" w14:textId="634F97F4" w:rsidR="000541D0" w:rsidRPr="000541D0" w:rsidRDefault="000541D0">
          <w:pPr>
            <w:pStyle w:val="TOC2"/>
            <w:tabs>
              <w:tab w:val="right" w:leader="dot" w:pos="9595"/>
            </w:tabs>
            <w:rPr>
              <w:rFonts w:eastAsiaTheme="minorEastAsia"/>
              <w:noProof/>
              <w:sz w:val="20"/>
              <w:szCs w:val="20"/>
            </w:rPr>
          </w:pPr>
          <w:hyperlink w:anchor="_Toc206336374" w:history="1">
            <w:r w:rsidRPr="000541D0">
              <w:rPr>
                <w:rStyle w:val="Hyperlink"/>
                <w:rFonts w:ascii="Calibri" w:hAnsi="Calibri" w:cs="Calibri"/>
                <w:noProof/>
                <w:sz w:val="20"/>
                <w:szCs w:val="20"/>
              </w:rPr>
              <w:t>5.4  Develop and disseminate a common alerting protocol (CAP) on imminent hazards, weather  :</w:t>
            </w:r>
            <w:r w:rsidRPr="000541D0">
              <w:rPr>
                <w:noProof/>
                <w:webHidden/>
                <w:sz w:val="20"/>
                <w:szCs w:val="20"/>
              </w:rPr>
              <w:tab/>
            </w:r>
            <w:r w:rsidRPr="000541D0">
              <w:rPr>
                <w:noProof/>
                <w:webHidden/>
                <w:sz w:val="20"/>
                <w:szCs w:val="20"/>
              </w:rPr>
              <w:fldChar w:fldCharType="begin"/>
            </w:r>
            <w:r w:rsidRPr="000541D0">
              <w:rPr>
                <w:noProof/>
                <w:webHidden/>
                <w:sz w:val="20"/>
                <w:szCs w:val="20"/>
              </w:rPr>
              <w:instrText xml:space="preserve"> PAGEREF _Toc206336374 \h </w:instrText>
            </w:r>
            <w:r w:rsidRPr="000541D0">
              <w:rPr>
                <w:noProof/>
                <w:webHidden/>
                <w:sz w:val="20"/>
                <w:szCs w:val="20"/>
              </w:rPr>
            </w:r>
            <w:r w:rsidRPr="000541D0">
              <w:rPr>
                <w:noProof/>
                <w:webHidden/>
                <w:sz w:val="20"/>
                <w:szCs w:val="20"/>
              </w:rPr>
              <w:fldChar w:fldCharType="separate"/>
            </w:r>
            <w:r w:rsidR="00A03D17">
              <w:rPr>
                <w:noProof/>
                <w:webHidden/>
                <w:sz w:val="20"/>
                <w:szCs w:val="20"/>
              </w:rPr>
              <w:t>60</w:t>
            </w:r>
            <w:r w:rsidRPr="000541D0">
              <w:rPr>
                <w:noProof/>
                <w:webHidden/>
                <w:sz w:val="20"/>
                <w:szCs w:val="20"/>
              </w:rPr>
              <w:fldChar w:fldCharType="end"/>
            </w:r>
          </w:hyperlink>
        </w:p>
        <w:p w14:paraId="46D6CCF4" w14:textId="392E75AE" w:rsidR="000541D0" w:rsidRPr="000541D0" w:rsidRDefault="000541D0">
          <w:pPr>
            <w:pStyle w:val="TOC2"/>
            <w:tabs>
              <w:tab w:val="right" w:leader="dot" w:pos="9595"/>
            </w:tabs>
            <w:rPr>
              <w:rFonts w:eastAsiaTheme="minorEastAsia"/>
              <w:noProof/>
              <w:sz w:val="20"/>
              <w:szCs w:val="20"/>
            </w:rPr>
          </w:pPr>
          <w:hyperlink w:anchor="_Toc206336375" w:history="1">
            <w:r w:rsidRPr="000541D0">
              <w:rPr>
                <w:rStyle w:val="Hyperlink"/>
                <w:rFonts w:ascii="Calibri" w:hAnsi="Calibri" w:cs="Calibri"/>
                <w:noProof/>
                <w:sz w:val="20"/>
                <w:szCs w:val="20"/>
              </w:rPr>
              <w:t>5.5  Improving terrestrial Broadcasting</w:t>
            </w:r>
            <w:r w:rsidRPr="000541D0">
              <w:rPr>
                <w:noProof/>
                <w:webHidden/>
                <w:sz w:val="20"/>
                <w:szCs w:val="20"/>
              </w:rPr>
              <w:tab/>
            </w:r>
            <w:r w:rsidRPr="000541D0">
              <w:rPr>
                <w:noProof/>
                <w:webHidden/>
                <w:sz w:val="20"/>
                <w:szCs w:val="20"/>
              </w:rPr>
              <w:fldChar w:fldCharType="begin"/>
            </w:r>
            <w:r w:rsidRPr="000541D0">
              <w:rPr>
                <w:noProof/>
                <w:webHidden/>
                <w:sz w:val="20"/>
                <w:szCs w:val="20"/>
              </w:rPr>
              <w:instrText xml:space="preserve"> PAGEREF _Toc206336375 \h </w:instrText>
            </w:r>
            <w:r w:rsidRPr="000541D0">
              <w:rPr>
                <w:noProof/>
                <w:webHidden/>
                <w:sz w:val="20"/>
                <w:szCs w:val="20"/>
              </w:rPr>
            </w:r>
            <w:r w:rsidRPr="000541D0">
              <w:rPr>
                <w:noProof/>
                <w:webHidden/>
                <w:sz w:val="20"/>
                <w:szCs w:val="20"/>
              </w:rPr>
              <w:fldChar w:fldCharType="separate"/>
            </w:r>
            <w:r w:rsidR="00A03D17">
              <w:rPr>
                <w:noProof/>
                <w:webHidden/>
                <w:sz w:val="20"/>
                <w:szCs w:val="20"/>
              </w:rPr>
              <w:t>61</w:t>
            </w:r>
            <w:r w:rsidRPr="000541D0">
              <w:rPr>
                <w:noProof/>
                <w:webHidden/>
                <w:sz w:val="20"/>
                <w:szCs w:val="20"/>
              </w:rPr>
              <w:fldChar w:fldCharType="end"/>
            </w:r>
          </w:hyperlink>
        </w:p>
        <w:p w14:paraId="398191DF" w14:textId="3C3BBA65" w:rsidR="000541D0" w:rsidRPr="000541D0" w:rsidRDefault="000541D0">
          <w:pPr>
            <w:pStyle w:val="TOC2"/>
            <w:tabs>
              <w:tab w:val="right" w:leader="dot" w:pos="9595"/>
            </w:tabs>
            <w:rPr>
              <w:rFonts w:eastAsiaTheme="minorEastAsia"/>
              <w:noProof/>
              <w:sz w:val="20"/>
              <w:szCs w:val="20"/>
            </w:rPr>
          </w:pPr>
          <w:hyperlink w:anchor="_Toc206336376" w:history="1">
            <w:r w:rsidRPr="000541D0">
              <w:rPr>
                <w:rStyle w:val="Hyperlink"/>
                <w:rFonts w:ascii="Calibri" w:hAnsi="Calibri" w:cs="Calibri"/>
                <w:noProof/>
                <w:sz w:val="20"/>
                <w:szCs w:val="20"/>
              </w:rPr>
              <w:t>5.6  Stakeholders’ responsibility metrics on Risk Communication and disaster Event situation updates</w:t>
            </w:r>
            <w:r w:rsidRPr="000541D0">
              <w:rPr>
                <w:noProof/>
                <w:webHidden/>
                <w:sz w:val="20"/>
                <w:szCs w:val="20"/>
              </w:rPr>
              <w:tab/>
            </w:r>
            <w:r w:rsidRPr="000541D0">
              <w:rPr>
                <w:noProof/>
                <w:webHidden/>
                <w:sz w:val="20"/>
                <w:szCs w:val="20"/>
              </w:rPr>
              <w:fldChar w:fldCharType="begin"/>
            </w:r>
            <w:r w:rsidRPr="000541D0">
              <w:rPr>
                <w:noProof/>
                <w:webHidden/>
                <w:sz w:val="20"/>
                <w:szCs w:val="20"/>
              </w:rPr>
              <w:instrText xml:space="preserve"> PAGEREF _Toc206336376 \h </w:instrText>
            </w:r>
            <w:r w:rsidRPr="000541D0">
              <w:rPr>
                <w:noProof/>
                <w:webHidden/>
                <w:sz w:val="20"/>
                <w:szCs w:val="20"/>
              </w:rPr>
            </w:r>
            <w:r w:rsidRPr="000541D0">
              <w:rPr>
                <w:noProof/>
                <w:webHidden/>
                <w:sz w:val="20"/>
                <w:szCs w:val="20"/>
              </w:rPr>
              <w:fldChar w:fldCharType="separate"/>
            </w:r>
            <w:r w:rsidR="00A03D17">
              <w:rPr>
                <w:noProof/>
                <w:webHidden/>
                <w:sz w:val="20"/>
                <w:szCs w:val="20"/>
              </w:rPr>
              <w:t>62</w:t>
            </w:r>
            <w:r w:rsidRPr="000541D0">
              <w:rPr>
                <w:noProof/>
                <w:webHidden/>
                <w:sz w:val="20"/>
                <w:szCs w:val="20"/>
              </w:rPr>
              <w:fldChar w:fldCharType="end"/>
            </w:r>
          </w:hyperlink>
        </w:p>
        <w:p w14:paraId="3AC5DAB3" w14:textId="44D989DB" w:rsidR="000541D0" w:rsidRPr="000541D0" w:rsidRDefault="000541D0">
          <w:pPr>
            <w:pStyle w:val="TOC2"/>
            <w:tabs>
              <w:tab w:val="right" w:leader="dot" w:pos="9595"/>
            </w:tabs>
            <w:rPr>
              <w:rFonts w:eastAsiaTheme="minorEastAsia"/>
              <w:noProof/>
              <w:sz w:val="20"/>
              <w:szCs w:val="20"/>
            </w:rPr>
          </w:pPr>
          <w:hyperlink w:anchor="_Toc206336377" w:history="1">
            <w:r w:rsidRPr="000541D0">
              <w:rPr>
                <w:rStyle w:val="Hyperlink"/>
                <w:rFonts w:ascii="Calibri" w:hAnsi="Calibri" w:cs="Calibri"/>
                <w:noProof/>
                <w:sz w:val="20"/>
                <w:szCs w:val="20"/>
              </w:rPr>
              <w:t>5.7  NCA Mandates National Broadcasters, News Outlets for dissemination</w:t>
            </w:r>
            <w:r w:rsidRPr="000541D0">
              <w:rPr>
                <w:noProof/>
                <w:webHidden/>
                <w:sz w:val="20"/>
                <w:szCs w:val="20"/>
              </w:rPr>
              <w:tab/>
            </w:r>
            <w:r w:rsidRPr="000541D0">
              <w:rPr>
                <w:noProof/>
                <w:webHidden/>
                <w:sz w:val="20"/>
                <w:szCs w:val="20"/>
              </w:rPr>
              <w:fldChar w:fldCharType="begin"/>
            </w:r>
            <w:r w:rsidRPr="000541D0">
              <w:rPr>
                <w:noProof/>
                <w:webHidden/>
                <w:sz w:val="20"/>
                <w:szCs w:val="20"/>
              </w:rPr>
              <w:instrText xml:space="preserve"> PAGEREF _Toc206336377 \h </w:instrText>
            </w:r>
            <w:r w:rsidRPr="000541D0">
              <w:rPr>
                <w:noProof/>
                <w:webHidden/>
                <w:sz w:val="20"/>
                <w:szCs w:val="20"/>
              </w:rPr>
            </w:r>
            <w:r w:rsidRPr="000541D0">
              <w:rPr>
                <w:noProof/>
                <w:webHidden/>
                <w:sz w:val="20"/>
                <w:szCs w:val="20"/>
              </w:rPr>
              <w:fldChar w:fldCharType="separate"/>
            </w:r>
            <w:r w:rsidR="00A03D17">
              <w:rPr>
                <w:noProof/>
                <w:webHidden/>
                <w:sz w:val="20"/>
                <w:szCs w:val="20"/>
              </w:rPr>
              <w:t>65</w:t>
            </w:r>
            <w:r w:rsidRPr="000541D0">
              <w:rPr>
                <w:noProof/>
                <w:webHidden/>
                <w:sz w:val="20"/>
                <w:szCs w:val="20"/>
              </w:rPr>
              <w:fldChar w:fldCharType="end"/>
            </w:r>
          </w:hyperlink>
        </w:p>
        <w:p w14:paraId="5363D1D4" w14:textId="1FEA630B" w:rsidR="000541D0" w:rsidRPr="000541D0" w:rsidRDefault="000541D0">
          <w:pPr>
            <w:pStyle w:val="TOC2"/>
            <w:tabs>
              <w:tab w:val="right" w:leader="dot" w:pos="9595"/>
            </w:tabs>
            <w:rPr>
              <w:rFonts w:eastAsiaTheme="minorEastAsia"/>
              <w:noProof/>
              <w:sz w:val="20"/>
              <w:szCs w:val="20"/>
            </w:rPr>
          </w:pPr>
          <w:hyperlink w:anchor="_Toc206336378" w:history="1">
            <w:r w:rsidRPr="000541D0">
              <w:rPr>
                <w:rStyle w:val="Hyperlink"/>
                <w:rFonts w:ascii="Calibri" w:hAnsi="Calibri" w:cs="Calibri"/>
                <w:noProof/>
                <w:sz w:val="20"/>
                <w:szCs w:val="20"/>
              </w:rPr>
              <w:t>5.8  UN Clusters data contribution for impact forecasting</w:t>
            </w:r>
            <w:r w:rsidRPr="000541D0">
              <w:rPr>
                <w:noProof/>
                <w:webHidden/>
                <w:sz w:val="20"/>
                <w:szCs w:val="20"/>
              </w:rPr>
              <w:tab/>
            </w:r>
            <w:r w:rsidRPr="000541D0">
              <w:rPr>
                <w:noProof/>
                <w:webHidden/>
                <w:sz w:val="20"/>
                <w:szCs w:val="20"/>
              </w:rPr>
              <w:fldChar w:fldCharType="begin"/>
            </w:r>
            <w:r w:rsidRPr="000541D0">
              <w:rPr>
                <w:noProof/>
                <w:webHidden/>
                <w:sz w:val="20"/>
                <w:szCs w:val="20"/>
              </w:rPr>
              <w:instrText xml:space="preserve"> PAGEREF _Toc206336378 \h </w:instrText>
            </w:r>
            <w:r w:rsidRPr="000541D0">
              <w:rPr>
                <w:noProof/>
                <w:webHidden/>
                <w:sz w:val="20"/>
                <w:szCs w:val="20"/>
              </w:rPr>
            </w:r>
            <w:r w:rsidRPr="000541D0">
              <w:rPr>
                <w:noProof/>
                <w:webHidden/>
                <w:sz w:val="20"/>
                <w:szCs w:val="20"/>
              </w:rPr>
              <w:fldChar w:fldCharType="separate"/>
            </w:r>
            <w:r w:rsidR="00A03D17">
              <w:rPr>
                <w:noProof/>
                <w:webHidden/>
                <w:sz w:val="20"/>
                <w:szCs w:val="20"/>
              </w:rPr>
              <w:t>66</w:t>
            </w:r>
            <w:r w:rsidRPr="000541D0">
              <w:rPr>
                <w:noProof/>
                <w:webHidden/>
                <w:sz w:val="20"/>
                <w:szCs w:val="20"/>
              </w:rPr>
              <w:fldChar w:fldCharType="end"/>
            </w:r>
          </w:hyperlink>
        </w:p>
        <w:p w14:paraId="377592D3" w14:textId="08B8377A" w:rsidR="000541D0" w:rsidRPr="000541D0" w:rsidRDefault="000541D0">
          <w:pPr>
            <w:pStyle w:val="TOC2"/>
            <w:tabs>
              <w:tab w:val="right" w:leader="dot" w:pos="9595"/>
            </w:tabs>
            <w:rPr>
              <w:rFonts w:eastAsiaTheme="minorEastAsia"/>
              <w:noProof/>
              <w:sz w:val="20"/>
              <w:szCs w:val="20"/>
            </w:rPr>
          </w:pPr>
          <w:hyperlink w:anchor="_Toc206336379" w:history="1">
            <w:r w:rsidRPr="000541D0">
              <w:rPr>
                <w:rStyle w:val="Hyperlink"/>
                <w:rFonts w:ascii="Calibri" w:hAnsi="Calibri" w:cs="Calibri"/>
                <w:noProof/>
                <w:sz w:val="20"/>
                <w:szCs w:val="20"/>
              </w:rPr>
              <w:t>5.9  Installation of hybrid surface observation and organize a Live radio/TV show during Hazard spells are going</w:t>
            </w:r>
            <w:r w:rsidRPr="000541D0">
              <w:rPr>
                <w:noProof/>
                <w:webHidden/>
                <w:sz w:val="20"/>
                <w:szCs w:val="20"/>
              </w:rPr>
              <w:tab/>
            </w:r>
            <w:r w:rsidRPr="000541D0">
              <w:rPr>
                <w:noProof/>
                <w:webHidden/>
                <w:sz w:val="20"/>
                <w:szCs w:val="20"/>
              </w:rPr>
              <w:fldChar w:fldCharType="begin"/>
            </w:r>
            <w:r w:rsidRPr="000541D0">
              <w:rPr>
                <w:noProof/>
                <w:webHidden/>
                <w:sz w:val="20"/>
                <w:szCs w:val="20"/>
              </w:rPr>
              <w:instrText xml:space="preserve"> PAGEREF _Toc206336379 \h </w:instrText>
            </w:r>
            <w:r w:rsidRPr="000541D0">
              <w:rPr>
                <w:noProof/>
                <w:webHidden/>
                <w:sz w:val="20"/>
                <w:szCs w:val="20"/>
              </w:rPr>
            </w:r>
            <w:r w:rsidRPr="000541D0">
              <w:rPr>
                <w:noProof/>
                <w:webHidden/>
                <w:sz w:val="20"/>
                <w:szCs w:val="20"/>
              </w:rPr>
              <w:fldChar w:fldCharType="separate"/>
            </w:r>
            <w:r w:rsidR="00A03D17">
              <w:rPr>
                <w:noProof/>
                <w:webHidden/>
                <w:sz w:val="20"/>
                <w:szCs w:val="20"/>
              </w:rPr>
              <w:t>66</w:t>
            </w:r>
            <w:r w:rsidRPr="000541D0">
              <w:rPr>
                <w:noProof/>
                <w:webHidden/>
                <w:sz w:val="20"/>
                <w:szCs w:val="20"/>
              </w:rPr>
              <w:fldChar w:fldCharType="end"/>
            </w:r>
          </w:hyperlink>
        </w:p>
        <w:p w14:paraId="348E7634" w14:textId="704BC905" w:rsidR="000541D0" w:rsidRPr="000541D0" w:rsidRDefault="000541D0">
          <w:pPr>
            <w:pStyle w:val="TOC1"/>
            <w:tabs>
              <w:tab w:val="right" w:leader="dot" w:pos="9595"/>
            </w:tabs>
            <w:rPr>
              <w:rFonts w:eastAsiaTheme="minorEastAsia"/>
              <w:noProof/>
              <w:sz w:val="20"/>
              <w:szCs w:val="20"/>
            </w:rPr>
          </w:pPr>
          <w:hyperlink w:anchor="_Toc206336380" w:history="1">
            <w:r w:rsidRPr="000541D0">
              <w:rPr>
                <w:rStyle w:val="Hyperlink"/>
                <w:rFonts w:ascii="Calibri" w:hAnsi="Calibri" w:cs="Calibri"/>
                <w:noProof/>
                <w:sz w:val="20"/>
                <w:szCs w:val="20"/>
              </w:rPr>
              <w:t>6.0 Pillar 4 : Improving Preparedness and Response Capabilities</w:t>
            </w:r>
            <w:r w:rsidRPr="000541D0">
              <w:rPr>
                <w:noProof/>
                <w:webHidden/>
                <w:sz w:val="20"/>
                <w:szCs w:val="20"/>
              </w:rPr>
              <w:tab/>
            </w:r>
            <w:r w:rsidRPr="000541D0">
              <w:rPr>
                <w:noProof/>
                <w:webHidden/>
                <w:sz w:val="20"/>
                <w:szCs w:val="20"/>
              </w:rPr>
              <w:fldChar w:fldCharType="begin"/>
            </w:r>
            <w:r w:rsidRPr="000541D0">
              <w:rPr>
                <w:noProof/>
                <w:webHidden/>
                <w:sz w:val="20"/>
                <w:szCs w:val="20"/>
              </w:rPr>
              <w:instrText xml:space="preserve"> PAGEREF _Toc206336380 \h </w:instrText>
            </w:r>
            <w:r w:rsidRPr="000541D0">
              <w:rPr>
                <w:noProof/>
                <w:webHidden/>
                <w:sz w:val="20"/>
                <w:szCs w:val="20"/>
              </w:rPr>
            </w:r>
            <w:r w:rsidRPr="000541D0">
              <w:rPr>
                <w:noProof/>
                <w:webHidden/>
                <w:sz w:val="20"/>
                <w:szCs w:val="20"/>
              </w:rPr>
              <w:fldChar w:fldCharType="separate"/>
            </w:r>
            <w:r w:rsidR="00A03D17">
              <w:rPr>
                <w:noProof/>
                <w:webHidden/>
                <w:sz w:val="20"/>
                <w:szCs w:val="20"/>
              </w:rPr>
              <w:t>68</w:t>
            </w:r>
            <w:r w:rsidRPr="000541D0">
              <w:rPr>
                <w:noProof/>
                <w:webHidden/>
                <w:sz w:val="20"/>
                <w:szCs w:val="20"/>
              </w:rPr>
              <w:fldChar w:fldCharType="end"/>
            </w:r>
          </w:hyperlink>
        </w:p>
        <w:p w14:paraId="585982A7" w14:textId="0F77E24F" w:rsidR="000541D0" w:rsidRPr="000541D0" w:rsidRDefault="000541D0">
          <w:pPr>
            <w:pStyle w:val="TOC2"/>
            <w:tabs>
              <w:tab w:val="right" w:leader="dot" w:pos="9595"/>
            </w:tabs>
            <w:rPr>
              <w:rFonts w:eastAsiaTheme="minorEastAsia"/>
              <w:noProof/>
              <w:sz w:val="20"/>
              <w:szCs w:val="20"/>
            </w:rPr>
          </w:pPr>
          <w:hyperlink w:anchor="_Toc206336381" w:history="1">
            <w:r w:rsidRPr="000541D0">
              <w:rPr>
                <w:rStyle w:val="Hyperlink"/>
                <w:rFonts w:ascii="Calibri" w:hAnsi="Calibri" w:cs="Calibri"/>
                <w:noProof/>
                <w:sz w:val="20"/>
                <w:szCs w:val="20"/>
              </w:rPr>
              <w:t>6.1 The central objectives for improving Preparedness and response capabilities</w:t>
            </w:r>
            <w:r w:rsidRPr="000541D0">
              <w:rPr>
                <w:noProof/>
                <w:webHidden/>
                <w:sz w:val="20"/>
                <w:szCs w:val="20"/>
              </w:rPr>
              <w:tab/>
            </w:r>
            <w:r w:rsidRPr="000541D0">
              <w:rPr>
                <w:noProof/>
                <w:webHidden/>
                <w:sz w:val="20"/>
                <w:szCs w:val="20"/>
              </w:rPr>
              <w:fldChar w:fldCharType="begin"/>
            </w:r>
            <w:r w:rsidRPr="000541D0">
              <w:rPr>
                <w:noProof/>
                <w:webHidden/>
                <w:sz w:val="20"/>
                <w:szCs w:val="20"/>
              </w:rPr>
              <w:instrText xml:space="preserve"> PAGEREF _Toc206336381 \h </w:instrText>
            </w:r>
            <w:r w:rsidRPr="000541D0">
              <w:rPr>
                <w:noProof/>
                <w:webHidden/>
                <w:sz w:val="20"/>
                <w:szCs w:val="20"/>
              </w:rPr>
            </w:r>
            <w:r w:rsidRPr="000541D0">
              <w:rPr>
                <w:noProof/>
                <w:webHidden/>
                <w:sz w:val="20"/>
                <w:szCs w:val="20"/>
              </w:rPr>
              <w:fldChar w:fldCharType="separate"/>
            </w:r>
            <w:r w:rsidR="00A03D17">
              <w:rPr>
                <w:noProof/>
                <w:webHidden/>
                <w:sz w:val="20"/>
                <w:szCs w:val="20"/>
              </w:rPr>
              <w:t>68</w:t>
            </w:r>
            <w:r w:rsidRPr="000541D0">
              <w:rPr>
                <w:noProof/>
                <w:webHidden/>
                <w:sz w:val="20"/>
                <w:szCs w:val="20"/>
              </w:rPr>
              <w:fldChar w:fldCharType="end"/>
            </w:r>
          </w:hyperlink>
        </w:p>
        <w:p w14:paraId="7CF631BB" w14:textId="5C3206FE" w:rsidR="000541D0" w:rsidRPr="000541D0" w:rsidRDefault="000541D0">
          <w:pPr>
            <w:pStyle w:val="TOC2"/>
            <w:tabs>
              <w:tab w:val="right" w:leader="dot" w:pos="9595"/>
            </w:tabs>
            <w:rPr>
              <w:rFonts w:eastAsiaTheme="minorEastAsia"/>
              <w:noProof/>
              <w:sz w:val="20"/>
              <w:szCs w:val="20"/>
            </w:rPr>
          </w:pPr>
          <w:hyperlink w:anchor="_Toc206336382" w:history="1">
            <w:r w:rsidRPr="000541D0">
              <w:rPr>
                <w:rStyle w:val="Hyperlink"/>
                <w:rFonts w:ascii="Calibri" w:hAnsi="Calibri" w:cs="Calibri"/>
                <w:noProof/>
                <w:sz w:val="20"/>
                <w:szCs w:val="20"/>
              </w:rPr>
              <w:t>6.2 Recommendations on a coherent sector-level actionable policy framework:</w:t>
            </w:r>
            <w:r w:rsidRPr="000541D0">
              <w:rPr>
                <w:noProof/>
                <w:webHidden/>
                <w:sz w:val="20"/>
                <w:szCs w:val="20"/>
              </w:rPr>
              <w:tab/>
            </w:r>
            <w:r w:rsidRPr="000541D0">
              <w:rPr>
                <w:noProof/>
                <w:webHidden/>
                <w:sz w:val="20"/>
                <w:szCs w:val="20"/>
              </w:rPr>
              <w:fldChar w:fldCharType="begin"/>
            </w:r>
            <w:r w:rsidRPr="000541D0">
              <w:rPr>
                <w:noProof/>
                <w:webHidden/>
                <w:sz w:val="20"/>
                <w:szCs w:val="20"/>
              </w:rPr>
              <w:instrText xml:space="preserve"> PAGEREF _Toc206336382 \h </w:instrText>
            </w:r>
            <w:r w:rsidRPr="000541D0">
              <w:rPr>
                <w:noProof/>
                <w:webHidden/>
                <w:sz w:val="20"/>
                <w:szCs w:val="20"/>
              </w:rPr>
            </w:r>
            <w:r w:rsidRPr="000541D0">
              <w:rPr>
                <w:noProof/>
                <w:webHidden/>
                <w:sz w:val="20"/>
                <w:szCs w:val="20"/>
              </w:rPr>
              <w:fldChar w:fldCharType="separate"/>
            </w:r>
            <w:r w:rsidR="00A03D17">
              <w:rPr>
                <w:noProof/>
                <w:webHidden/>
                <w:sz w:val="20"/>
                <w:szCs w:val="20"/>
              </w:rPr>
              <w:t>68</w:t>
            </w:r>
            <w:r w:rsidRPr="000541D0">
              <w:rPr>
                <w:noProof/>
                <w:webHidden/>
                <w:sz w:val="20"/>
                <w:szCs w:val="20"/>
              </w:rPr>
              <w:fldChar w:fldCharType="end"/>
            </w:r>
          </w:hyperlink>
        </w:p>
        <w:p w14:paraId="0BDED6D0" w14:textId="59A463D0" w:rsidR="000541D0" w:rsidRPr="000541D0" w:rsidRDefault="000541D0">
          <w:pPr>
            <w:pStyle w:val="TOC2"/>
            <w:tabs>
              <w:tab w:val="right" w:leader="dot" w:pos="9595"/>
            </w:tabs>
            <w:rPr>
              <w:rFonts w:eastAsiaTheme="minorEastAsia"/>
              <w:noProof/>
              <w:sz w:val="20"/>
              <w:szCs w:val="20"/>
            </w:rPr>
          </w:pPr>
          <w:hyperlink w:anchor="_Toc206336383" w:history="1">
            <w:r w:rsidRPr="000541D0">
              <w:rPr>
                <w:rStyle w:val="Hyperlink"/>
                <w:rFonts w:ascii="Calibri" w:hAnsi="Calibri" w:cs="Calibri"/>
                <w:noProof/>
                <w:sz w:val="20"/>
                <w:szCs w:val="20"/>
              </w:rPr>
              <w:t>6.3 Improving Forecast-based Anticipatory Action Planning Capacity:</w:t>
            </w:r>
            <w:r w:rsidRPr="000541D0">
              <w:rPr>
                <w:noProof/>
                <w:webHidden/>
                <w:sz w:val="20"/>
                <w:szCs w:val="20"/>
              </w:rPr>
              <w:tab/>
            </w:r>
            <w:r w:rsidRPr="000541D0">
              <w:rPr>
                <w:noProof/>
                <w:webHidden/>
                <w:sz w:val="20"/>
                <w:szCs w:val="20"/>
              </w:rPr>
              <w:fldChar w:fldCharType="begin"/>
            </w:r>
            <w:r w:rsidRPr="000541D0">
              <w:rPr>
                <w:noProof/>
                <w:webHidden/>
                <w:sz w:val="20"/>
                <w:szCs w:val="20"/>
              </w:rPr>
              <w:instrText xml:space="preserve"> PAGEREF _Toc206336383 \h </w:instrText>
            </w:r>
            <w:r w:rsidRPr="000541D0">
              <w:rPr>
                <w:noProof/>
                <w:webHidden/>
                <w:sz w:val="20"/>
                <w:szCs w:val="20"/>
              </w:rPr>
            </w:r>
            <w:r w:rsidRPr="000541D0">
              <w:rPr>
                <w:noProof/>
                <w:webHidden/>
                <w:sz w:val="20"/>
                <w:szCs w:val="20"/>
              </w:rPr>
              <w:fldChar w:fldCharType="separate"/>
            </w:r>
            <w:r w:rsidR="00A03D17">
              <w:rPr>
                <w:noProof/>
                <w:webHidden/>
                <w:sz w:val="20"/>
                <w:szCs w:val="20"/>
              </w:rPr>
              <w:t>68</w:t>
            </w:r>
            <w:r w:rsidRPr="000541D0">
              <w:rPr>
                <w:noProof/>
                <w:webHidden/>
                <w:sz w:val="20"/>
                <w:szCs w:val="20"/>
              </w:rPr>
              <w:fldChar w:fldCharType="end"/>
            </w:r>
          </w:hyperlink>
        </w:p>
        <w:p w14:paraId="7EE3910C" w14:textId="2347FBD2" w:rsidR="000541D0" w:rsidRPr="000541D0" w:rsidRDefault="000541D0">
          <w:pPr>
            <w:pStyle w:val="TOC2"/>
            <w:tabs>
              <w:tab w:val="right" w:leader="dot" w:pos="9595"/>
            </w:tabs>
            <w:rPr>
              <w:rFonts w:eastAsiaTheme="minorEastAsia"/>
              <w:noProof/>
              <w:sz w:val="20"/>
              <w:szCs w:val="20"/>
            </w:rPr>
          </w:pPr>
          <w:hyperlink w:anchor="_Toc206336384" w:history="1">
            <w:r w:rsidRPr="000541D0">
              <w:rPr>
                <w:rStyle w:val="Hyperlink"/>
                <w:rFonts w:ascii="Calibri" w:hAnsi="Calibri" w:cs="Calibri"/>
                <w:noProof/>
                <w:sz w:val="20"/>
                <w:szCs w:val="20"/>
              </w:rPr>
              <w:t>6.4  Implementation  functional Civil Protection  Committee(CPC)/Disaster management Committee(DMC) :</w:t>
            </w:r>
            <w:r w:rsidRPr="000541D0">
              <w:rPr>
                <w:noProof/>
                <w:webHidden/>
                <w:sz w:val="20"/>
                <w:szCs w:val="20"/>
              </w:rPr>
              <w:tab/>
            </w:r>
            <w:r w:rsidRPr="000541D0">
              <w:rPr>
                <w:noProof/>
                <w:webHidden/>
                <w:sz w:val="20"/>
                <w:szCs w:val="20"/>
              </w:rPr>
              <w:fldChar w:fldCharType="begin"/>
            </w:r>
            <w:r w:rsidRPr="000541D0">
              <w:rPr>
                <w:noProof/>
                <w:webHidden/>
                <w:sz w:val="20"/>
                <w:szCs w:val="20"/>
              </w:rPr>
              <w:instrText xml:space="preserve"> PAGEREF _Toc206336384 \h </w:instrText>
            </w:r>
            <w:r w:rsidRPr="000541D0">
              <w:rPr>
                <w:noProof/>
                <w:webHidden/>
                <w:sz w:val="20"/>
                <w:szCs w:val="20"/>
              </w:rPr>
            </w:r>
            <w:r w:rsidRPr="000541D0">
              <w:rPr>
                <w:noProof/>
                <w:webHidden/>
                <w:sz w:val="20"/>
                <w:szCs w:val="20"/>
              </w:rPr>
              <w:fldChar w:fldCharType="separate"/>
            </w:r>
            <w:r w:rsidR="00A03D17">
              <w:rPr>
                <w:noProof/>
                <w:webHidden/>
                <w:sz w:val="20"/>
                <w:szCs w:val="20"/>
              </w:rPr>
              <w:t>69</w:t>
            </w:r>
            <w:r w:rsidRPr="000541D0">
              <w:rPr>
                <w:noProof/>
                <w:webHidden/>
                <w:sz w:val="20"/>
                <w:szCs w:val="20"/>
              </w:rPr>
              <w:fldChar w:fldCharType="end"/>
            </w:r>
          </w:hyperlink>
        </w:p>
        <w:p w14:paraId="7B406EFE" w14:textId="25C3FEDE" w:rsidR="000541D0" w:rsidRPr="000541D0" w:rsidRDefault="000541D0">
          <w:pPr>
            <w:pStyle w:val="TOC2"/>
            <w:tabs>
              <w:tab w:val="right" w:leader="dot" w:pos="9595"/>
            </w:tabs>
            <w:rPr>
              <w:rFonts w:eastAsiaTheme="minorEastAsia"/>
              <w:noProof/>
              <w:sz w:val="20"/>
              <w:szCs w:val="20"/>
            </w:rPr>
          </w:pPr>
          <w:hyperlink w:anchor="_Toc206336385" w:history="1">
            <w:r w:rsidRPr="000541D0">
              <w:rPr>
                <w:rStyle w:val="Hyperlink"/>
                <w:rFonts w:ascii="Calibri" w:hAnsi="Calibri" w:cs="Calibri"/>
                <w:noProof/>
                <w:sz w:val="20"/>
                <w:szCs w:val="20"/>
              </w:rPr>
              <w:t>6.5  Hazard risk-informed Humanitarian actions</w:t>
            </w:r>
            <w:r w:rsidRPr="000541D0">
              <w:rPr>
                <w:noProof/>
                <w:webHidden/>
                <w:sz w:val="20"/>
                <w:szCs w:val="20"/>
              </w:rPr>
              <w:tab/>
            </w:r>
            <w:r w:rsidRPr="000541D0">
              <w:rPr>
                <w:noProof/>
                <w:webHidden/>
                <w:sz w:val="20"/>
                <w:szCs w:val="20"/>
              </w:rPr>
              <w:fldChar w:fldCharType="begin"/>
            </w:r>
            <w:r w:rsidRPr="000541D0">
              <w:rPr>
                <w:noProof/>
                <w:webHidden/>
                <w:sz w:val="20"/>
                <w:szCs w:val="20"/>
              </w:rPr>
              <w:instrText xml:space="preserve"> PAGEREF _Toc206336385 \h </w:instrText>
            </w:r>
            <w:r w:rsidRPr="000541D0">
              <w:rPr>
                <w:noProof/>
                <w:webHidden/>
                <w:sz w:val="20"/>
                <w:szCs w:val="20"/>
              </w:rPr>
            </w:r>
            <w:r w:rsidRPr="000541D0">
              <w:rPr>
                <w:noProof/>
                <w:webHidden/>
                <w:sz w:val="20"/>
                <w:szCs w:val="20"/>
              </w:rPr>
              <w:fldChar w:fldCharType="separate"/>
            </w:r>
            <w:r w:rsidR="00A03D17">
              <w:rPr>
                <w:noProof/>
                <w:webHidden/>
                <w:sz w:val="20"/>
                <w:szCs w:val="20"/>
              </w:rPr>
              <w:t>69</w:t>
            </w:r>
            <w:r w:rsidRPr="000541D0">
              <w:rPr>
                <w:noProof/>
                <w:webHidden/>
                <w:sz w:val="20"/>
                <w:szCs w:val="20"/>
              </w:rPr>
              <w:fldChar w:fldCharType="end"/>
            </w:r>
          </w:hyperlink>
        </w:p>
        <w:p w14:paraId="71EF0D5E" w14:textId="2CC5D7B7" w:rsidR="000541D0" w:rsidRPr="000541D0" w:rsidRDefault="000541D0">
          <w:pPr>
            <w:pStyle w:val="TOC2"/>
            <w:tabs>
              <w:tab w:val="right" w:leader="dot" w:pos="9595"/>
            </w:tabs>
            <w:rPr>
              <w:rFonts w:eastAsiaTheme="minorEastAsia"/>
              <w:noProof/>
              <w:sz w:val="20"/>
              <w:szCs w:val="20"/>
            </w:rPr>
          </w:pPr>
          <w:hyperlink w:anchor="_Toc206336386" w:history="1">
            <w:r w:rsidRPr="000541D0">
              <w:rPr>
                <w:rStyle w:val="Hyperlink"/>
                <w:rFonts w:ascii="Calibri" w:hAnsi="Calibri" w:cs="Calibri"/>
                <w:noProof/>
                <w:sz w:val="20"/>
                <w:szCs w:val="20"/>
              </w:rPr>
              <w:t>6.6    Improving the community-level volunteering network for emergency preparedness and Response mechanism</w:t>
            </w:r>
            <w:r w:rsidRPr="000541D0">
              <w:rPr>
                <w:noProof/>
                <w:webHidden/>
                <w:sz w:val="20"/>
                <w:szCs w:val="20"/>
              </w:rPr>
              <w:tab/>
            </w:r>
            <w:r w:rsidRPr="000541D0">
              <w:rPr>
                <w:noProof/>
                <w:webHidden/>
                <w:sz w:val="20"/>
                <w:szCs w:val="20"/>
              </w:rPr>
              <w:fldChar w:fldCharType="begin"/>
            </w:r>
            <w:r w:rsidRPr="000541D0">
              <w:rPr>
                <w:noProof/>
                <w:webHidden/>
                <w:sz w:val="20"/>
                <w:szCs w:val="20"/>
              </w:rPr>
              <w:instrText xml:space="preserve"> PAGEREF _Toc206336386 \h </w:instrText>
            </w:r>
            <w:r w:rsidRPr="000541D0">
              <w:rPr>
                <w:noProof/>
                <w:webHidden/>
                <w:sz w:val="20"/>
                <w:szCs w:val="20"/>
              </w:rPr>
            </w:r>
            <w:r w:rsidRPr="000541D0">
              <w:rPr>
                <w:noProof/>
                <w:webHidden/>
                <w:sz w:val="20"/>
                <w:szCs w:val="20"/>
              </w:rPr>
              <w:fldChar w:fldCharType="separate"/>
            </w:r>
            <w:r w:rsidR="00A03D17">
              <w:rPr>
                <w:noProof/>
                <w:webHidden/>
                <w:sz w:val="20"/>
                <w:szCs w:val="20"/>
              </w:rPr>
              <w:t>69</w:t>
            </w:r>
            <w:r w:rsidRPr="000541D0">
              <w:rPr>
                <w:noProof/>
                <w:webHidden/>
                <w:sz w:val="20"/>
                <w:szCs w:val="20"/>
              </w:rPr>
              <w:fldChar w:fldCharType="end"/>
            </w:r>
          </w:hyperlink>
        </w:p>
        <w:p w14:paraId="7AE0BC2A" w14:textId="11F8E66E" w:rsidR="000541D0" w:rsidRPr="000541D0" w:rsidRDefault="000541D0">
          <w:pPr>
            <w:pStyle w:val="TOC2"/>
            <w:tabs>
              <w:tab w:val="right" w:leader="dot" w:pos="9595"/>
            </w:tabs>
            <w:rPr>
              <w:rFonts w:eastAsiaTheme="minorEastAsia"/>
              <w:noProof/>
              <w:sz w:val="20"/>
              <w:szCs w:val="20"/>
            </w:rPr>
          </w:pPr>
          <w:hyperlink w:anchor="_Toc206336387" w:history="1">
            <w:r w:rsidRPr="000541D0">
              <w:rPr>
                <w:rStyle w:val="Hyperlink"/>
                <w:rFonts w:ascii="Calibri" w:hAnsi="Calibri" w:cs="Calibri"/>
                <w:noProof/>
                <w:sz w:val="20"/>
                <w:szCs w:val="20"/>
              </w:rPr>
              <w:t>6.7   Improving Last-Mile Disaster Preparedness Capacity</w:t>
            </w:r>
            <w:r w:rsidRPr="000541D0">
              <w:rPr>
                <w:noProof/>
                <w:webHidden/>
                <w:sz w:val="20"/>
                <w:szCs w:val="20"/>
              </w:rPr>
              <w:tab/>
            </w:r>
            <w:r w:rsidRPr="000541D0">
              <w:rPr>
                <w:noProof/>
                <w:webHidden/>
                <w:sz w:val="20"/>
                <w:szCs w:val="20"/>
              </w:rPr>
              <w:fldChar w:fldCharType="begin"/>
            </w:r>
            <w:r w:rsidRPr="000541D0">
              <w:rPr>
                <w:noProof/>
                <w:webHidden/>
                <w:sz w:val="20"/>
                <w:szCs w:val="20"/>
              </w:rPr>
              <w:instrText xml:space="preserve"> PAGEREF _Toc206336387 \h </w:instrText>
            </w:r>
            <w:r w:rsidRPr="000541D0">
              <w:rPr>
                <w:noProof/>
                <w:webHidden/>
                <w:sz w:val="20"/>
                <w:szCs w:val="20"/>
              </w:rPr>
            </w:r>
            <w:r w:rsidRPr="000541D0">
              <w:rPr>
                <w:noProof/>
                <w:webHidden/>
                <w:sz w:val="20"/>
                <w:szCs w:val="20"/>
              </w:rPr>
              <w:fldChar w:fldCharType="separate"/>
            </w:r>
            <w:r w:rsidR="00A03D17">
              <w:rPr>
                <w:noProof/>
                <w:webHidden/>
                <w:sz w:val="20"/>
                <w:szCs w:val="20"/>
              </w:rPr>
              <w:t>70</w:t>
            </w:r>
            <w:r w:rsidRPr="000541D0">
              <w:rPr>
                <w:noProof/>
                <w:webHidden/>
                <w:sz w:val="20"/>
                <w:szCs w:val="20"/>
              </w:rPr>
              <w:fldChar w:fldCharType="end"/>
            </w:r>
          </w:hyperlink>
        </w:p>
        <w:p w14:paraId="1A9FA28D" w14:textId="45505C4E" w:rsidR="000541D0" w:rsidRPr="000541D0" w:rsidRDefault="000541D0">
          <w:pPr>
            <w:pStyle w:val="TOC2"/>
            <w:tabs>
              <w:tab w:val="right" w:leader="dot" w:pos="9595"/>
            </w:tabs>
            <w:rPr>
              <w:rFonts w:eastAsiaTheme="minorEastAsia"/>
              <w:noProof/>
              <w:sz w:val="20"/>
              <w:szCs w:val="20"/>
            </w:rPr>
          </w:pPr>
          <w:hyperlink w:anchor="_Toc206336388" w:history="1">
            <w:r w:rsidRPr="000541D0">
              <w:rPr>
                <w:rStyle w:val="Hyperlink"/>
                <w:rFonts w:ascii="Calibri" w:hAnsi="Calibri" w:cs="Calibri"/>
                <w:noProof/>
                <w:sz w:val="20"/>
                <w:szCs w:val="20"/>
              </w:rPr>
              <w:t>6.8    Improving Community-based Early Warning Capacity</w:t>
            </w:r>
            <w:r w:rsidRPr="000541D0">
              <w:rPr>
                <w:noProof/>
                <w:webHidden/>
                <w:sz w:val="20"/>
                <w:szCs w:val="20"/>
              </w:rPr>
              <w:tab/>
            </w:r>
            <w:r w:rsidRPr="000541D0">
              <w:rPr>
                <w:noProof/>
                <w:webHidden/>
                <w:sz w:val="20"/>
                <w:szCs w:val="20"/>
              </w:rPr>
              <w:fldChar w:fldCharType="begin"/>
            </w:r>
            <w:r w:rsidRPr="000541D0">
              <w:rPr>
                <w:noProof/>
                <w:webHidden/>
                <w:sz w:val="20"/>
                <w:szCs w:val="20"/>
              </w:rPr>
              <w:instrText xml:space="preserve"> PAGEREF _Toc206336388 \h </w:instrText>
            </w:r>
            <w:r w:rsidRPr="000541D0">
              <w:rPr>
                <w:noProof/>
                <w:webHidden/>
                <w:sz w:val="20"/>
                <w:szCs w:val="20"/>
              </w:rPr>
            </w:r>
            <w:r w:rsidRPr="000541D0">
              <w:rPr>
                <w:noProof/>
                <w:webHidden/>
                <w:sz w:val="20"/>
                <w:szCs w:val="20"/>
              </w:rPr>
              <w:fldChar w:fldCharType="separate"/>
            </w:r>
            <w:r w:rsidR="00A03D17">
              <w:rPr>
                <w:noProof/>
                <w:webHidden/>
                <w:sz w:val="20"/>
                <w:szCs w:val="20"/>
              </w:rPr>
              <w:t>72</w:t>
            </w:r>
            <w:r w:rsidRPr="000541D0">
              <w:rPr>
                <w:noProof/>
                <w:webHidden/>
                <w:sz w:val="20"/>
                <w:szCs w:val="20"/>
              </w:rPr>
              <w:fldChar w:fldCharType="end"/>
            </w:r>
          </w:hyperlink>
        </w:p>
        <w:p w14:paraId="792BC878" w14:textId="78E30C05" w:rsidR="000541D0" w:rsidRPr="000541D0" w:rsidRDefault="000541D0">
          <w:pPr>
            <w:pStyle w:val="TOC2"/>
            <w:tabs>
              <w:tab w:val="right" w:leader="dot" w:pos="9595"/>
            </w:tabs>
            <w:rPr>
              <w:rFonts w:eastAsiaTheme="minorEastAsia"/>
              <w:noProof/>
              <w:sz w:val="20"/>
              <w:szCs w:val="20"/>
            </w:rPr>
          </w:pPr>
          <w:hyperlink w:anchor="_Toc206336389" w:history="1">
            <w:r w:rsidRPr="000541D0">
              <w:rPr>
                <w:rStyle w:val="Hyperlink"/>
                <w:rFonts w:ascii="Calibri" w:hAnsi="Calibri" w:cs="Calibri"/>
                <w:noProof/>
                <w:sz w:val="20"/>
                <w:szCs w:val="20"/>
              </w:rPr>
              <w:t>6.9   How to develop the Anticipatory Action (AA) Framework</w:t>
            </w:r>
            <w:r w:rsidRPr="000541D0">
              <w:rPr>
                <w:noProof/>
                <w:webHidden/>
                <w:sz w:val="20"/>
                <w:szCs w:val="20"/>
              </w:rPr>
              <w:tab/>
            </w:r>
            <w:r w:rsidRPr="000541D0">
              <w:rPr>
                <w:noProof/>
                <w:webHidden/>
                <w:sz w:val="20"/>
                <w:szCs w:val="20"/>
              </w:rPr>
              <w:fldChar w:fldCharType="begin"/>
            </w:r>
            <w:r w:rsidRPr="000541D0">
              <w:rPr>
                <w:noProof/>
                <w:webHidden/>
                <w:sz w:val="20"/>
                <w:szCs w:val="20"/>
              </w:rPr>
              <w:instrText xml:space="preserve"> PAGEREF _Toc206336389 \h </w:instrText>
            </w:r>
            <w:r w:rsidRPr="000541D0">
              <w:rPr>
                <w:noProof/>
                <w:webHidden/>
                <w:sz w:val="20"/>
                <w:szCs w:val="20"/>
              </w:rPr>
            </w:r>
            <w:r w:rsidRPr="000541D0">
              <w:rPr>
                <w:noProof/>
                <w:webHidden/>
                <w:sz w:val="20"/>
                <w:szCs w:val="20"/>
              </w:rPr>
              <w:fldChar w:fldCharType="separate"/>
            </w:r>
            <w:r w:rsidR="00A03D17">
              <w:rPr>
                <w:noProof/>
                <w:webHidden/>
                <w:sz w:val="20"/>
                <w:szCs w:val="20"/>
              </w:rPr>
              <w:t>73</w:t>
            </w:r>
            <w:r w:rsidRPr="000541D0">
              <w:rPr>
                <w:noProof/>
                <w:webHidden/>
                <w:sz w:val="20"/>
                <w:szCs w:val="20"/>
              </w:rPr>
              <w:fldChar w:fldCharType="end"/>
            </w:r>
          </w:hyperlink>
        </w:p>
        <w:p w14:paraId="1FB6AE37" w14:textId="77288382" w:rsidR="000541D0" w:rsidRPr="000541D0" w:rsidRDefault="000541D0">
          <w:pPr>
            <w:pStyle w:val="TOC2"/>
            <w:tabs>
              <w:tab w:val="right" w:leader="dot" w:pos="9595"/>
            </w:tabs>
            <w:rPr>
              <w:rFonts w:eastAsiaTheme="minorEastAsia"/>
              <w:noProof/>
              <w:sz w:val="20"/>
              <w:szCs w:val="20"/>
            </w:rPr>
          </w:pPr>
          <w:hyperlink w:anchor="_Toc206336390" w:history="1">
            <w:r w:rsidRPr="000541D0">
              <w:rPr>
                <w:rStyle w:val="Hyperlink"/>
                <w:rFonts w:ascii="Calibri" w:hAnsi="Calibri" w:cs="Calibri"/>
                <w:noProof/>
                <w:sz w:val="20"/>
                <w:szCs w:val="20"/>
              </w:rPr>
              <w:t>6.10    Improve the disaster risk financing system:</w:t>
            </w:r>
            <w:r w:rsidRPr="000541D0">
              <w:rPr>
                <w:noProof/>
                <w:webHidden/>
                <w:sz w:val="20"/>
                <w:szCs w:val="20"/>
              </w:rPr>
              <w:tab/>
            </w:r>
            <w:r w:rsidRPr="000541D0">
              <w:rPr>
                <w:noProof/>
                <w:webHidden/>
                <w:sz w:val="20"/>
                <w:szCs w:val="20"/>
              </w:rPr>
              <w:fldChar w:fldCharType="begin"/>
            </w:r>
            <w:r w:rsidRPr="000541D0">
              <w:rPr>
                <w:noProof/>
                <w:webHidden/>
                <w:sz w:val="20"/>
                <w:szCs w:val="20"/>
              </w:rPr>
              <w:instrText xml:space="preserve"> PAGEREF _Toc206336390 \h </w:instrText>
            </w:r>
            <w:r w:rsidRPr="000541D0">
              <w:rPr>
                <w:noProof/>
                <w:webHidden/>
                <w:sz w:val="20"/>
                <w:szCs w:val="20"/>
              </w:rPr>
            </w:r>
            <w:r w:rsidRPr="000541D0">
              <w:rPr>
                <w:noProof/>
                <w:webHidden/>
                <w:sz w:val="20"/>
                <w:szCs w:val="20"/>
              </w:rPr>
              <w:fldChar w:fldCharType="separate"/>
            </w:r>
            <w:r w:rsidR="00A03D17">
              <w:rPr>
                <w:noProof/>
                <w:webHidden/>
                <w:sz w:val="20"/>
                <w:szCs w:val="20"/>
              </w:rPr>
              <w:t>75</w:t>
            </w:r>
            <w:r w:rsidRPr="000541D0">
              <w:rPr>
                <w:noProof/>
                <w:webHidden/>
                <w:sz w:val="20"/>
                <w:szCs w:val="20"/>
              </w:rPr>
              <w:fldChar w:fldCharType="end"/>
            </w:r>
          </w:hyperlink>
        </w:p>
        <w:p w14:paraId="3E4628F5" w14:textId="7D55B042" w:rsidR="000541D0" w:rsidRPr="000541D0" w:rsidRDefault="000541D0">
          <w:pPr>
            <w:pStyle w:val="TOC2"/>
            <w:tabs>
              <w:tab w:val="right" w:leader="dot" w:pos="9595"/>
            </w:tabs>
            <w:rPr>
              <w:rFonts w:eastAsiaTheme="minorEastAsia"/>
              <w:noProof/>
              <w:sz w:val="20"/>
              <w:szCs w:val="20"/>
            </w:rPr>
          </w:pPr>
          <w:hyperlink w:anchor="_Toc206336391" w:history="1">
            <w:r w:rsidRPr="000541D0">
              <w:rPr>
                <w:rStyle w:val="Hyperlink"/>
                <w:rFonts w:ascii="Calibri" w:hAnsi="Calibri" w:cs="Calibri"/>
                <w:noProof/>
                <w:sz w:val="20"/>
                <w:szCs w:val="20"/>
              </w:rPr>
              <w:t>6.11    Supporting the implementation of risk-informed DRM and DRR</w:t>
            </w:r>
            <w:r w:rsidRPr="000541D0">
              <w:rPr>
                <w:noProof/>
                <w:webHidden/>
                <w:sz w:val="20"/>
                <w:szCs w:val="20"/>
              </w:rPr>
              <w:tab/>
            </w:r>
            <w:r w:rsidRPr="000541D0">
              <w:rPr>
                <w:noProof/>
                <w:webHidden/>
                <w:sz w:val="20"/>
                <w:szCs w:val="20"/>
              </w:rPr>
              <w:fldChar w:fldCharType="begin"/>
            </w:r>
            <w:r w:rsidRPr="000541D0">
              <w:rPr>
                <w:noProof/>
                <w:webHidden/>
                <w:sz w:val="20"/>
                <w:szCs w:val="20"/>
              </w:rPr>
              <w:instrText xml:space="preserve"> PAGEREF _Toc206336391 \h </w:instrText>
            </w:r>
            <w:r w:rsidRPr="000541D0">
              <w:rPr>
                <w:noProof/>
                <w:webHidden/>
                <w:sz w:val="20"/>
                <w:szCs w:val="20"/>
              </w:rPr>
            </w:r>
            <w:r w:rsidRPr="000541D0">
              <w:rPr>
                <w:noProof/>
                <w:webHidden/>
                <w:sz w:val="20"/>
                <w:szCs w:val="20"/>
              </w:rPr>
              <w:fldChar w:fldCharType="separate"/>
            </w:r>
            <w:r w:rsidR="00A03D17">
              <w:rPr>
                <w:noProof/>
                <w:webHidden/>
                <w:sz w:val="20"/>
                <w:szCs w:val="20"/>
              </w:rPr>
              <w:t>75</w:t>
            </w:r>
            <w:r w:rsidRPr="000541D0">
              <w:rPr>
                <w:noProof/>
                <w:webHidden/>
                <w:sz w:val="20"/>
                <w:szCs w:val="20"/>
              </w:rPr>
              <w:fldChar w:fldCharType="end"/>
            </w:r>
          </w:hyperlink>
        </w:p>
        <w:p w14:paraId="249E0297" w14:textId="52AD6375" w:rsidR="000541D0" w:rsidRPr="000541D0" w:rsidRDefault="000541D0">
          <w:pPr>
            <w:pStyle w:val="TOC2"/>
            <w:tabs>
              <w:tab w:val="right" w:leader="dot" w:pos="9595"/>
            </w:tabs>
            <w:rPr>
              <w:rFonts w:eastAsiaTheme="minorEastAsia"/>
              <w:noProof/>
              <w:sz w:val="20"/>
              <w:szCs w:val="20"/>
            </w:rPr>
          </w:pPr>
          <w:hyperlink w:anchor="_Toc206336392" w:history="1">
            <w:r w:rsidRPr="000541D0">
              <w:rPr>
                <w:rStyle w:val="Hyperlink"/>
                <w:rFonts w:ascii="Calibri" w:hAnsi="Calibri" w:cs="Calibri"/>
                <w:noProof/>
                <w:sz w:val="20"/>
                <w:szCs w:val="20"/>
              </w:rPr>
              <w:t>6.12    Improve DRM Planning at the local level :</w:t>
            </w:r>
            <w:r w:rsidRPr="000541D0">
              <w:rPr>
                <w:noProof/>
                <w:webHidden/>
                <w:sz w:val="20"/>
                <w:szCs w:val="20"/>
              </w:rPr>
              <w:tab/>
            </w:r>
            <w:r w:rsidRPr="000541D0">
              <w:rPr>
                <w:noProof/>
                <w:webHidden/>
                <w:sz w:val="20"/>
                <w:szCs w:val="20"/>
              </w:rPr>
              <w:fldChar w:fldCharType="begin"/>
            </w:r>
            <w:r w:rsidRPr="000541D0">
              <w:rPr>
                <w:noProof/>
                <w:webHidden/>
                <w:sz w:val="20"/>
                <w:szCs w:val="20"/>
              </w:rPr>
              <w:instrText xml:space="preserve"> PAGEREF _Toc206336392 \h </w:instrText>
            </w:r>
            <w:r w:rsidRPr="000541D0">
              <w:rPr>
                <w:noProof/>
                <w:webHidden/>
                <w:sz w:val="20"/>
                <w:szCs w:val="20"/>
              </w:rPr>
            </w:r>
            <w:r w:rsidRPr="000541D0">
              <w:rPr>
                <w:noProof/>
                <w:webHidden/>
                <w:sz w:val="20"/>
                <w:szCs w:val="20"/>
              </w:rPr>
              <w:fldChar w:fldCharType="separate"/>
            </w:r>
            <w:r w:rsidR="00A03D17">
              <w:rPr>
                <w:noProof/>
                <w:webHidden/>
                <w:sz w:val="20"/>
                <w:szCs w:val="20"/>
              </w:rPr>
              <w:t>76</w:t>
            </w:r>
            <w:r w:rsidRPr="000541D0">
              <w:rPr>
                <w:noProof/>
                <w:webHidden/>
                <w:sz w:val="20"/>
                <w:szCs w:val="20"/>
              </w:rPr>
              <w:fldChar w:fldCharType="end"/>
            </w:r>
          </w:hyperlink>
        </w:p>
        <w:p w14:paraId="5CD62E8D" w14:textId="3F8D864A" w:rsidR="000541D0" w:rsidRDefault="000541D0">
          <w:pPr>
            <w:pStyle w:val="TOC2"/>
            <w:tabs>
              <w:tab w:val="right" w:leader="dot" w:pos="9595"/>
            </w:tabs>
            <w:rPr>
              <w:rFonts w:eastAsiaTheme="minorEastAsia"/>
              <w:noProof/>
            </w:rPr>
          </w:pPr>
          <w:hyperlink w:anchor="_Toc206336393" w:history="1">
            <w:r w:rsidRPr="000541D0">
              <w:rPr>
                <w:rStyle w:val="Hyperlink"/>
                <w:rFonts w:ascii="Calibri" w:hAnsi="Calibri" w:cs="Calibri"/>
                <w:noProof/>
                <w:sz w:val="20"/>
                <w:szCs w:val="20"/>
              </w:rPr>
              <w:t>6.13   Gender responsive DRR framework :</w:t>
            </w:r>
            <w:r w:rsidRPr="000541D0">
              <w:rPr>
                <w:noProof/>
                <w:webHidden/>
                <w:sz w:val="20"/>
                <w:szCs w:val="20"/>
              </w:rPr>
              <w:tab/>
            </w:r>
            <w:r w:rsidRPr="000541D0">
              <w:rPr>
                <w:noProof/>
                <w:webHidden/>
                <w:sz w:val="20"/>
                <w:szCs w:val="20"/>
              </w:rPr>
              <w:fldChar w:fldCharType="begin"/>
            </w:r>
            <w:r w:rsidRPr="000541D0">
              <w:rPr>
                <w:noProof/>
                <w:webHidden/>
                <w:sz w:val="20"/>
                <w:szCs w:val="20"/>
              </w:rPr>
              <w:instrText xml:space="preserve"> PAGEREF _Toc206336393 \h </w:instrText>
            </w:r>
            <w:r w:rsidRPr="000541D0">
              <w:rPr>
                <w:noProof/>
                <w:webHidden/>
                <w:sz w:val="20"/>
                <w:szCs w:val="20"/>
              </w:rPr>
            </w:r>
            <w:r w:rsidRPr="000541D0">
              <w:rPr>
                <w:noProof/>
                <w:webHidden/>
                <w:sz w:val="20"/>
                <w:szCs w:val="20"/>
              </w:rPr>
              <w:fldChar w:fldCharType="separate"/>
            </w:r>
            <w:r w:rsidR="00A03D17">
              <w:rPr>
                <w:noProof/>
                <w:webHidden/>
                <w:sz w:val="20"/>
                <w:szCs w:val="20"/>
              </w:rPr>
              <w:t>76</w:t>
            </w:r>
            <w:r w:rsidRPr="000541D0">
              <w:rPr>
                <w:noProof/>
                <w:webHidden/>
                <w:sz w:val="20"/>
                <w:szCs w:val="20"/>
              </w:rPr>
              <w:fldChar w:fldCharType="end"/>
            </w:r>
          </w:hyperlink>
        </w:p>
        <w:p w14:paraId="1FC4ACF1" w14:textId="5C72D1C8" w:rsidR="000541D0" w:rsidRDefault="000541D0">
          <w:pPr>
            <w:pStyle w:val="TOC1"/>
            <w:tabs>
              <w:tab w:val="left" w:pos="720"/>
              <w:tab w:val="right" w:leader="dot" w:pos="9595"/>
            </w:tabs>
            <w:rPr>
              <w:rFonts w:eastAsiaTheme="minorEastAsia"/>
              <w:noProof/>
            </w:rPr>
          </w:pPr>
          <w:hyperlink w:anchor="_Toc206336394" w:history="1">
            <w:r w:rsidRPr="00232239">
              <w:rPr>
                <w:rStyle w:val="Hyperlink"/>
                <w:rFonts w:ascii="Calibri" w:hAnsi="Calibri" w:cs="Calibri"/>
                <w:noProof/>
              </w:rPr>
              <w:t>7.0</w:t>
            </w:r>
            <w:r>
              <w:rPr>
                <w:rFonts w:eastAsiaTheme="minorEastAsia"/>
                <w:noProof/>
              </w:rPr>
              <w:tab/>
            </w:r>
            <w:r w:rsidRPr="00232239">
              <w:rPr>
                <w:rStyle w:val="Hyperlink"/>
                <w:rFonts w:ascii="Calibri" w:hAnsi="Calibri" w:cs="Calibri"/>
                <w:noProof/>
              </w:rPr>
              <w:t>Way forward</w:t>
            </w:r>
            <w:r>
              <w:rPr>
                <w:noProof/>
                <w:webHidden/>
              </w:rPr>
              <w:tab/>
            </w:r>
            <w:r>
              <w:rPr>
                <w:noProof/>
                <w:webHidden/>
              </w:rPr>
              <w:fldChar w:fldCharType="begin"/>
            </w:r>
            <w:r>
              <w:rPr>
                <w:noProof/>
                <w:webHidden/>
              </w:rPr>
              <w:instrText xml:space="preserve"> PAGEREF _Toc206336394 \h </w:instrText>
            </w:r>
            <w:r>
              <w:rPr>
                <w:noProof/>
                <w:webHidden/>
              </w:rPr>
            </w:r>
            <w:r>
              <w:rPr>
                <w:noProof/>
                <w:webHidden/>
              </w:rPr>
              <w:fldChar w:fldCharType="separate"/>
            </w:r>
            <w:r w:rsidR="00A03D17">
              <w:rPr>
                <w:noProof/>
                <w:webHidden/>
              </w:rPr>
              <w:t>78</w:t>
            </w:r>
            <w:r>
              <w:rPr>
                <w:noProof/>
                <w:webHidden/>
              </w:rPr>
              <w:fldChar w:fldCharType="end"/>
            </w:r>
          </w:hyperlink>
        </w:p>
        <w:p w14:paraId="61736FBF" w14:textId="572B6B99" w:rsidR="00E36510" w:rsidRPr="00C7122E" w:rsidRDefault="00E36510" w:rsidP="00C4656A">
          <w:pPr>
            <w:spacing w:after="0" w:line="240" w:lineRule="auto"/>
            <w:jc w:val="both"/>
            <w:rPr>
              <w:rFonts w:ascii="Calibri" w:hAnsi="Calibri" w:cs="Calibri"/>
              <w:sz w:val="20"/>
              <w:szCs w:val="20"/>
            </w:rPr>
          </w:pPr>
          <w:r w:rsidRPr="00C7122E">
            <w:rPr>
              <w:rFonts w:ascii="Calibri" w:hAnsi="Calibri" w:cs="Calibri"/>
              <w:noProof/>
              <w:sz w:val="20"/>
              <w:szCs w:val="20"/>
            </w:rPr>
            <w:fldChar w:fldCharType="end"/>
          </w:r>
        </w:p>
      </w:sdtContent>
    </w:sdt>
    <w:p w14:paraId="60FA1E3E" w14:textId="77777777" w:rsidR="00C267C7" w:rsidRDefault="00C267C7" w:rsidP="00C4656A">
      <w:pPr>
        <w:spacing w:after="0" w:line="240" w:lineRule="auto"/>
        <w:jc w:val="both"/>
        <w:rPr>
          <w:rFonts w:ascii="Calibri" w:hAnsi="Calibri" w:cs="Calibri"/>
          <w:b/>
          <w:bCs/>
        </w:rPr>
      </w:pPr>
    </w:p>
    <w:p w14:paraId="6DE516D6" w14:textId="77777777" w:rsidR="00C267C7" w:rsidRDefault="00C267C7" w:rsidP="00C4656A">
      <w:pPr>
        <w:spacing w:after="0" w:line="240" w:lineRule="auto"/>
        <w:jc w:val="both"/>
        <w:rPr>
          <w:rFonts w:ascii="Calibri" w:hAnsi="Calibri" w:cs="Calibri"/>
          <w:b/>
          <w:bCs/>
        </w:rPr>
      </w:pPr>
    </w:p>
    <w:p w14:paraId="7ECB0D50" w14:textId="77777777" w:rsidR="00C267C7" w:rsidRDefault="00C267C7" w:rsidP="00C4656A">
      <w:pPr>
        <w:spacing w:after="0" w:line="240" w:lineRule="auto"/>
        <w:jc w:val="both"/>
        <w:rPr>
          <w:rFonts w:ascii="Calibri" w:hAnsi="Calibri" w:cs="Calibri"/>
          <w:b/>
          <w:bCs/>
        </w:rPr>
      </w:pPr>
    </w:p>
    <w:p w14:paraId="1A580EEB" w14:textId="08AA0D40" w:rsidR="0036035F" w:rsidRPr="00165CC4" w:rsidRDefault="0036035F" w:rsidP="00C4656A">
      <w:pPr>
        <w:spacing w:after="0" w:line="240" w:lineRule="auto"/>
        <w:jc w:val="both"/>
        <w:rPr>
          <w:rFonts w:ascii="Calibri" w:hAnsi="Calibri" w:cs="Calibri"/>
          <w:b/>
          <w:bCs/>
        </w:rPr>
      </w:pPr>
      <w:r w:rsidRPr="00165CC4">
        <w:rPr>
          <w:rFonts w:ascii="Calibri" w:hAnsi="Calibri" w:cs="Calibri"/>
          <w:b/>
          <w:bCs/>
        </w:rPr>
        <w:t xml:space="preserve">Executive Summary </w:t>
      </w:r>
    </w:p>
    <w:p w14:paraId="06D50340" w14:textId="77777777" w:rsidR="002143F8" w:rsidRPr="00866D2B" w:rsidRDefault="002143F8" w:rsidP="00C4656A">
      <w:pPr>
        <w:tabs>
          <w:tab w:val="left" w:pos="3690"/>
          <w:tab w:val="left" w:pos="5220"/>
        </w:tabs>
        <w:spacing w:after="0" w:line="240" w:lineRule="auto"/>
        <w:jc w:val="both"/>
        <w:rPr>
          <w:rFonts w:ascii="Calibri" w:hAnsi="Calibri" w:cs="Calibri"/>
          <w:b/>
          <w:bCs/>
          <w:sz w:val="20"/>
          <w:szCs w:val="20"/>
        </w:rPr>
      </w:pPr>
    </w:p>
    <w:p w14:paraId="1B1ED3CC" w14:textId="77777777" w:rsidR="00B9463D" w:rsidRPr="00B9463D" w:rsidRDefault="00B9463D" w:rsidP="00C4656A">
      <w:pPr>
        <w:tabs>
          <w:tab w:val="left" w:pos="3690"/>
          <w:tab w:val="left" w:pos="5220"/>
        </w:tabs>
        <w:spacing w:after="0" w:line="240" w:lineRule="auto"/>
        <w:jc w:val="both"/>
        <w:rPr>
          <w:rFonts w:ascii="Calibri" w:hAnsi="Calibri" w:cs="Calibri"/>
          <w:sz w:val="20"/>
          <w:szCs w:val="20"/>
        </w:rPr>
      </w:pPr>
      <w:r w:rsidRPr="00B9463D">
        <w:rPr>
          <w:rFonts w:ascii="Calibri" w:hAnsi="Calibri" w:cs="Calibri"/>
          <w:sz w:val="20"/>
          <w:szCs w:val="20"/>
        </w:rPr>
        <w:t xml:space="preserve">The proposed Early Warning for </w:t>
      </w:r>
      <w:proofErr w:type="gramStart"/>
      <w:r w:rsidRPr="00B9463D">
        <w:rPr>
          <w:rFonts w:ascii="Calibri" w:hAnsi="Calibri" w:cs="Calibri"/>
          <w:sz w:val="20"/>
          <w:szCs w:val="20"/>
        </w:rPr>
        <w:t>All(</w:t>
      </w:r>
      <w:proofErr w:type="gramEnd"/>
      <w:r w:rsidRPr="00B9463D">
        <w:rPr>
          <w:rFonts w:ascii="Calibri" w:hAnsi="Calibri" w:cs="Calibri"/>
          <w:sz w:val="20"/>
          <w:szCs w:val="20"/>
        </w:rPr>
        <w:t>EW4ALL) implementation strategy considers Somalia’s existing disaster/climate risk, fragility, conflict, and vulnerability (FCV) context. A robust implementation of Information and Communication Technology (ICT) for multi-hazard/disaster risk management governance systems is considered the most appropriate solution to the governance paradox. It concurrently leverages how to overcome governance fragility challenges and bridge the gaps among last-mile non-state development actors, the private sector, and central-level federal and state actors (government) in the disaster risk management governance system. The most considerable imperative is that the Somali mobile penetration reaches 80% of the country’s population, laying the groundwork for an ICT-driven, agile online system structured as an open-ended system to facilitate the implementation of the EW4ALL pillar actions for Somalia.</w:t>
      </w:r>
    </w:p>
    <w:p w14:paraId="08AFEE51" w14:textId="77777777" w:rsidR="00B9463D" w:rsidRPr="00B9463D" w:rsidRDefault="00B9463D" w:rsidP="00C4656A">
      <w:pPr>
        <w:tabs>
          <w:tab w:val="left" w:pos="3690"/>
          <w:tab w:val="left" w:pos="5220"/>
        </w:tabs>
        <w:spacing w:after="0" w:line="240" w:lineRule="auto"/>
        <w:jc w:val="both"/>
        <w:rPr>
          <w:rFonts w:ascii="Calibri" w:hAnsi="Calibri" w:cs="Calibri"/>
          <w:sz w:val="20"/>
          <w:szCs w:val="20"/>
        </w:rPr>
      </w:pPr>
    </w:p>
    <w:p w14:paraId="60563C31" w14:textId="4D257CBB" w:rsidR="00B9463D" w:rsidRPr="00B9463D" w:rsidRDefault="00B9463D" w:rsidP="00C4656A">
      <w:pPr>
        <w:tabs>
          <w:tab w:val="left" w:pos="3690"/>
          <w:tab w:val="left" w:pos="5220"/>
        </w:tabs>
        <w:spacing w:after="0" w:line="240" w:lineRule="auto"/>
        <w:jc w:val="both"/>
        <w:rPr>
          <w:rFonts w:ascii="Calibri" w:hAnsi="Calibri" w:cs="Calibri"/>
          <w:sz w:val="20"/>
          <w:szCs w:val="20"/>
        </w:rPr>
      </w:pPr>
      <w:r w:rsidRPr="00B9463D">
        <w:rPr>
          <w:rFonts w:ascii="Calibri" w:hAnsi="Calibri" w:cs="Calibri"/>
          <w:sz w:val="20"/>
          <w:szCs w:val="20"/>
        </w:rPr>
        <w:t xml:space="preserve">The proposed ICT tools-driven online system of the national multi-hazard early warning system (NMHEWS) underscores the technical nexus of fostering potential digital partnerships among all actors through the implementation of ICT tools-based informed multi-hazard risk governance management and the overall improvement of hydrometeorological services and Early Warning Systems. More specifically, the purpose of this report is to provide valuable insights into the nuances of ICT-driven early warning systems (EWS) implementation within </w:t>
      </w:r>
      <w:r w:rsidR="00116A8D">
        <w:rPr>
          <w:rFonts w:ascii="Calibri" w:hAnsi="Calibri" w:cs="Calibri"/>
          <w:sz w:val="20"/>
          <w:szCs w:val="20"/>
        </w:rPr>
        <w:t xml:space="preserve"> </w:t>
      </w:r>
      <w:r w:rsidRPr="00B9463D">
        <w:rPr>
          <w:rFonts w:ascii="Calibri" w:hAnsi="Calibri" w:cs="Calibri"/>
          <w:sz w:val="20"/>
          <w:szCs w:val="20"/>
        </w:rPr>
        <w:t>affected contexts against growing natural hazards, offering technical risk-governance and identifying entry points where an ICT tools supported mechanism to link climate frontline stakeholders, community and smallholder entrepreneurs as last-mile key informant and to be interacting them with the EW4ALL system,  enhancing last-mile stakeholder digital coordination, optimizing multi-hazard risk-informed and climate proof local development planning, resource allocation, and fostering community readiness to better preparedness for, respond to and resilience-building to any impending hazardous multi-hazards.</w:t>
      </w:r>
    </w:p>
    <w:p w14:paraId="6750086D" w14:textId="77777777" w:rsidR="00B9463D" w:rsidRPr="00B9463D" w:rsidRDefault="00B9463D" w:rsidP="00C4656A">
      <w:pPr>
        <w:tabs>
          <w:tab w:val="left" w:pos="3690"/>
          <w:tab w:val="left" w:pos="5220"/>
        </w:tabs>
        <w:spacing w:after="0" w:line="240" w:lineRule="auto"/>
        <w:jc w:val="both"/>
        <w:rPr>
          <w:rFonts w:ascii="Calibri" w:hAnsi="Calibri" w:cs="Calibri"/>
          <w:sz w:val="20"/>
          <w:szCs w:val="20"/>
        </w:rPr>
      </w:pPr>
    </w:p>
    <w:p w14:paraId="02C05979" w14:textId="04603BA2" w:rsidR="009903DC" w:rsidRDefault="00B9463D" w:rsidP="00C4656A">
      <w:pPr>
        <w:tabs>
          <w:tab w:val="left" w:pos="3690"/>
          <w:tab w:val="left" w:pos="5220"/>
        </w:tabs>
        <w:spacing w:after="0" w:line="240" w:lineRule="auto"/>
        <w:jc w:val="both"/>
        <w:rPr>
          <w:rFonts w:ascii="Calibri" w:hAnsi="Calibri" w:cs="Calibri"/>
          <w:sz w:val="20"/>
          <w:szCs w:val="20"/>
        </w:rPr>
      </w:pPr>
      <w:r w:rsidRPr="00B9463D">
        <w:rPr>
          <w:rFonts w:ascii="Calibri" w:hAnsi="Calibri" w:cs="Calibri"/>
          <w:sz w:val="20"/>
          <w:szCs w:val="20"/>
        </w:rPr>
        <w:t>All significant inputs for the development of this EW4ALL implementation strategy came from a field mission to Somalia, stakeholder consultations, and a physical visit to the relevant government entities in Somalia.</w:t>
      </w:r>
    </w:p>
    <w:p w14:paraId="1950C585" w14:textId="77777777" w:rsidR="009903DC" w:rsidRDefault="009903DC" w:rsidP="00C4656A">
      <w:pPr>
        <w:tabs>
          <w:tab w:val="left" w:pos="3690"/>
          <w:tab w:val="left" w:pos="5220"/>
        </w:tabs>
        <w:spacing w:after="0" w:line="240" w:lineRule="auto"/>
        <w:jc w:val="both"/>
        <w:rPr>
          <w:rFonts w:ascii="Calibri" w:hAnsi="Calibri" w:cs="Calibri"/>
          <w:sz w:val="20"/>
          <w:szCs w:val="20"/>
        </w:rPr>
      </w:pPr>
    </w:p>
    <w:p w14:paraId="4D87A7BC" w14:textId="77777777" w:rsidR="009903DC" w:rsidRDefault="009903DC" w:rsidP="00C4656A">
      <w:pPr>
        <w:tabs>
          <w:tab w:val="left" w:pos="3690"/>
          <w:tab w:val="left" w:pos="5220"/>
        </w:tabs>
        <w:spacing w:after="0" w:line="240" w:lineRule="auto"/>
        <w:jc w:val="both"/>
        <w:rPr>
          <w:rFonts w:ascii="Calibri" w:hAnsi="Calibri" w:cs="Calibri"/>
          <w:sz w:val="20"/>
          <w:szCs w:val="20"/>
        </w:rPr>
      </w:pPr>
    </w:p>
    <w:p w14:paraId="2CC4933F" w14:textId="77777777" w:rsidR="009903DC" w:rsidRDefault="009903DC" w:rsidP="00C4656A">
      <w:pPr>
        <w:tabs>
          <w:tab w:val="left" w:pos="3690"/>
          <w:tab w:val="left" w:pos="5220"/>
        </w:tabs>
        <w:spacing w:after="0" w:line="240" w:lineRule="auto"/>
        <w:jc w:val="both"/>
        <w:rPr>
          <w:rFonts w:ascii="Calibri" w:hAnsi="Calibri" w:cs="Calibri"/>
          <w:sz w:val="20"/>
          <w:szCs w:val="20"/>
        </w:rPr>
      </w:pPr>
    </w:p>
    <w:p w14:paraId="302E1704" w14:textId="77777777" w:rsidR="009903DC" w:rsidRDefault="009903DC" w:rsidP="00C4656A">
      <w:pPr>
        <w:tabs>
          <w:tab w:val="left" w:pos="3690"/>
          <w:tab w:val="left" w:pos="5220"/>
        </w:tabs>
        <w:spacing w:after="0" w:line="240" w:lineRule="auto"/>
        <w:jc w:val="both"/>
        <w:rPr>
          <w:rFonts w:ascii="Calibri" w:hAnsi="Calibri" w:cs="Calibri"/>
          <w:sz w:val="20"/>
          <w:szCs w:val="20"/>
        </w:rPr>
      </w:pPr>
    </w:p>
    <w:p w14:paraId="730F7B37" w14:textId="77777777" w:rsidR="009903DC" w:rsidRDefault="009903DC" w:rsidP="00C4656A">
      <w:pPr>
        <w:tabs>
          <w:tab w:val="left" w:pos="3690"/>
          <w:tab w:val="left" w:pos="5220"/>
        </w:tabs>
        <w:spacing w:after="0" w:line="240" w:lineRule="auto"/>
        <w:jc w:val="both"/>
        <w:rPr>
          <w:rFonts w:ascii="Calibri" w:hAnsi="Calibri" w:cs="Calibri"/>
          <w:sz w:val="20"/>
          <w:szCs w:val="20"/>
        </w:rPr>
      </w:pPr>
    </w:p>
    <w:p w14:paraId="22943A38" w14:textId="77777777" w:rsidR="009903DC" w:rsidRDefault="009903DC" w:rsidP="00C4656A">
      <w:pPr>
        <w:tabs>
          <w:tab w:val="left" w:pos="3690"/>
          <w:tab w:val="left" w:pos="5220"/>
        </w:tabs>
        <w:spacing w:after="0" w:line="240" w:lineRule="auto"/>
        <w:jc w:val="both"/>
        <w:rPr>
          <w:rFonts w:ascii="Calibri" w:hAnsi="Calibri" w:cs="Calibri"/>
          <w:sz w:val="20"/>
          <w:szCs w:val="20"/>
        </w:rPr>
      </w:pPr>
    </w:p>
    <w:p w14:paraId="732D5883" w14:textId="77777777" w:rsidR="009903DC" w:rsidRDefault="009903DC" w:rsidP="00C4656A">
      <w:pPr>
        <w:tabs>
          <w:tab w:val="left" w:pos="3690"/>
          <w:tab w:val="left" w:pos="5220"/>
        </w:tabs>
        <w:spacing w:after="0" w:line="240" w:lineRule="auto"/>
        <w:jc w:val="both"/>
        <w:rPr>
          <w:rFonts w:ascii="Calibri" w:hAnsi="Calibri" w:cs="Calibri"/>
          <w:sz w:val="20"/>
          <w:szCs w:val="20"/>
        </w:rPr>
      </w:pPr>
    </w:p>
    <w:p w14:paraId="5D220237" w14:textId="77777777" w:rsidR="009903DC" w:rsidRDefault="009903DC" w:rsidP="00C4656A">
      <w:pPr>
        <w:tabs>
          <w:tab w:val="left" w:pos="3690"/>
          <w:tab w:val="left" w:pos="5220"/>
        </w:tabs>
        <w:spacing w:after="0" w:line="240" w:lineRule="auto"/>
        <w:jc w:val="both"/>
        <w:rPr>
          <w:rFonts w:ascii="Calibri" w:hAnsi="Calibri" w:cs="Calibri"/>
          <w:sz w:val="20"/>
          <w:szCs w:val="20"/>
        </w:rPr>
      </w:pPr>
    </w:p>
    <w:p w14:paraId="4E6FBFD0" w14:textId="77777777" w:rsidR="009903DC" w:rsidRDefault="009903DC" w:rsidP="00C4656A">
      <w:pPr>
        <w:tabs>
          <w:tab w:val="left" w:pos="3690"/>
          <w:tab w:val="left" w:pos="5220"/>
        </w:tabs>
        <w:spacing w:after="0" w:line="240" w:lineRule="auto"/>
        <w:jc w:val="both"/>
        <w:rPr>
          <w:rFonts w:ascii="Calibri" w:hAnsi="Calibri" w:cs="Calibri"/>
          <w:sz w:val="20"/>
          <w:szCs w:val="20"/>
        </w:rPr>
      </w:pPr>
    </w:p>
    <w:p w14:paraId="183958DF" w14:textId="77777777" w:rsidR="009903DC" w:rsidRDefault="009903DC" w:rsidP="00C4656A">
      <w:pPr>
        <w:tabs>
          <w:tab w:val="left" w:pos="3690"/>
          <w:tab w:val="left" w:pos="5220"/>
        </w:tabs>
        <w:spacing w:after="0" w:line="240" w:lineRule="auto"/>
        <w:jc w:val="both"/>
        <w:rPr>
          <w:rFonts w:ascii="Calibri" w:hAnsi="Calibri" w:cs="Calibri"/>
          <w:sz w:val="20"/>
          <w:szCs w:val="20"/>
        </w:rPr>
      </w:pPr>
    </w:p>
    <w:p w14:paraId="3CE7CACF" w14:textId="77777777" w:rsidR="00B9463D" w:rsidRDefault="00B9463D" w:rsidP="00C4656A">
      <w:pPr>
        <w:tabs>
          <w:tab w:val="left" w:pos="3690"/>
          <w:tab w:val="left" w:pos="5220"/>
        </w:tabs>
        <w:spacing w:after="0" w:line="240" w:lineRule="auto"/>
        <w:jc w:val="both"/>
        <w:rPr>
          <w:rFonts w:ascii="Calibri" w:hAnsi="Calibri" w:cs="Calibri"/>
          <w:sz w:val="20"/>
          <w:szCs w:val="20"/>
        </w:rPr>
      </w:pPr>
    </w:p>
    <w:p w14:paraId="26CA5C33" w14:textId="77777777" w:rsidR="00B9463D" w:rsidRDefault="00B9463D" w:rsidP="00C4656A">
      <w:pPr>
        <w:tabs>
          <w:tab w:val="left" w:pos="3690"/>
          <w:tab w:val="left" w:pos="5220"/>
        </w:tabs>
        <w:spacing w:after="0" w:line="240" w:lineRule="auto"/>
        <w:jc w:val="both"/>
        <w:rPr>
          <w:rFonts w:ascii="Calibri" w:hAnsi="Calibri" w:cs="Calibri"/>
          <w:sz w:val="20"/>
          <w:szCs w:val="20"/>
        </w:rPr>
      </w:pPr>
    </w:p>
    <w:p w14:paraId="7AC42D2E" w14:textId="77777777" w:rsidR="00B9463D" w:rsidRDefault="00B9463D" w:rsidP="00C4656A">
      <w:pPr>
        <w:tabs>
          <w:tab w:val="left" w:pos="3690"/>
          <w:tab w:val="left" w:pos="5220"/>
        </w:tabs>
        <w:spacing w:after="0" w:line="240" w:lineRule="auto"/>
        <w:jc w:val="both"/>
        <w:rPr>
          <w:rFonts w:ascii="Calibri" w:hAnsi="Calibri" w:cs="Calibri"/>
          <w:sz w:val="20"/>
          <w:szCs w:val="20"/>
        </w:rPr>
      </w:pPr>
    </w:p>
    <w:p w14:paraId="30401A3E" w14:textId="77777777" w:rsidR="00B9463D" w:rsidRDefault="00B9463D" w:rsidP="00C4656A">
      <w:pPr>
        <w:tabs>
          <w:tab w:val="left" w:pos="3690"/>
          <w:tab w:val="left" w:pos="5220"/>
        </w:tabs>
        <w:spacing w:after="0" w:line="240" w:lineRule="auto"/>
        <w:jc w:val="both"/>
        <w:rPr>
          <w:rFonts w:ascii="Calibri" w:hAnsi="Calibri" w:cs="Calibri"/>
          <w:sz w:val="20"/>
          <w:szCs w:val="20"/>
        </w:rPr>
      </w:pPr>
    </w:p>
    <w:p w14:paraId="56DC84E0" w14:textId="77777777" w:rsidR="009903DC" w:rsidRDefault="009903DC" w:rsidP="00C4656A">
      <w:pPr>
        <w:tabs>
          <w:tab w:val="left" w:pos="3690"/>
          <w:tab w:val="left" w:pos="5220"/>
        </w:tabs>
        <w:spacing w:after="0" w:line="240" w:lineRule="auto"/>
        <w:jc w:val="both"/>
        <w:rPr>
          <w:rFonts w:ascii="Calibri" w:hAnsi="Calibri" w:cs="Calibri"/>
          <w:sz w:val="20"/>
          <w:szCs w:val="20"/>
        </w:rPr>
      </w:pPr>
    </w:p>
    <w:p w14:paraId="37BD4782" w14:textId="08F772B6" w:rsidR="009B57EF" w:rsidRPr="00255518" w:rsidRDefault="00255518" w:rsidP="00C4656A">
      <w:pPr>
        <w:pStyle w:val="Heading1"/>
        <w:numPr>
          <w:ilvl w:val="0"/>
          <w:numId w:val="1"/>
        </w:numPr>
        <w:spacing w:before="0" w:after="0" w:line="240" w:lineRule="auto"/>
        <w:jc w:val="both"/>
        <w:rPr>
          <w:rFonts w:ascii="Calibri" w:hAnsi="Calibri" w:cs="Calibri"/>
          <w:b/>
          <w:bCs/>
          <w:sz w:val="28"/>
          <w:szCs w:val="28"/>
        </w:rPr>
      </w:pPr>
      <w:bookmarkStart w:id="2" w:name="_Toc197090165"/>
      <w:r>
        <w:rPr>
          <w:rFonts w:ascii="Calibri" w:hAnsi="Calibri" w:cs="Calibri"/>
          <w:b/>
          <w:bCs/>
          <w:sz w:val="28"/>
          <w:szCs w:val="28"/>
        </w:rPr>
        <w:lastRenderedPageBreak/>
        <w:t xml:space="preserve"> </w:t>
      </w:r>
      <w:bookmarkStart w:id="3" w:name="_Toc206336323"/>
      <w:r w:rsidR="00DD766B" w:rsidRPr="00255518">
        <w:rPr>
          <w:rFonts w:ascii="Calibri" w:hAnsi="Calibri" w:cs="Calibri"/>
          <w:b/>
          <w:bCs/>
          <w:sz w:val="28"/>
          <w:szCs w:val="28"/>
        </w:rPr>
        <w:t>Introduction</w:t>
      </w:r>
      <w:bookmarkEnd w:id="2"/>
      <w:bookmarkEnd w:id="3"/>
      <w:r w:rsidR="00DD766B" w:rsidRPr="00255518">
        <w:rPr>
          <w:rFonts w:ascii="Calibri" w:hAnsi="Calibri" w:cs="Calibri"/>
          <w:b/>
          <w:bCs/>
          <w:sz w:val="28"/>
          <w:szCs w:val="28"/>
        </w:rPr>
        <w:t xml:space="preserve"> </w:t>
      </w:r>
      <w:r w:rsidR="009B57EF" w:rsidRPr="00255518">
        <w:rPr>
          <w:rFonts w:ascii="Calibri" w:hAnsi="Calibri" w:cs="Calibri"/>
          <w:b/>
          <w:bCs/>
          <w:sz w:val="28"/>
          <w:szCs w:val="28"/>
        </w:rPr>
        <w:t xml:space="preserve"> </w:t>
      </w:r>
    </w:p>
    <w:p w14:paraId="76539B8A" w14:textId="77777777" w:rsidR="0039613C" w:rsidRPr="00866D2B" w:rsidRDefault="0039613C" w:rsidP="00C4656A">
      <w:pPr>
        <w:spacing w:after="0" w:line="240" w:lineRule="auto"/>
        <w:jc w:val="both"/>
        <w:rPr>
          <w:rFonts w:ascii="Calibri" w:hAnsi="Calibri" w:cs="Calibri"/>
          <w:sz w:val="20"/>
          <w:szCs w:val="20"/>
        </w:rPr>
      </w:pPr>
    </w:p>
    <w:p w14:paraId="77780E6D" w14:textId="77777777" w:rsidR="00B9463D" w:rsidRPr="00B9463D" w:rsidRDefault="00B9463D" w:rsidP="00C4656A">
      <w:pPr>
        <w:spacing w:after="0" w:line="240" w:lineRule="auto"/>
        <w:jc w:val="both"/>
        <w:rPr>
          <w:rFonts w:ascii="Calibri" w:hAnsi="Calibri" w:cs="Calibri"/>
          <w:sz w:val="20"/>
          <w:szCs w:val="20"/>
        </w:rPr>
      </w:pPr>
      <w:r w:rsidRPr="00B9463D">
        <w:rPr>
          <w:rFonts w:ascii="Calibri" w:hAnsi="Calibri" w:cs="Calibri"/>
          <w:sz w:val="20"/>
          <w:szCs w:val="20"/>
        </w:rPr>
        <w:t xml:space="preserve">Considering Somalia’s existing disaster/climate risk, fragility, conflict, and vulnerability (FCV) context, it is highly advisable that Somalia implement an ICT-driven online platform for a national multi-hazard early warning system (NMHEWS). This system is essential for providing precision-level hazard early warning, impact forecasting, weather warning alerts, sectoral elements, risk-informed climate-proof planning, and support for disaster risk management governance. It will also prepare the climate frontline </w:t>
      </w:r>
      <w:proofErr w:type="gramStart"/>
      <w:r w:rsidRPr="00B9463D">
        <w:rPr>
          <w:rFonts w:ascii="Calibri" w:hAnsi="Calibri" w:cs="Calibri"/>
          <w:sz w:val="20"/>
          <w:szCs w:val="20"/>
        </w:rPr>
        <w:t>( last</w:t>
      </w:r>
      <w:proofErr w:type="gramEnd"/>
      <w:r w:rsidRPr="00B9463D">
        <w:rPr>
          <w:rFonts w:ascii="Calibri" w:hAnsi="Calibri" w:cs="Calibri"/>
          <w:sz w:val="20"/>
          <w:szCs w:val="20"/>
        </w:rPr>
        <w:t>-mile) for, respond to, and recover from extreme weather events &amp; multi-hazards.</w:t>
      </w:r>
    </w:p>
    <w:p w14:paraId="53CE5133" w14:textId="77777777" w:rsidR="00B9463D" w:rsidRPr="00B9463D" w:rsidRDefault="00B9463D" w:rsidP="00C4656A">
      <w:pPr>
        <w:spacing w:after="0" w:line="240" w:lineRule="auto"/>
        <w:jc w:val="both"/>
        <w:rPr>
          <w:rFonts w:ascii="Calibri" w:hAnsi="Calibri" w:cs="Calibri"/>
          <w:sz w:val="20"/>
          <w:szCs w:val="20"/>
        </w:rPr>
      </w:pPr>
    </w:p>
    <w:p w14:paraId="0BCBB2A6" w14:textId="77777777" w:rsidR="00B9463D" w:rsidRPr="00B9463D" w:rsidRDefault="00B9463D" w:rsidP="00C4656A">
      <w:pPr>
        <w:spacing w:after="0" w:line="240" w:lineRule="auto"/>
        <w:jc w:val="both"/>
        <w:rPr>
          <w:rFonts w:ascii="Calibri" w:hAnsi="Calibri" w:cs="Calibri"/>
          <w:sz w:val="20"/>
          <w:szCs w:val="20"/>
        </w:rPr>
      </w:pPr>
      <w:r w:rsidRPr="00B9463D">
        <w:rPr>
          <w:rFonts w:ascii="Calibri" w:hAnsi="Calibri" w:cs="Calibri"/>
          <w:sz w:val="20"/>
          <w:szCs w:val="20"/>
        </w:rPr>
        <w:t>The implementation strategy was derived from the field mission for the institutional assessment and stakeholder consultations of Early Warning for All (EW4ALL) implementation in Somalia. The field mission aims to assess the existing institutional capacity in hydrometeorological service delivery, considering its multidimensional aspects and operational modality.</w:t>
      </w:r>
    </w:p>
    <w:p w14:paraId="004F2412" w14:textId="77777777" w:rsidR="00B9463D" w:rsidRPr="00B9463D" w:rsidRDefault="00B9463D" w:rsidP="00C4656A">
      <w:pPr>
        <w:spacing w:after="0" w:line="240" w:lineRule="auto"/>
        <w:jc w:val="both"/>
        <w:rPr>
          <w:rFonts w:ascii="Calibri" w:hAnsi="Calibri" w:cs="Calibri"/>
          <w:sz w:val="20"/>
          <w:szCs w:val="20"/>
        </w:rPr>
      </w:pPr>
    </w:p>
    <w:p w14:paraId="77278600" w14:textId="77777777" w:rsidR="00B9463D" w:rsidRPr="00B9463D" w:rsidRDefault="00B9463D" w:rsidP="00C4656A">
      <w:pPr>
        <w:spacing w:after="0" w:line="240" w:lineRule="auto"/>
        <w:jc w:val="both"/>
        <w:rPr>
          <w:rFonts w:ascii="Calibri" w:hAnsi="Calibri" w:cs="Calibri"/>
          <w:sz w:val="20"/>
          <w:szCs w:val="20"/>
        </w:rPr>
      </w:pPr>
      <w:r w:rsidRPr="00B9463D">
        <w:rPr>
          <w:rFonts w:ascii="Calibri" w:hAnsi="Calibri" w:cs="Calibri"/>
          <w:sz w:val="20"/>
          <w:szCs w:val="20"/>
        </w:rPr>
        <w:t>The primary objective of the assessment is to evaluate the institutional capacity to fully implement Early Warning for All (EW4ALL), encompassing its structure, methodology, tools, and processes. It will also analyze the core stakeholders’ capacity to implement the EW4ALL pillar actions and devise strategies for implementing EW4ALL, considering the context of Somalian Fragility, Conflict, and Vulnerability (FCV).</w:t>
      </w:r>
    </w:p>
    <w:p w14:paraId="11E68AE9" w14:textId="77777777" w:rsidR="00B9463D" w:rsidRPr="00B9463D" w:rsidRDefault="00B9463D" w:rsidP="00C4656A">
      <w:pPr>
        <w:spacing w:after="0" w:line="240" w:lineRule="auto"/>
        <w:jc w:val="both"/>
        <w:rPr>
          <w:rFonts w:ascii="Calibri" w:hAnsi="Calibri" w:cs="Calibri"/>
          <w:sz w:val="20"/>
          <w:szCs w:val="20"/>
        </w:rPr>
      </w:pPr>
    </w:p>
    <w:p w14:paraId="546BC54A" w14:textId="77777777" w:rsidR="00B9463D" w:rsidRPr="00B9463D" w:rsidRDefault="00B9463D" w:rsidP="00C4656A">
      <w:pPr>
        <w:spacing w:after="0" w:line="240" w:lineRule="auto"/>
        <w:jc w:val="both"/>
        <w:rPr>
          <w:rFonts w:ascii="Calibri" w:hAnsi="Calibri" w:cs="Calibri"/>
          <w:sz w:val="20"/>
          <w:szCs w:val="20"/>
        </w:rPr>
      </w:pPr>
      <w:r w:rsidRPr="00B9463D">
        <w:rPr>
          <w:rFonts w:ascii="Calibri" w:hAnsi="Calibri" w:cs="Calibri"/>
          <w:sz w:val="20"/>
          <w:szCs w:val="20"/>
        </w:rPr>
        <w:t xml:space="preserve">One of the technical aspects of assessing physical visits is the </w:t>
      </w:r>
      <w:proofErr w:type="spellStart"/>
      <w:r w:rsidRPr="00B9463D">
        <w:rPr>
          <w:rFonts w:ascii="Calibri" w:hAnsi="Calibri" w:cs="Calibri"/>
          <w:sz w:val="20"/>
          <w:szCs w:val="20"/>
        </w:rPr>
        <w:t>SoDMA</w:t>
      </w:r>
      <w:proofErr w:type="spellEnd"/>
      <w:r w:rsidRPr="00B9463D">
        <w:rPr>
          <w:rFonts w:ascii="Calibri" w:hAnsi="Calibri" w:cs="Calibri"/>
          <w:sz w:val="20"/>
          <w:szCs w:val="20"/>
        </w:rPr>
        <w:t xml:space="preserve"> NMHEWC, which reviews the overall operational status and service delivery capacity. It also reviews the ICT infrastructure, database, hardware, software, system components, network topology, internet backbone, data connectivity, and human resources capacity in handling disaster risk information management.</w:t>
      </w:r>
    </w:p>
    <w:p w14:paraId="5660D2AB" w14:textId="77777777" w:rsidR="00B9463D" w:rsidRPr="00B9463D" w:rsidRDefault="00B9463D" w:rsidP="00C4656A">
      <w:pPr>
        <w:spacing w:after="0" w:line="240" w:lineRule="auto"/>
        <w:jc w:val="both"/>
        <w:rPr>
          <w:rFonts w:ascii="Calibri" w:hAnsi="Calibri" w:cs="Calibri"/>
          <w:sz w:val="20"/>
          <w:szCs w:val="20"/>
        </w:rPr>
      </w:pPr>
    </w:p>
    <w:p w14:paraId="5B7ED232" w14:textId="77777777" w:rsidR="00B9463D" w:rsidRPr="00B9463D" w:rsidRDefault="00B9463D" w:rsidP="00C4656A">
      <w:pPr>
        <w:spacing w:after="0" w:line="240" w:lineRule="auto"/>
        <w:jc w:val="both"/>
        <w:rPr>
          <w:rFonts w:ascii="Calibri" w:hAnsi="Calibri" w:cs="Calibri"/>
          <w:sz w:val="20"/>
          <w:szCs w:val="20"/>
        </w:rPr>
      </w:pPr>
      <w:r w:rsidRPr="00B9463D">
        <w:rPr>
          <w:rFonts w:ascii="Calibri" w:hAnsi="Calibri" w:cs="Calibri"/>
          <w:sz w:val="20"/>
          <w:szCs w:val="20"/>
        </w:rPr>
        <w:t>To conduct technical reviews on the systemic structure and interoperability of the EW4ALL implementation of all pillar actions, which depend on coordination and partnership mechanisms, operational capacity to determine hazard detection, forecast production, hazard impact analysis, risk communication, and better preparedness and response capacity.</w:t>
      </w:r>
    </w:p>
    <w:p w14:paraId="1DD59E40" w14:textId="77777777" w:rsidR="00B9463D" w:rsidRPr="00B9463D" w:rsidRDefault="00B9463D" w:rsidP="00C4656A">
      <w:pPr>
        <w:spacing w:after="0" w:line="240" w:lineRule="auto"/>
        <w:jc w:val="both"/>
        <w:rPr>
          <w:rFonts w:ascii="Calibri" w:hAnsi="Calibri" w:cs="Calibri"/>
          <w:sz w:val="20"/>
          <w:szCs w:val="20"/>
        </w:rPr>
      </w:pPr>
    </w:p>
    <w:p w14:paraId="2724C5EF" w14:textId="77777777" w:rsidR="00B9463D" w:rsidRPr="00B9463D" w:rsidRDefault="00B9463D" w:rsidP="00C4656A">
      <w:pPr>
        <w:spacing w:after="0" w:line="240" w:lineRule="auto"/>
        <w:jc w:val="both"/>
        <w:rPr>
          <w:rFonts w:ascii="Calibri" w:hAnsi="Calibri" w:cs="Calibri"/>
          <w:sz w:val="20"/>
          <w:szCs w:val="20"/>
        </w:rPr>
      </w:pPr>
      <w:r w:rsidRPr="00B9463D">
        <w:rPr>
          <w:rFonts w:ascii="Calibri" w:hAnsi="Calibri" w:cs="Calibri"/>
          <w:sz w:val="20"/>
          <w:szCs w:val="20"/>
        </w:rPr>
        <w:t xml:space="preserve">The assessment is intended to investigate the operational capability of the </w:t>
      </w:r>
      <w:proofErr w:type="spellStart"/>
      <w:r w:rsidRPr="00B9463D">
        <w:rPr>
          <w:rFonts w:ascii="Calibri" w:hAnsi="Calibri" w:cs="Calibri"/>
          <w:sz w:val="20"/>
          <w:szCs w:val="20"/>
        </w:rPr>
        <w:t>SoDMA</w:t>
      </w:r>
      <w:proofErr w:type="spellEnd"/>
      <w:r w:rsidRPr="00B9463D">
        <w:rPr>
          <w:rFonts w:ascii="Calibri" w:hAnsi="Calibri" w:cs="Calibri"/>
          <w:sz w:val="20"/>
          <w:szCs w:val="20"/>
        </w:rPr>
        <w:t xml:space="preserve"> national hazard early warning center (NMHEWC), the Somalian climate vulnerable sector ministry, regarding its existing institutional capacity, technical structure, ICT structures, functional and operational capability of handling the multi-hazard early warning functions, products, services, coordination mechanism, etc.</w:t>
      </w:r>
    </w:p>
    <w:p w14:paraId="0CB9AFF9" w14:textId="77777777" w:rsidR="00B9463D" w:rsidRPr="00B9463D" w:rsidRDefault="00B9463D" w:rsidP="00C4656A">
      <w:pPr>
        <w:spacing w:after="0" w:line="240" w:lineRule="auto"/>
        <w:jc w:val="both"/>
        <w:rPr>
          <w:rFonts w:ascii="Calibri" w:hAnsi="Calibri" w:cs="Calibri"/>
          <w:sz w:val="20"/>
          <w:szCs w:val="20"/>
        </w:rPr>
      </w:pPr>
    </w:p>
    <w:p w14:paraId="52076DCA" w14:textId="40665E98" w:rsidR="00832357" w:rsidRDefault="00B9463D" w:rsidP="00C4656A">
      <w:pPr>
        <w:spacing w:after="0" w:line="240" w:lineRule="auto"/>
        <w:jc w:val="both"/>
        <w:rPr>
          <w:rFonts w:ascii="Calibri" w:hAnsi="Calibri" w:cs="Calibri"/>
          <w:sz w:val="20"/>
          <w:szCs w:val="20"/>
        </w:rPr>
      </w:pPr>
      <w:r w:rsidRPr="00B9463D">
        <w:rPr>
          <w:rFonts w:ascii="Calibri" w:hAnsi="Calibri" w:cs="Calibri"/>
          <w:sz w:val="20"/>
          <w:szCs w:val="20"/>
        </w:rPr>
        <w:t xml:space="preserve">UNDRR undertook an initiative to enhance </w:t>
      </w:r>
      <w:r w:rsidR="00803BF9">
        <w:rPr>
          <w:rFonts w:ascii="Calibri" w:hAnsi="Calibri" w:cs="Calibri"/>
          <w:sz w:val="20"/>
          <w:szCs w:val="20"/>
        </w:rPr>
        <w:t xml:space="preserve">the </w:t>
      </w:r>
      <w:r w:rsidRPr="00B9463D">
        <w:rPr>
          <w:rFonts w:ascii="Calibri" w:hAnsi="Calibri" w:cs="Calibri"/>
          <w:sz w:val="20"/>
          <w:szCs w:val="20"/>
        </w:rPr>
        <w:t xml:space="preserve">Somalian capacity to improve the Early Warning for All (EW4ALL) initiative by implementing all pillar actions with an already developed Roadmap of action plans. The assessment investigated the overall disaster risk management governance capacity and the existence of local government-level disaster risk management systems. Following the typical structures of a </w:t>
      </w:r>
      <w:proofErr w:type="gramStart"/>
      <w:r w:rsidRPr="00B9463D">
        <w:rPr>
          <w:rFonts w:ascii="Calibri" w:hAnsi="Calibri" w:cs="Calibri"/>
          <w:sz w:val="20"/>
          <w:szCs w:val="20"/>
        </w:rPr>
        <w:t>Multi-hazard</w:t>
      </w:r>
      <w:proofErr w:type="gramEnd"/>
      <w:r w:rsidRPr="00B9463D">
        <w:rPr>
          <w:rFonts w:ascii="Calibri" w:hAnsi="Calibri" w:cs="Calibri"/>
          <w:sz w:val="20"/>
          <w:szCs w:val="20"/>
        </w:rPr>
        <w:t xml:space="preserve"> early warning system for African Countries.</w:t>
      </w:r>
    </w:p>
    <w:p w14:paraId="6D941FB8" w14:textId="77777777" w:rsidR="00B9463D" w:rsidRPr="00866D2B" w:rsidRDefault="00B9463D" w:rsidP="00C4656A">
      <w:pPr>
        <w:spacing w:after="0" w:line="240" w:lineRule="auto"/>
        <w:jc w:val="both"/>
        <w:rPr>
          <w:rFonts w:ascii="Calibri" w:hAnsi="Calibri" w:cs="Calibri"/>
          <w:strike/>
          <w:sz w:val="20"/>
          <w:szCs w:val="20"/>
        </w:rPr>
      </w:pPr>
    </w:p>
    <w:p w14:paraId="2FC64EAB" w14:textId="77777777" w:rsidR="0063790D" w:rsidRPr="00866D2B" w:rsidRDefault="0063790D" w:rsidP="00C4656A">
      <w:pPr>
        <w:spacing w:after="0" w:line="240" w:lineRule="auto"/>
        <w:jc w:val="both"/>
        <w:rPr>
          <w:rFonts w:ascii="Calibri" w:hAnsi="Calibri" w:cs="Calibri"/>
          <w:strike/>
          <w:sz w:val="20"/>
          <w:szCs w:val="20"/>
        </w:rPr>
      </w:pPr>
    </w:p>
    <w:p w14:paraId="46AF0FDC" w14:textId="06625F8C" w:rsidR="00832357" w:rsidRPr="00866D2B" w:rsidRDefault="00BC0EE0" w:rsidP="00C4656A">
      <w:pPr>
        <w:pStyle w:val="Heading2"/>
        <w:spacing w:before="0" w:after="0" w:line="240" w:lineRule="auto"/>
        <w:ind w:left="180" w:hanging="180"/>
        <w:jc w:val="both"/>
        <w:rPr>
          <w:rFonts w:ascii="Calibri" w:hAnsi="Calibri" w:cs="Calibri"/>
          <w:b/>
          <w:bCs/>
          <w:sz w:val="20"/>
          <w:szCs w:val="20"/>
        </w:rPr>
      </w:pPr>
      <w:bookmarkStart w:id="4" w:name="_Toc197090166"/>
      <w:bookmarkStart w:id="5" w:name="_Toc206336324"/>
      <w:r w:rsidRPr="00866D2B">
        <w:rPr>
          <w:rFonts w:ascii="Calibri" w:hAnsi="Calibri" w:cs="Calibri"/>
          <w:b/>
          <w:bCs/>
          <w:sz w:val="20"/>
          <w:szCs w:val="20"/>
        </w:rPr>
        <w:t>1.1 Objective of the Assessment</w:t>
      </w:r>
      <w:r w:rsidR="00FA037A" w:rsidRPr="00866D2B">
        <w:rPr>
          <w:rFonts w:ascii="Calibri" w:hAnsi="Calibri" w:cs="Calibri"/>
          <w:b/>
          <w:bCs/>
          <w:sz w:val="20"/>
          <w:szCs w:val="20"/>
        </w:rPr>
        <w:t xml:space="preserve"> and </w:t>
      </w:r>
      <w:r w:rsidR="00A71C81" w:rsidRPr="00866D2B">
        <w:rPr>
          <w:rFonts w:ascii="Calibri" w:hAnsi="Calibri" w:cs="Calibri"/>
          <w:b/>
          <w:bCs/>
          <w:sz w:val="20"/>
          <w:szCs w:val="20"/>
        </w:rPr>
        <w:t>Full</w:t>
      </w:r>
      <w:r w:rsidR="00FA037A" w:rsidRPr="00866D2B">
        <w:rPr>
          <w:rFonts w:ascii="Calibri" w:hAnsi="Calibri" w:cs="Calibri"/>
          <w:b/>
          <w:bCs/>
          <w:sz w:val="20"/>
          <w:szCs w:val="20"/>
        </w:rPr>
        <w:t xml:space="preserve">-scale </w:t>
      </w:r>
      <w:r w:rsidR="00B63930" w:rsidRPr="00866D2B">
        <w:rPr>
          <w:rFonts w:ascii="Calibri" w:hAnsi="Calibri" w:cs="Calibri"/>
          <w:b/>
          <w:bCs/>
          <w:sz w:val="20"/>
          <w:szCs w:val="20"/>
        </w:rPr>
        <w:t>EW4ALL Implementation Strategy Development</w:t>
      </w:r>
      <w:r w:rsidRPr="00866D2B">
        <w:rPr>
          <w:rFonts w:ascii="Calibri" w:hAnsi="Calibri" w:cs="Calibri"/>
          <w:b/>
          <w:bCs/>
          <w:sz w:val="20"/>
          <w:szCs w:val="20"/>
        </w:rPr>
        <w:t>:</w:t>
      </w:r>
      <w:bookmarkEnd w:id="4"/>
      <w:bookmarkEnd w:id="5"/>
    </w:p>
    <w:p w14:paraId="3858311E" w14:textId="77777777" w:rsidR="00832357" w:rsidRPr="00866D2B" w:rsidRDefault="00832357" w:rsidP="00C4656A">
      <w:pPr>
        <w:spacing w:after="0" w:line="240" w:lineRule="auto"/>
        <w:ind w:left="180" w:hanging="180"/>
        <w:jc w:val="both"/>
        <w:rPr>
          <w:rFonts w:ascii="Calibri" w:hAnsi="Calibri" w:cs="Calibri"/>
          <w:sz w:val="20"/>
          <w:szCs w:val="20"/>
        </w:rPr>
      </w:pPr>
    </w:p>
    <w:p w14:paraId="0F299327" w14:textId="57CCE64A" w:rsidR="00EA302C" w:rsidRPr="00EA302C" w:rsidRDefault="00EA302C">
      <w:pPr>
        <w:pStyle w:val="ListParagraph"/>
        <w:numPr>
          <w:ilvl w:val="0"/>
          <w:numId w:val="61"/>
        </w:numPr>
        <w:spacing w:after="0" w:line="240" w:lineRule="auto"/>
        <w:ind w:left="180" w:hanging="180"/>
        <w:jc w:val="both"/>
        <w:rPr>
          <w:rFonts w:ascii="Calibri" w:hAnsi="Calibri" w:cs="Calibri"/>
          <w:sz w:val="20"/>
          <w:szCs w:val="20"/>
        </w:rPr>
      </w:pPr>
      <w:r w:rsidRPr="00EA302C">
        <w:rPr>
          <w:rFonts w:ascii="Calibri" w:hAnsi="Calibri" w:cs="Calibri"/>
          <w:sz w:val="20"/>
          <w:szCs w:val="20"/>
        </w:rPr>
        <w:t xml:space="preserve">The objective of the field mission is to assess Somalia’s institutional capacity </w:t>
      </w:r>
      <w:r w:rsidR="00803BF9">
        <w:rPr>
          <w:rFonts w:ascii="Calibri" w:hAnsi="Calibri" w:cs="Calibri"/>
          <w:sz w:val="20"/>
          <w:szCs w:val="20"/>
        </w:rPr>
        <w:t>about enhancing multi-hazard risk knowledge, preparing for multi-hazard early warnings, and improving</w:t>
      </w:r>
      <w:r w:rsidRPr="00EA302C">
        <w:rPr>
          <w:rFonts w:ascii="Calibri" w:hAnsi="Calibri" w:cs="Calibri"/>
          <w:sz w:val="20"/>
          <w:szCs w:val="20"/>
        </w:rPr>
        <w:t xml:space="preserve"> dissemination capacity.</w:t>
      </w:r>
    </w:p>
    <w:p w14:paraId="48FF07EC" w14:textId="77777777" w:rsidR="00EA302C" w:rsidRPr="00EA302C" w:rsidRDefault="00EA302C">
      <w:pPr>
        <w:pStyle w:val="ListParagraph"/>
        <w:numPr>
          <w:ilvl w:val="0"/>
          <w:numId w:val="61"/>
        </w:numPr>
        <w:spacing w:after="0" w:line="240" w:lineRule="auto"/>
        <w:ind w:left="180" w:hanging="180"/>
        <w:jc w:val="both"/>
        <w:rPr>
          <w:rFonts w:ascii="Calibri" w:hAnsi="Calibri" w:cs="Calibri"/>
          <w:sz w:val="20"/>
          <w:szCs w:val="20"/>
        </w:rPr>
      </w:pPr>
      <w:r w:rsidRPr="00EA302C">
        <w:rPr>
          <w:rFonts w:ascii="Calibri" w:hAnsi="Calibri" w:cs="Calibri"/>
          <w:sz w:val="20"/>
          <w:szCs w:val="20"/>
        </w:rPr>
        <w:t>Diagnose the multi-hazard early warning system, identify the bottlenecks and gaps of the inclusive multi-hazard risk governance system, and provide recommendations and a way forward</w:t>
      </w:r>
    </w:p>
    <w:p w14:paraId="78915FDD" w14:textId="7ADFD0E2" w:rsidR="00A44214" w:rsidRDefault="00EA302C">
      <w:pPr>
        <w:pStyle w:val="ListParagraph"/>
        <w:numPr>
          <w:ilvl w:val="0"/>
          <w:numId w:val="61"/>
        </w:numPr>
        <w:spacing w:after="0" w:line="240" w:lineRule="auto"/>
        <w:ind w:left="180" w:hanging="180"/>
        <w:jc w:val="both"/>
        <w:rPr>
          <w:rFonts w:ascii="Calibri" w:hAnsi="Calibri" w:cs="Calibri"/>
          <w:sz w:val="20"/>
          <w:szCs w:val="20"/>
        </w:rPr>
      </w:pPr>
      <w:r w:rsidRPr="00EA302C">
        <w:rPr>
          <w:rFonts w:ascii="Calibri" w:hAnsi="Calibri" w:cs="Calibri"/>
          <w:sz w:val="20"/>
          <w:szCs w:val="20"/>
        </w:rPr>
        <w:t>Stakeholder consultation and diagnosis of risk knowledge management, hazard detection, and providing precision-level early warning; multi-hazard risk communication gaps and recommendations for systemic improvements; investigation of institutional mechanisms; partnership and coordination of preparedness and response management assessment; underlying indicative gaps, provide recommendations, and prepare implementation strategy for the Somalian context.</w:t>
      </w:r>
    </w:p>
    <w:p w14:paraId="203624F2" w14:textId="77777777" w:rsidR="00797CA6" w:rsidRPr="00797CA6" w:rsidRDefault="00797CA6" w:rsidP="00C4656A">
      <w:pPr>
        <w:spacing w:after="0" w:line="240" w:lineRule="auto"/>
        <w:jc w:val="both"/>
        <w:rPr>
          <w:rFonts w:ascii="Calibri" w:hAnsi="Calibri" w:cs="Calibri"/>
          <w:sz w:val="20"/>
          <w:szCs w:val="20"/>
        </w:rPr>
      </w:pPr>
    </w:p>
    <w:p w14:paraId="7B00927B" w14:textId="77777777" w:rsidR="00C3130F" w:rsidRPr="00866D2B" w:rsidRDefault="00C3130F" w:rsidP="00C4656A">
      <w:pPr>
        <w:spacing w:after="0" w:line="240" w:lineRule="auto"/>
        <w:ind w:left="180" w:hanging="180"/>
        <w:jc w:val="both"/>
        <w:rPr>
          <w:rFonts w:ascii="Calibri" w:hAnsi="Calibri" w:cs="Calibri"/>
          <w:sz w:val="20"/>
          <w:szCs w:val="20"/>
        </w:rPr>
      </w:pPr>
    </w:p>
    <w:p w14:paraId="4CBA45C2" w14:textId="72DDE8C2" w:rsidR="0039613C" w:rsidRPr="00866D2B" w:rsidRDefault="0039613C" w:rsidP="00C4656A">
      <w:pPr>
        <w:pStyle w:val="Heading2"/>
        <w:spacing w:before="0" w:after="0" w:line="240" w:lineRule="auto"/>
        <w:jc w:val="both"/>
        <w:rPr>
          <w:rFonts w:ascii="Calibri" w:hAnsi="Calibri" w:cs="Calibri"/>
          <w:b/>
          <w:bCs/>
          <w:sz w:val="20"/>
          <w:szCs w:val="20"/>
        </w:rPr>
      </w:pPr>
      <w:bookmarkStart w:id="6" w:name="_Toc178990192"/>
      <w:bookmarkStart w:id="7" w:name="_Toc197090167"/>
      <w:bookmarkStart w:id="8" w:name="_Toc206336325"/>
      <w:r w:rsidRPr="00866D2B">
        <w:rPr>
          <w:rFonts w:ascii="Calibri" w:hAnsi="Calibri" w:cs="Calibri"/>
          <w:b/>
          <w:bCs/>
          <w:sz w:val="20"/>
          <w:szCs w:val="20"/>
        </w:rPr>
        <w:t>1.</w:t>
      </w:r>
      <w:r w:rsidR="003D5CD8" w:rsidRPr="00866D2B">
        <w:rPr>
          <w:rFonts w:ascii="Calibri" w:hAnsi="Calibri" w:cs="Calibri"/>
          <w:b/>
          <w:bCs/>
          <w:sz w:val="20"/>
          <w:szCs w:val="20"/>
        </w:rPr>
        <w:t>2</w:t>
      </w:r>
      <w:r w:rsidRPr="00866D2B">
        <w:rPr>
          <w:rFonts w:ascii="Calibri" w:hAnsi="Calibri" w:cs="Calibri"/>
          <w:b/>
          <w:bCs/>
          <w:sz w:val="20"/>
          <w:szCs w:val="20"/>
        </w:rPr>
        <w:t xml:space="preserve"> Assessment Methodology</w:t>
      </w:r>
      <w:bookmarkEnd w:id="6"/>
      <w:bookmarkEnd w:id="7"/>
      <w:bookmarkEnd w:id="8"/>
      <w:r w:rsidRPr="00866D2B">
        <w:rPr>
          <w:rFonts w:ascii="Calibri" w:hAnsi="Calibri" w:cs="Calibri"/>
          <w:b/>
          <w:bCs/>
          <w:sz w:val="20"/>
          <w:szCs w:val="20"/>
        </w:rPr>
        <w:t xml:space="preserve"> </w:t>
      </w:r>
    </w:p>
    <w:p w14:paraId="2112F500" w14:textId="77777777" w:rsidR="0039613C" w:rsidRPr="00866D2B" w:rsidRDefault="0039613C" w:rsidP="00C4656A">
      <w:pPr>
        <w:spacing w:after="0" w:line="240" w:lineRule="auto"/>
        <w:jc w:val="both"/>
        <w:rPr>
          <w:rFonts w:ascii="Calibri" w:hAnsi="Calibri" w:cs="Calibri"/>
          <w:sz w:val="20"/>
          <w:szCs w:val="20"/>
        </w:rPr>
      </w:pPr>
    </w:p>
    <w:p w14:paraId="4BA34604" w14:textId="258F32C2" w:rsidR="006B2B83" w:rsidRPr="00866D2B" w:rsidRDefault="0059350C" w:rsidP="00C4656A">
      <w:pPr>
        <w:spacing w:after="0" w:line="240" w:lineRule="auto"/>
        <w:jc w:val="both"/>
        <w:rPr>
          <w:rFonts w:ascii="Calibri" w:hAnsi="Calibri" w:cs="Calibri"/>
          <w:sz w:val="20"/>
          <w:szCs w:val="20"/>
        </w:rPr>
      </w:pPr>
      <w:r w:rsidRPr="0059350C">
        <w:rPr>
          <w:rFonts w:ascii="Calibri" w:hAnsi="Calibri" w:cs="Calibri"/>
          <w:sz w:val="20"/>
          <w:szCs w:val="20"/>
        </w:rPr>
        <w:t xml:space="preserve">The methodological approach of assessment follows through several strategic tools, e.g., from March 23 – 27, 2025, to conduct stakeholder consultation with Key Informant Interview (KII) with key stakeholders (sector ministries/departments, UN </w:t>
      </w:r>
      <w:r w:rsidR="000B405F" w:rsidRPr="0059350C">
        <w:rPr>
          <w:rFonts w:ascii="Calibri" w:hAnsi="Calibri" w:cs="Calibri"/>
          <w:sz w:val="20"/>
          <w:szCs w:val="20"/>
        </w:rPr>
        <w:t>Agencies)</w:t>
      </w:r>
      <w:r w:rsidRPr="0059350C">
        <w:rPr>
          <w:rFonts w:ascii="Calibri" w:hAnsi="Calibri" w:cs="Calibri"/>
          <w:sz w:val="20"/>
          <w:szCs w:val="20"/>
        </w:rPr>
        <w:t xml:space="preserve"> to investigate the institutional capacity in terms of implementation of EW4ALL Pillar actions/intervention. </w:t>
      </w:r>
      <w:r w:rsidRPr="0059350C">
        <w:rPr>
          <w:rFonts w:ascii="Calibri" w:hAnsi="Calibri" w:cs="Calibri"/>
          <w:sz w:val="20"/>
          <w:szCs w:val="20"/>
        </w:rPr>
        <w:lastRenderedPageBreak/>
        <w:t xml:space="preserve">Conducted physical visits to review the NHMWEC infrastructure, hardware, software, communication tools, database, servers, storage system, internet connectivity, and digital partnership with other key actors. Side-by-side, the comprehensive desk reviews of all websites, information disclosure policy, strategy, and NHMWEC’s products and services for the end users. Assessment reviews of the current set of stakeholder coordination and partnerships regarding multi-hazard early warning service deliveries, as well as all pillar activities and engagement of last-mile stakeholders in Disaster Risk Management (DRM). Assessment interacted with stakeholders using the following questionnaires to identify indicative gaps.   </w:t>
      </w:r>
    </w:p>
    <w:p w14:paraId="1915F78E" w14:textId="3357A017" w:rsidR="006B2B83" w:rsidRPr="00866D2B" w:rsidRDefault="006B2B83" w:rsidP="00C4656A">
      <w:pPr>
        <w:spacing w:after="0" w:line="240" w:lineRule="auto"/>
        <w:jc w:val="both"/>
        <w:rPr>
          <w:rFonts w:ascii="Calibri" w:hAnsi="Calibri" w:cs="Calibri"/>
          <w:sz w:val="20"/>
          <w:szCs w:val="20"/>
        </w:rPr>
      </w:pPr>
      <w:r w:rsidRPr="00866D2B">
        <w:rPr>
          <w:rFonts w:ascii="Calibri" w:hAnsi="Calibri" w:cs="Calibri"/>
          <w:noProof/>
          <w:sz w:val="20"/>
          <w:szCs w:val="20"/>
        </w:rPr>
        <w:drawing>
          <wp:inline distT="0" distB="0" distL="0" distR="0" wp14:anchorId="43A56467" wp14:editId="170EADA6">
            <wp:extent cx="5718412" cy="3004538"/>
            <wp:effectExtent l="0" t="0" r="0" b="5715"/>
            <wp:docPr id="17391116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111632" name="Picture 1739111632"/>
                    <pic:cNvPicPr/>
                  </pic:nvPicPr>
                  <pic:blipFill rotWithShape="1">
                    <a:blip r:embed="rId8" cstate="print">
                      <a:extLst>
                        <a:ext uri="{28A0092B-C50C-407E-A947-70E740481C1C}">
                          <a14:useLocalDpi xmlns:a14="http://schemas.microsoft.com/office/drawing/2010/main" val="0"/>
                        </a:ext>
                      </a:extLst>
                    </a:blip>
                    <a:srcRect l="3005" t="7026" r="4931" b="24614"/>
                    <a:stretch/>
                  </pic:blipFill>
                  <pic:spPr bwMode="auto">
                    <a:xfrm>
                      <a:off x="0" y="0"/>
                      <a:ext cx="5734308" cy="3012890"/>
                    </a:xfrm>
                    <a:prstGeom prst="rect">
                      <a:avLst/>
                    </a:prstGeom>
                    <a:ln>
                      <a:noFill/>
                    </a:ln>
                    <a:extLst>
                      <a:ext uri="{53640926-AAD7-44D8-BBD7-CCE9431645EC}">
                        <a14:shadowObscured xmlns:a14="http://schemas.microsoft.com/office/drawing/2010/main"/>
                      </a:ext>
                    </a:extLst>
                  </pic:spPr>
                </pic:pic>
              </a:graphicData>
            </a:graphic>
          </wp:inline>
        </w:drawing>
      </w:r>
    </w:p>
    <w:p w14:paraId="243BC650" w14:textId="648D49C3" w:rsidR="0039613C" w:rsidRPr="00866D2B" w:rsidRDefault="0039613C" w:rsidP="00C4656A">
      <w:pPr>
        <w:spacing w:after="0" w:line="240" w:lineRule="auto"/>
        <w:jc w:val="both"/>
        <w:rPr>
          <w:rFonts w:ascii="Calibri" w:hAnsi="Calibri" w:cs="Calibri"/>
          <w:sz w:val="20"/>
          <w:szCs w:val="20"/>
        </w:rPr>
      </w:pPr>
      <w:r w:rsidRPr="00866D2B">
        <w:rPr>
          <w:rFonts w:ascii="Calibri" w:hAnsi="Calibri" w:cs="Calibri"/>
          <w:sz w:val="20"/>
          <w:szCs w:val="20"/>
        </w:rPr>
        <w:t xml:space="preserve"> </w:t>
      </w:r>
      <w:r w:rsidR="0000176F">
        <w:rPr>
          <w:rFonts w:ascii="Calibri" w:hAnsi="Calibri" w:cs="Calibri"/>
          <w:sz w:val="20"/>
          <w:szCs w:val="20"/>
        </w:rPr>
        <w:t xml:space="preserve">Figure 1: Institutional </w:t>
      </w:r>
      <w:r w:rsidR="0000176F" w:rsidRPr="0000176F">
        <w:rPr>
          <w:rFonts w:ascii="Calibri" w:hAnsi="Calibri" w:cs="Calibri"/>
          <w:sz w:val="20"/>
          <w:szCs w:val="20"/>
        </w:rPr>
        <w:t xml:space="preserve">Assessment Methodology </w:t>
      </w:r>
    </w:p>
    <w:p w14:paraId="6CA4ABEE" w14:textId="77777777" w:rsidR="00647BA4" w:rsidRPr="00866D2B" w:rsidRDefault="00647BA4" w:rsidP="00C4656A">
      <w:pPr>
        <w:spacing w:after="0" w:line="240" w:lineRule="auto"/>
        <w:jc w:val="both"/>
        <w:rPr>
          <w:rFonts w:ascii="Calibri" w:hAnsi="Calibri" w:cs="Calibri"/>
          <w:sz w:val="20"/>
          <w:szCs w:val="20"/>
        </w:rPr>
      </w:pPr>
    </w:p>
    <w:p w14:paraId="5AECF41B" w14:textId="77777777" w:rsidR="002F2364" w:rsidRPr="002F2364" w:rsidRDefault="002F2364">
      <w:pPr>
        <w:pStyle w:val="ListParagraph"/>
        <w:numPr>
          <w:ilvl w:val="0"/>
          <w:numId w:val="86"/>
        </w:numPr>
        <w:spacing w:after="0" w:line="240" w:lineRule="auto"/>
        <w:ind w:left="270" w:hanging="180"/>
        <w:jc w:val="both"/>
        <w:rPr>
          <w:rFonts w:ascii="Calibri" w:hAnsi="Calibri" w:cs="Calibri"/>
          <w:sz w:val="20"/>
          <w:szCs w:val="20"/>
        </w:rPr>
      </w:pPr>
      <w:r w:rsidRPr="002F2364">
        <w:rPr>
          <w:rFonts w:ascii="Calibri" w:hAnsi="Calibri" w:cs="Calibri"/>
          <w:sz w:val="20"/>
          <w:szCs w:val="20"/>
        </w:rPr>
        <w:t>What are the Operational Structure and service Delivery Capacity gaps of NMHEWC concerning the EW4ALL Roadmap?</w:t>
      </w:r>
    </w:p>
    <w:p w14:paraId="4F5D8FA4" w14:textId="77777777" w:rsidR="002F2364" w:rsidRPr="002F2364" w:rsidRDefault="002F2364">
      <w:pPr>
        <w:pStyle w:val="ListParagraph"/>
        <w:numPr>
          <w:ilvl w:val="0"/>
          <w:numId w:val="86"/>
        </w:numPr>
        <w:spacing w:after="0" w:line="240" w:lineRule="auto"/>
        <w:ind w:left="270" w:hanging="180"/>
        <w:jc w:val="both"/>
        <w:rPr>
          <w:rFonts w:ascii="Calibri" w:hAnsi="Calibri" w:cs="Calibri"/>
          <w:sz w:val="20"/>
          <w:szCs w:val="20"/>
        </w:rPr>
      </w:pPr>
      <w:r w:rsidRPr="002F2364">
        <w:rPr>
          <w:rFonts w:ascii="Calibri" w:hAnsi="Calibri" w:cs="Calibri"/>
          <w:sz w:val="20"/>
          <w:szCs w:val="20"/>
        </w:rPr>
        <w:t xml:space="preserve">What about the existing ICT system and structure at the </w:t>
      </w:r>
      <w:proofErr w:type="spellStart"/>
      <w:r w:rsidRPr="002F2364">
        <w:rPr>
          <w:rFonts w:ascii="Calibri" w:hAnsi="Calibri" w:cs="Calibri"/>
          <w:sz w:val="20"/>
          <w:szCs w:val="20"/>
        </w:rPr>
        <w:t>SoDMA</w:t>
      </w:r>
      <w:proofErr w:type="spellEnd"/>
      <w:r w:rsidRPr="002F2364">
        <w:rPr>
          <w:rFonts w:ascii="Calibri" w:hAnsi="Calibri" w:cs="Calibri"/>
          <w:sz w:val="20"/>
          <w:szCs w:val="20"/>
        </w:rPr>
        <w:t xml:space="preserve"> and other sector departments (Service delivery Capacity, Hardware, Software, IT-capable, Human Resources) in place?</w:t>
      </w:r>
    </w:p>
    <w:p w14:paraId="535C6CA1" w14:textId="77777777" w:rsidR="002F2364" w:rsidRPr="002F2364" w:rsidRDefault="002F2364">
      <w:pPr>
        <w:pStyle w:val="ListParagraph"/>
        <w:numPr>
          <w:ilvl w:val="0"/>
          <w:numId w:val="86"/>
        </w:numPr>
        <w:spacing w:after="0" w:line="240" w:lineRule="auto"/>
        <w:ind w:left="270" w:hanging="180"/>
        <w:jc w:val="both"/>
        <w:rPr>
          <w:rFonts w:ascii="Calibri" w:hAnsi="Calibri" w:cs="Calibri"/>
          <w:sz w:val="20"/>
          <w:szCs w:val="20"/>
        </w:rPr>
      </w:pPr>
      <w:r w:rsidRPr="002F2364">
        <w:rPr>
          <w:rFonts w:ascii="Calibri" w:hAnsi="Calibri" w:cs="Calibri"/>
          <w:sz w:val="20"/>
          <w:szCs w:val="20"/>
        </w:rPr>
        <w:t xml:space="preserve">What is the </w:t>
      </w:r>
      <w:proofErr w:type="gramStart"/>
      <w:r w:rsidRPr="002F2364">
        <w:rPr>
          <w:rFonts w:ascii="Calibri" w:hAnsi="Calibri" w:cs="Calibri"/>
          <w:sz w:val="20"/>
          <w:szCs w:val="20"/>
        </w:rPr>
        <w:t>level  of</w:t>
      </w:r>
      <w:proofErr w:type="gramEnd"/>
      <w:r w:rsidRPr="002F2364">
        <w:rPr>
          <w:rFonts w:ascii="Calibri" w:hAnsi="Calibri" w:cs="Calibri"/>
          <w:sz w:val="20"/>
          <w:szCs w:val="20"/>
        </w:rPr>
        <w:t xml:space="preserve"> use of the GIS &amp; Remote Sensing Section (Service delivery Capacity, Hardware, Software, IT Human Resources), Field-level data collection, collation, and production-informed tools </w:t>
      </w:r>
      <w:proofErr w:type="gramStart"/>
      <w:r w:rsidRPr="002F2364">
        <w:rPr>
          <w:rFonts w:ascii="Calibri" w:hAnsi="Calibri" w:cs="Calibri"/>
          <w:sz w:val="20"/>
          <w:szCs w:val="20"/>
        </w:rPr>
        <w:t>( GIS</w:t>
      </w:r>
      <w:proofErr w:type="gramEnd"/>
      <w:r w:rsidRPr="002F2364">
        <w:rPr>
          <w:rFonts w:ascii="Calibri" w:hAnsi="Calibri" w:cs="Calibri"/>
          <w:sz w:val="20"/>
          <w:szCs w:val="20"/>
        </w:rPr>
        <w:t xml:space="preserve"> </w:t>
      </w:r>
      <w:proofErr w:type="gramStart"/>
      <w:r w:rsidRPr="002F2364">
        <w:rPr>
          <w:rFonts w:ascii="Calibri" w:hAnsi="Calibri" w:cs="Calibri"/>
          <w:sz w:val="20"/>
          <w:szCs w:val="20"/>
        </w:rPr>
        <w:t>Maps )</w:t>
      </w:r>
      <w:proofErr w:type="gramEnd"/>
    </w:p>
    <w:p w14:paraId="1BC04577" w14:textId="77777777" w:rsidR="002F2364" w:rsidRPr="002F2364" w:rsidRDefault="002F2364">
      <w:pPr>
        <w:pStyle w:val="ListParagraph"/>
        <w:numPr>
          <w:ilvl w:val="0"/>
          <w:numId w:val="86"/>
        </w:numPr>
        <w:spacing w:after="0" w:line="240" w:lineRule="auto"/>
        <w:ind w:left="270" w:hanging="180"/>
        <w:jc w:val="both"/>
        <w:rPr>
          <w:rFonts w:ascii="Calibri" w:hAnsi="Calibri" w:cs="Calibri"/>
          <w:sz w:val="20"/>
          <w:szCs w:val="20"/>
        </w:rPr>
      </w:pPr>
      <w:r w:rsidRPr="002F2364">
        <w:rPr>
          <w:rFonts w:ascii="Calibri" w:hAnsi="Calibri" w:cs="Calibri"/>
          <w:sz w:val="20"/>
          <w:szCs w:val="20"/>
        </w:rPr>
        <w:t xml:space="preserve">What about the </w:t>
      </w:r>
      <w:proofErr w:type="gramStart"/>
      <w:r w:rsidRPr="002F2364">
        <w:rPr>
          <w:rFonts w:ascii="Calibri" w:hAnsi="Calibri" w:cs="Calibri"/>
          <w:sz w:val="20"/>
          <w:szCs w:val="20"/>
        </w:rPr>
        <w:t>current status</w:t>
      </w:r>
      <w:proofErr w:type="gramEnd"/>
      <w:r w:rsidRPr="002F2364">
        <w:rPr>
          <w:rFonts w:ascii="Calibri" w:hAnsi="Calibri" w:cs="Calibri"/>
          <w:sz w:val="20"/>
          <w:szCs w:val="20"/>
        </w:rPr>
        <w:t xml:space="preserve"> of NHMS, EWS minimum capability in data collection, risk data collection, repository development, L&amp;D data collection mechanism, PDNA, RPDNA capacity?</w:t>
      </w:r>
    </w:p>
    <w:p w14:paraId="3A35AC10" w14:textId="77777777" w:rsidR="002F2364" w:rsidRPr="002F2364" w:rsidRDefault="002F2364">
      <w:pPr>
        <w:pStyle w:val="ListParagraph"/>
        <w:numPr>
          <w:ilvl w:val="0"/>
          <w:numId w:val="86"/>
        </w:numPr>
        <w:spacing w:after="0" w:line="240" w:lineRule="auto"/>
        <w:ind w:left="270" w:hanging="180"/>
        <w:jc w:val="both"/>
        <w:rPr>
          <w:rFonts w:ascii="Calibri" w:hAnsi="Calibri" w:cs="Calibri"/>
          <w:sz w:val="20"/>
          <w:szCs w:val="20"/>
        </w:rPr>
      </w:pPr>
      <w:r w:rsidRPr="002F2364">
        <w:rPr>
          <w:rFonts w:ascii="Calibri" w:hAnsi="Calibri" w:cs="Calibri"/>
          <w:sz w:val="20"/>
          <w:szCs w:val="20"/>
        </w:rPr>
        <w:t xml:space="preserve">Existing capacity of climate vulnerability sector ministries and departments in climate and multi-hazard risk assessment capacity </w:t>
      </w:r>
      <w:proofErr w:type="gramStart"/>
      <w:r w:rsidRPr="002F2364">
        <w:rPr>
          <w:rFonts w:ascii="Calibri" w:hAnsi="Calibri" w:cs="Calibri"/>
          <w:sz w:val="20"/>
          <w:szCs w:val="20"/>
        </w:rPr>
        <w:t>( methodology</w:t>
      </w:r>
      <w:proofErr w:type="gramEnd"/>
      <w:r w:rsidRPr="002F2364">
        <w:rPr>
          <w:rFonts w:ascii="Calibri" w:hAnsi="Calibri" w:cs="Calibri"/>
          <w:sz w:val="20"/>
          <w:szCs w:val="20"/>
        </w:rPr>
        <w:t xml:space="preserve">, </w:t>
      </w:r>
      <w:proofErr w:type="gramStart"/>
      <w:r w:rsidRPr="002F2364">
        <w:rPr>
          <w:rFonts w:ascii="Calibri" w:hAnsi="Calibri" w:cs="Calibri"/>
          <w:sz w:val="20"/>
          <w:szCs w:val="20"/>
        </w:rPr>
        <w:t>guidelines,  tools</w:t>
      </w:r>
      <w:proofErr w:type="gramEnd"/>
      <w:r w:rsidRPr="002F2364">
        <w:rPr>
          <w:rFonts w:ascii="Calibri" w:hAnsi="Calibri" w:cs="Calibri"/>
          <w:sz w:val="20"/>
          <w:szCs w:val="20"/>
        </w:rPr>
        <w:t xml:space="preserve">, </w:t>
      </w:r>
      <w:proofErr w:type="gramStart"/>
      <w:r w:rsidRPr="002F2364">
        <w:rPr>
          <w:rFonts w:ascii="Calibri" w:hAnsi="Calibri" w:cs="Calibri"/>
          <w:sz w:val="20"/>
          <w:szCs w:val="20"/>
        </w:rPr>
        <w:t>process )</w:t>
      </w:r>
      <w:proofErr w:type="gramEnd"/>
      <w:r w:rsidRPr="002F2364">
        <w:rPr>
          <w:rFonts w:ascii="Calibri" w:hAnsi="Calibri" w:cs="Calibri"/>
          <w:sz w:val="20"/>
          <w:szCs w:val="20"/>
        </w:rPr>
        <w:t>, indicative gaps, and recommendations.</w:t>
      </w:r>
    </w:p>
    <w:p w14:paraId="3816C6BE" w14:textId="77777777" w:rsidR="002F2364" w:rsidRPr="002F2364" w:rsidRDefault="002F2364">
      <w:pPr>
        <w:pStyle w:val="ListParagraph"/>
        <w:numPr>
          <w:ilvl w:val="0"/>
          <w:numId w:val="86"/>
        </w:numPr>
        <w:spacing w:after="0" w:line="240" w:lineRule="auto"/>
        <w:ind w:left="270" w:hanging="180"/>
        <w:jc w:val="both"/>
        <w:rPr>
          <w:rFonts w:ascii="Calibri" w:hAnsi="Calibri" w:cs="Calibri"/>
          <w:sz w:val="20"/>
          <w:szCs w:val="20"/>
        </w:rPr>
      </w:pPr>
      <w:r w:rsidRPr="002F2364">
        <w:rPr>
          <w:rFonts w:ascii="Calibri" w:hAnsi="Calibri" w:cs="Calibri"/>
          <w:sz w:val="20"/>
          <w:szCs w:val="20"/>
        </w:rPr>
        <w:t xml:space="preserve">Current capacity of sector-level risk data collection, age-sex, disability disaggregated </w:t>
      </w:r>
      <w:proofErr w:type="gramStart"/>
      <w:r w:rsidRPr="002F2364">
        <w:rPr>
          <w:rFonts w:ascii="Calibri" w:hAnsi="Calibri" w:cs="Calibri"/>
          <w:sz w:val="20"/>
          <w:szCs w:val="20"/>
        </w:rPr>
        <w:t>data( SADD)  collection</w:t>
      </w:r>
      <w:proofErr w:type="gramEnd"/>
      <w:r w:rsidRPr="002F2364">
        <w:rPr>
          <w:rFonts w:ascii="Calibri" w:hAnsi="Calibri" w:cs="Calibri"/>
          <w:sz w:val="20"/>
          <w:szCs w:val="20"/>
        </w:rPr>
        <w:t xml:space="preserve"> mechanism, data-collation, </w:t>
      </w:r>
      <w:proofErr w:type="gramStart"/>
      <w:r w:rsidRPr="002F2364">
        <w:rPr>
          <w:rFonts w:ascii="Calibri" w:hAnsi="Calibri" w:cs="Calibri"/>
          <w:sz w:val="20"/>
          <w:szCs w:val="20"/>
        </w:rPr>
        <w:t>databases,  repository</w:t>
      </w:r>
      <w:proofErr w:type="gramEnd"/>
      <w:r w:rsidRPr="002F2364">
        <w:rPr>
          <w:rFonts w:ascii="Calibri" w:hAnsi="Calibri" w:cs="Calibri"/>
          <w:sz w:val="20"/>
          <w:szCs w:val="20"/>
        </w:rPr>
        <w:t xml:space="preserve"> </w:t>
      </w:r>
      <w:proofErr w:type="gramStart"/>
      <w:r w:rsidRPr="002F2364">
        <w:rPr>
          <w:rFonts w:ascii="Calibri" w:hAnsi="Calibri" w:cs="Calibri"/>
          <w:sz w:val="20"/>
          <w:szCs w:val="20"/>
        </w:rPr>
        <w:t>&amp;  informed</w:t>
      </w:r>
      <w:proofErr w:type="gramEnd"/>
      <w:r w:rsidRPr="002F2364">
        <w:rPr>
          <w:rFonts w:ascii="Calibri" w:hAnsi="Calibri" w:cs="Calibri"/>
          <w:sz w:val="20"/>
          <w:szCs w:val="20"/>
        </w:rPr>
        <w:t xml:space="preserve"> tools development </w:t>
      </w:r>
      <w:proofErr w:type="gramStart"/>
      <w:r w:rsidRPr="002F2364">
        <w:rPr>
          <w:rFonts w:ascii="Calibri" w:hAnsi="Calibri" w:cs="Calibri"/>
          <w:sz w:val="20"/>
          <w:szCs w:val="20"/>
        </w:rPr>
        <w:t>( GIS</w:t>
      </w:r>
      <w:proofErr w:type="gramEnd"/>
      <w:r w:rsidRPr="002F2364">
        <w:rPr>
          <w:rFonts w:ascii="Calibri" w:hAnsi="Calibri" w:cs="Calibri"/>
          <w:sz w:val="20"/>
          <w:szCs w:val="20"/>
        </w:rPr>
        <w:t xml:space="preserve"> map/atlas, reports, etc.) capacity.</w:t>
      </w:r>
    </w:p>
    <w:p w14:paraId="5CD33433" w14:textId="77777777" w:rsidR="002F2364" w:rsidRPr="002F2364" w:rsidRDefault="002F2364">
      <w:pPr>
        <w:pStyle w:val="ListParagraph"/>
        <w:numPr>
          <w:ilvl w:val="0"/>
          <w:numId w:val="86"/>
        </w:numPr>
        <w:spacing w:after="0" w:line="240" w:lineRule="auto"/>
        <w:ind w:left="270" w:hanging="180"/>
        <w:jc w:val="both"/>
        <w:rPr>
          <w:rFonts w:ascii="Calibri" w:hAnsi="Calibri" w:cs="Calibri"/>
          <w:sz w:val="20"/>
          <w:szCs w:val="20"/>
        </w:rPr>
      </w:pPr>
      <w:r w:rsidRPr="002F2364">
        <w:rPr>
          <w:rFonts w:ascii="Calibri" w:hAnsi="Calibri" w:cs="Calibri"/>
          <w:sz w:val="20"/>
          <w:szCs w:val="20"/>
        </w:rPr>
        <w:t>What is the current stakeholder partnership and coordination framework structure for disaster risk governance management, risk and vulnerability assessment, and risk-informed sectoral planning, and how can it be effectively partnered with the CERWS GHA and EW4ALL for full-scale implementation?</w:t>
      </w:r>
    </w:p>
    <w:p w14:paraId="2D8665D1" w14:textId="77777777" w:rsidR="002F2364" w:rsidRPr="002F2364" w:rsidRDefault="002F2364">
      <w:pPr>
        <w:pStyle w:val="ListParagraph"/>
        <w:numPr>
          <w:ilvl w:val="0"/>
          <w:numId w:val="86"/>
        </w:numPr>
        <w:spacing w:after="0" w:line="240" w:lineRule="auto"/>
        <w:ind w:left="270" w:hanging="180"/>
        <w:jc w:val="both"/>
        <w:rPr>
          <w:rFonts w:ascii="Calibri" w:hAnsi="Calibri" w:cs="Calibri"/>
          <w:sz w:val="20"/>
          <w:szCs w:val="20"/>
        </w:rPr>
      </w:pPr>
      <w:r w:rsidRPr="002F2364">
        <w:rPr>
          <w:rFonts w:ascii="Calibri" w:hAnsi="Calibri" w:cs="Calibri"/>
          <w:sz w:val="20"/>
          <w:szCs w:val="20"/>
        </w:rPr>
        <w:t xml:space="preserve">The level of the ICT/GIS system, GIS, and Remote Sensing Map production system of FAO-SWALIM </w:t>
      </w:r>
      <w:proofErr w:type="gramStart"/>
      <w:r w:rsidRPr="002F2364">
        <w:rPr>
          <w:rFonts w:ascii="Calibri" w:hAnsi="Calibri" w:cs="Calibri"/>
          <w:sz w:val="20"/>
          <w:szCs w:val="20"/>
        </w:rPr>
        <w:t xml:space="preserve">of  </w:t>
      </w:r>
      <w:proofErr w:type="spellStart"/>
      <w:r w:rsidRPr="002F2364">
        <w:rPr>
          <w:rFonts w:ascii="Calibri" w:hAnsi="Calibri" w:cs="Calibri"/>
          <w:sz w:val="20"/>
          <w:szCs w:val="20"/>
        </w:rPr>
        <w:t>MoEWR</w:t>
      </w:r>
      <w:proofErr w:type="spellEnd"/>
      <w:proofErr w:type="gramEnd"/>
      <w:r w:rsidRPr="002F2364">
        <w:rPr>
          <w:rFonts w:ascii="Calibri" w:hAnsi="Calibri" w:cs="Calibri"/>
          <w:sz w:val="20"/>
          <w:szCs w:val="20"/>
        </w:rPr>
        <w:t>.</w:t>
      </w:r>
    </w:p>
    <w:p w14:paraId="17FCBBE0" w14:textId="77777777" w:rsidR="002F2364" w:rsidRPr="002F2364" w:rsidRDefault="002F2364">
      <w:pPr>
        <w:pStyle w:val="ListParagraph"/>
        <w:numPr>
          <w:ilvl w:val="0"/>
          <w:numId w:val="86"/>
        </w:numPr>
        <w:spacing w:after="0" w:line="240" w:lineRule="auto"/>
        <w:ind w:left="270" w:hanging="180"/>
        <w:jc w:val="both"/>
        <w:rPr>
          <w:rFonts w:ascii="Calibri" w:hAnsi="Calibri" w:cs="Calibri"/>
          <w:sz w:val="20"/>
          <w:szCs w:val="20"/>
        </w:rPr>
      </w:pPr>
      <w:r w:rsidRPr="002F2364">
        <w:rPr>
          <w:rFonts w:ascii="Calibri" w:hAnsi="Calibri" w:cs="Calibri"/>
          <w:sz w:val="20"/>
          <w:szCs w:val="20"/>
        </w:rPr>
        <w:t xml:space="preserve">What is the current level of national </w:t>
      </w:r>
      <w:proofErr w:type="spellStart"/>
      <w:r w:rsidRPr="002F2364">
        <w:rPr>
          <w:rFonts w:ascii="Calibri" w:hAnsi="Calibri" w:cs="Calibri"/>
          <w:sz w:val="20"/>
          <w:szCs w:val="20"/>
        </w:rPr>
        <w:t>hydromet</w:t>
      </w:r>
      <w:proofErr w:type="spellEnd"/>
      <w:r w:rsidRPr="002F2364">
        <w:rPr>
          <w:rFonts w:ascii="Calibri" w:hAnsi="Calibri" w:cs="Calibri"/>
          <w:sz w:val="20"/>
          <w:szCs w:val="20"/>
        </w:rPr>
        <w:t xml:space="preserve"> services, the status of observation stations, data collection, collation, and processing mechanisms?</w:t>
      </w:r>
    </w:p>
    <w:p w14:paraId="55C035A6" w14:textId="11943412" w:rsidR="002F2364" w:rsidRPr="002F2364" w:rsidRDefault="002F2364">
      <w:pPr>
        <w:pStyle w:val="ListParagraph"/>
        <w:numPr>
          <w:ilvl w:val="0"/>
          <w:numId w:val="86"/>
        </w:numPr>
        <w:spacing w:after="0" w:line="240" w:lineRule="auto"/>
        <w:ind w:left="270" w:hanging="180"/>
        <w:jc w:val="both"/>
        <w:rPr>
          <w:rFonts w:ascii="Calibri" w:hAnsi="Calibri" w:cs="Calibri"/>
          <w:sz w:val="20"/>
          <w:szCs w:val="20"/>
        </w:rPr>
      </w:pPr>
      <w:r w:rsidRPr="002F2364">
        <w:rPr>
          <w:rFonts w:ascii="Calibri" w:hAnsi="Calibri" w:cs="Calibri"/>
          <w:sz w:val="20"/>
          <w:szCs w:val="20"/>
        </w:rPr>
        <w:t xml:space="preserve">What is the current data sharing and information exchange mechanism with upper-riparian transboundary </w:t>
      </w:r>
      <w:proofErr w:type="gramStart"/>
      <w:r w:rsidRPr="002F2364">
        <w:rPr>
          <w:rFonts w:ascii="Calibri" w:hAnsi="Calibri" w:cs="Calibri"/>
          <w:sz w:val="20"/>
          <w:szCs w:val="20"/>
        </w:rPr>
        <w:t>( Ethiopia</w:t>
      </w:r>
      <w:proofErr w:type="gramEnd"/>
      <w:r w:rsidRPr="002F2364">
        <w:rPr>
          <w:rFonts w:ascii="Calibri" w:hAnsi="Calibri" w:cs="Calibri"/>
          <w:sz w:val="20"/>
          <w:szCs w:val="20"/>
        </w:rPr>
        <w:t xml:space="preserve">, </w:t>
      </w:r>
      <w:r w:rsidR="00D61869" w:rsidRPr="002F2364">
        <w:rPr>
          <w:rFonts w:ascii="Calibri" w:hAnsi="Calibri" w:cs="Calibri"/>
          <w:sz w:val="20"/>
          <w:szCs w:val="20"/>
        </w:rPr>
        <w:t>Kenya) &amp;</w:t>
      </w:r>
      <w:r w:rsidRPr="002F2364">
        <w:rPr>
          <w:rFonts w:ascii="Calibri" w:hAnsi="Calibri" w:cs="Calibri"/>
          <w:sz w:val="20"/>
          <w:szCs w:val="20"/>
        </w:rPr>
        <w:t xml:space="preserve"> inland flood forecasting and early warning systems, inland heavy rainfall forecasting and Outlook System, operational forecasting system, impact forecasting system, and overall forecasting capability, bulletin preparation, and forecast-based early action protocol development?</w:t>
      </w:r>
    </w:p>
    <w:p w14:paraId="49D700C3" w14:textId="61F4A2FF" w:rsidR="002F2364" w:rsidRPr="002F2364" w:rsidRDefault="002F2364">
      <w:pPr>
        <w:pStyle w:val="ListParagraph"/>
        <w:numPr>
          <w:ilvl w:val="0"/>
          <w:numId w:val="86"/>
        </w:numPr>
        <w:spacing w:after="0" w:line="240" w:lineRule="auto"/>
        <w:ind w:left="270" w:hanging="180"/>
        <w:jc w:val="both"/>
        <w:rPr>
          <w:rFonts w:ascii="Calibri" w:hAnsi="Calibri" w:cs="Calibri"/>
          <w:sz w:val="20"/>
          <w:szCs w:val="20"/>
        </w:rPr>
      </w:pPr>
      <w:r w:rsidRPr="002F2364">
        <w:rPr>
          <w:rFonts w:ascii="Calibri" w:hAnsi="Calibri" w:cs="Calibri"/>
          <w:sz w:val="20"/>
          <w:szCs w:val="20"/>
        </w:rPr>
        <w:t xml:space="preserve">What is the current national risk communication framework, roadmap, Structures and </w:t>
      </w:r>
      <w:r w:rsidR="005D1FEC" w:rsidRPr="002F2364">
        <w:rPr>
          <w:rFonts w:ascii="Calibri" w:hAnsi="Calibri" w:cs="Calibri"/>
          <w:sz w:val="20"/>
          <w:szCs w:val="20"/>
        </w:rPr>
        <w:t>processes, national</w:t>
      </w:r>
      <w:r w:rsidRPr="002F2364">
        <w:rPr>
          <w:rFonts w:ascii="Calibri" w:hAnsi="Calibri" w:cs="Calibri"/>
          <w:sz w:val="20"/>
          <w:szCs w:val="20"/>
        </w:rPr>
        <w:t xml:space="preserve"> media outlets, broadcasting channels, dissemination channel, community-based end-to-end early warning mechanism, warning understandability by the frontline community, warning receiving modalities, gaps, and challenges</w:t>
      </w:r>
    </w:p>
    <w:p w14:paraId="5845226A" w14:textId="50D82D4B" w:rsidR="002F2364" w:rsidRPr="002F2364" w:rsidRDefault="002F2364">
      <w:pPr>
        <w:pStyle w:val="ListParagraph"/>
        <w:numPr>
          <w:ilvl w:val="0"/>
          <w:numId w:val="86"/>
        </w:numPr>
        <w:spacing w:after="0" w:line="240" w:lineRule="auto"/>
        <w:ind w:left="270" w:hanging="180"/>
        <w:jc w:val="both"/>
        <w:rPr>
          <w:rFonts w:ascii="Calibri" w:hAnsi="Calibri" w:cs="Calibri"/>
          <w:sz w:val="20"/>
          <w:szCs w:val="20"/>
        </w:rPr>
      </w:pPr>
      <w:r w:rsidRPr="002F2364">
        <w:rPr>
          <w:rFonts w:ascii="Calibri" w:hAnsi="Calibri" w:cs="Calibri"/>
          <w:sz w:val="20"/>
          <w:szCs w:val="20"/>
        </w:rPr>
        <w:t xml:space="preserve">What is the current risk dissemination framework? How do national Radio/TV broadcasters broadcast access </w:t>
      </w:r>
      <w:r w:rsidR="00C6024C">
        <w:rPr>
          <w:rFonts w:ascii="Calibri" w:hAnsi="Calibri" w:cs="Calibri"/>
          <w:sz w:val="20"/>
          <w:szCs w:val="20"/>
        </w:rPr>
        <w:t xml:space="preserve">to </w:t>
      </w:r>
      <w:r w:rsidRPr="002F2364">
        <w:rPr>
          <w:rFonts w:ascii="Calibri" w:hAnsi="Calibri" w:cs="Calibri"/>
          <w:sz w:val="20"/>
          <w:szCs w:val="20"/>
        </w:rPr>
        <w:t>every day’s forecasts, mandates, Memoranda of Understanding (</w:t>
      </w:r>
      <w:proofErr w:type="spellStart"/>
      <w:r w:rsidRPr="002F2364">
        <w:rPr>
          <w:rFonts w:ascii="Calibri" w:hAnsi="Calibri" w:cs="Calibri"/>
          <w:sz w:val="20"/>
          <w:szCs w:val="20"/>
        </w:rPr>
        <w:t>MoUs</w:t>
      </w:r>
      <w:proofErr w:type="spellEnd"/>
      <w:r w:rsidRPr="002F2364">
        <w:rPr>
          <w:rFonts w:ascii="Calibri" w:hAnsi="Calibri" w:cs="Calibri"/>
          <w:sz w:val="20"/>
          <w:szCs w:val="20"/>
        </w:rPr>
        <w:t xml:space="preserve">), and accountability of national broadcasters in broadcasting emergency weather bulletins, weather warnings, and alerting? </w:t>
      </w:r>
    </w:p>
    <w:p w14:paraId="6F4613B9" w14:textId="77777777" w:rsidR="002F2364" w:rsidRPr="002F2364" w:rsidRDefault="002F2364">
      <w:pPr>
        <w:pStyle w:val="ListParagraph"/>
        <w:numPr>
          <w:ilvl w:val="0"/>
          <w:numId w:val="86"/>
        </w:numPr>
        <w:spacing w:after="0" w:line="240" w:lineRule="auto"/>
        <w:ind w:left="270" w:hanging="180"/>
        <w:jc w:val="both"/>
        <w:rPr>
          <w:rFonts w:ascii="Calibri" w:hAnsi="Calibri" w:cs="Calibri"/>
          <w:sz w:val="20"/>
          <w:szCs w:val="20"/>
        </w:rPr>
      </w:pPr>
      <w:r w:rsidRPr="002F2364">
        <w:rPr>
          <w:rFonts w:ascii="Calibri" w:hAnsi="Calibri" w:cs="Calibri"/>
          <w:sz w:val="20"/>
          <w:szCs w:val="20"/>
        </w:rPr>
        <w:lastRenderedPageBreak/>
        <w:t>How does the last-mile off-grid remote/hard-to-reach area community/household receive water warning?</w:t>
      </w:r>
    </w:p>
    <w:p w14:paraId="6E6F8A87" w14:textId="77777777" w:rsidR="002F2364" w:rsidRPr="002F2364" w:rsidRDefault="002F2364">
      <w:pPr>
        <w:pStyle w:val="ListParagraph"/>
        <w:numPr>
          <w:ilvl w:val="0"/>
          <w:numId w:val="86"/>
        </w:numPr>
        <w:spacing w:after="0" w:line="240" w:lineRule="auto"/>
        <w:ind w:left="270" w:hanging="180"/>
        <w:jc w:val="both"/>
        <w:rPr>
          <w:rFonts w:ascii="Calibri" w:hAnsi="Calibri" w:cs="Calibri"/>
          <w:sz w:val="20"/>
          <w:szCs w:val="20"/>
        </w:rPr>
      </w:pPr>
      <w:r w:rsidRPr="002F2364">
        <w:rPr>
          <w:rFonts w:ascii="Calibri" w:hAnsi="Calibri" w:cs="Calibri"/>
          <w:sz w:val="20"/>
          <w:szCs w:val="20"/>
        </w:rPr>
        <w:t>What are the indicative forecast dissemination barriers and challenges, and how can bottlenecks be addressed?</w:t>
      </w:r>
    </w:p>
    <w:p w14:paraId="482253A7" w14:textId="77777777" w:rsidR="002F2364" w:rsidRPr="002F2364" w:rsidRDefault="002F2364">
      <w:pPr>
        <w:pStyle w:val="ListParagraph"/>
        <w:numPr>
          <w:ilvl w:val="0"/>
          <w:numId w:val="86"/>
        </w:numPr>
        <w:spacing w:after="0" w:line="240" w:lineRule="auto"/>
        <w:ind w:left="270" w:hanging="180"/>
        <w:jc w:val="both"/>
        <w:rPr>
          <w:rFonts w:ascii="Calibri" w:hAnsi="Calibri" w:cs="Calibri"/>
          <w:sz w:val="20"/>
          <w:szCs w:val="20"/>
        </w:rPr>
      </w:pPr>
      <w:r w:rsidRPr="002F2364">
        <w:rPr>
          <w:rFonts w:ascii="Calibri" w:hAnsi="Calibri" w:cs="Calibri"/>
          <w:sz w:val="20"/>
          <w:szCs w:val="20"/>
        </w:rPr>
        <w:t>Reviews of the national risk communication framework, roadmap, structure, process gaps, and challenges</w:t>
      </w:r>
    </w:p>
    <w:p w14:paraId="67F01C2F" w14:textId="77777777" w:rsidR="002F2364" w:rsidRPr="002F2364" w:rsidRDefault="002F2364">
      <w:pPr>
        <w:pStyle w:val="ListParagraph"/>
        <w:numPr>
          <w:ilvl w:val="0"/>
          <w:numId w:val="86"/>
        </w:numPr>
        <w:spacing w:after="0" w:line="240" w:lineRule="auto"/>
        <w:ind w:left="270" w:hanging="180"/>
        <w:jc w:val="both"/>
        <w:rPr>
          <w:rFonts w:ascii="Calibri" w:hAnsi="Calibri" w:cs="Calibri"/>
          <w:sz w:val="20"/>
          <w:szCs w:val="20"/>
        </w:rPr>
      </w:pPr>
      <w:r w:rsidRPr="002F2364">
        <w:rPr>
          <w:rFonts w:ascii="Calibri" w:hAnsi="Calibri" w:cs="Calibri"/>
          <w:sz w:val="20"/>
          <w:szCs w:val="20"/>
        </w:rPr>
        <w:t>Assessment of national media outlets, broadcasting channels, and dissemination channels</w:t>
      </w:r>
    </w:p>
    <w:p w14:paraId="01763435" w14:textId="77777777" w:rsidR="002F2364" w:rsidRPr="002F2364" w:rsidRDefault="002F2364">
      <w:pPr>
        <w:pStyle w:val="ListParagraph"/>
        <w:numPr>
          <w:ilvl w:val="0"/>
          <w:numId w:val="86"/>
        </w:numPr>
        <w:spacing w:after="0" w:line="240" w:lineRule="auto"/>
        <w:ind w:left="270" w:hanging="180"/>
        <w:jc w:val="both"/>
        <w:rPr>
          <w:rFonts w:ascii="Calibri" w:hAnsi="Calibri" w:cs="Calibri"/>
          <w:sz w:val="20"/>
          <w:szCs w:val="20"/>
        </w:rPr>
      </w:pPr>
      <w:r w:rsidRPr="002F2364">
        <w:rPr>
          <w:rFonts w:ascii="Calibri" w:hAnsi="Calibri" w:cs="Calibri"/>
          <w:sz w:val="20"/>
          <w:szCs w:val="20"/>
        </w:rPr>
        <w:t>Community-based end-to-end early warning mechanism, warning understandability by frontline community warning receiving modalities, gaps, and challenges</w:t>
      </w:r>
    </w:p>
    <w:p w14:paraId="2EBD95C5" w14:textId="7BCA6BC1" w:rsidR="002F2364" w:rsidRPr="002F2364" w:rsidRDefault="002F2364">
      <w:pPr>
        <w:pStyle w:val="ListParagraph"/>
        <w:numPr>
          <w:ilvl w:val="0"/>
          <w:numId w:val="86"/>
        </w:numPr>
        <w:spacing w:after="0" w:line="240" w:lineRule="auto"/>
        <w:ind w:left="270" w:hanging="180"/>
        <w:jc w:val="both"/>
        <w:rPr>
          <w:rFonts w:ascii="Calibri" w:hAnsi="Calibri" w:cs="Calibri"/>
          <w:sz w:val="20"/>
          <w:szCs w:val="20"/>
        </w:rPr>
      </w:pPr>
      <w:r w:rsidRPr="002F2364">
        <w:rPr>
          <w:rFonts w:ascii="Calibri" w:hAnsi="Calibri" w:cs="Calibri"/>
          <w:sz w:val="20"/>
          <w:szCs w:val="20"/>
        </w:rPr>
        <w:t xml:space="preserve">Review local government planning </w:t>
      </w:r>
      <w:r w:rsidR="00221EE8" w:rsidRPr="002F2364">
        <w:rPr>
          <w:rFonts w:ascii="Calibri" w:hAnsi="Calibri" w:cs="Calibri"/>
          <w:sz w:val="20"/>
          <w:szCs w:val="20"/>
        </w:rPr>
        <w:t>process, gender</w:t>
      </w:r>
      <w:r w:rsidRPr="002F2364">
        <w:rPr>
          <w:rFonts w:ascii="Calibri" w:hAnsi="Calibri" w:cs="Calibri"/>
          <w:sz w:val="20"/>
          <w:szCs w:val="20"/>
        </w:rPr>
        <w:t>-inclusive participatory local government /clan level development planning, gender-inclusive DRR Planning, and interventions by state and non-state actors</w:t>
      </w:r>
    </w:p>
    <w:p w14:paraId="3A27691B" w14:textId="0AC3DEA2" w:rsidR="002F2364" w:rsidRPr="002F2364" w:rsidRDefault="002F2364">
      <w:pPr>
        <w:pStyle w:val="ListParagraph"/>
        <w:numPr>
          <w:ilvl w:val="0"/>
          <w:numId w:val="86"/>
        </w:numPr>
        <w:spacing w:after="0" w:line="240" w:lineRule="auto"/>
        <w:ind w:left="270" w:hanging="180"/>
        <w:jc w:val="both"/>
        <w:rPr>
          <w:rFonts w:ascii="Calibri" w:hAnsi="Calibri" w:cs="Calibri"/>
          <w:sz w:val="20"/>
          <w:szCs w:val="20"/>
        </w:rPr>
      </w:pPr>
      <w:r w:rsidRPr="002F2364">
        <w:rPr>
          <w:rFonts w:ascii="Calibri" w:hAnsi="Calibri" w:cs="Calibri"/>
          <w:sz w:val="20"/>
          <w:szCs w:val="20"/>
        </w:rPr>
        <w:t xml:space="preserve">What is the current DRM structure, risk governance mechanism, structure, and functional status of the Civil Protection Committee (CPC)/Disaster Management </w:t>
      </w:r>
      <w:r w:rsidR="00221EE8" w:rsidRPr="002F2364">
        <w:rPr>
          <w:rFonts w:ascii="Calibri" w:hAnsi="Calibri" w:cs="Calibri"/>
          <w:sz w:val="20"/>
          <w:szCs w:val="20"/>
        </w:rPr>
        <w:t>Committee (</w:t>
      </w:r>
      <w:r w:rsidRPr="002F2364">
        <w:rPr>
          <w:rFonts w:ascii="Calibri" w:hAnsi="Calibri" w:cs="Calibri"/>
          <w:sz w:val="20"/>
          <w:szCs w:val="20"/>
        </w:rPr>
        <w:t>DMC</w:t>
      </w:r>
      <w:proofErr w:type="gramStart"/>
      <w:r w:rsidRPr="002F2364">
        <w:rPr>
          <w:rFonts w:ascii="Calibri" w:hAnsi="Calibri" w:cs="Calibri"/>
          <w:sz w:val="20"/>
          <w:szCs w:val="20"/>
        </w:rPr>
        <w:t>),  Disaster</w:t>
      </w:r>
      <w:proofErr w:type="gramEnd"/>
      <w:r w:rsidRPr="002F2364">
        <w:rPr>
          <w:rFonts w:ascii="Calibri" w:hAnsi="Calibri" w:cs="Calibri"/>
          <w:sz w:val="20"/>
          <w:szCs w:val="20"/>
        </w:rPr>
        <w:t xml:space="preserve"> Preparedness, response, and recovery planning process?</w:t>
      </w:r>
    </w:p>
    <w:p w14:paraId="14F7FB2E" w14:textId="77777777" w:rsidR="002F2364" w:rsidRPr="002F2364" w:rsidRDefault="002F2364">
      <w:pPr>
        <w:pStyle w:val="ListParagraph"/>
        <w:numPr>
          <w:ilvl w:val="0"/>
          <w:numId w:val="86"/>
        </w:numPr>
        <w:spacing w:after="0" w:line="240" w:lineRule="auto"/>
        <w:ind w:left="270" w:hanging="180"/>
        <w:jc w:val="both"/>
        <w:rPr>
          <w:rFonts w:ascii="Calibri" w:hAnsi="Calibri" w:cs="Calibri"/>
          <w:sz w:val="20"/>
          <w:szCs w:val="20"/>
        </w:rPr>
      </w:pPr>
      <w:r w:rsidRPr="002F2364">
        <w:rPr>
          <w:rFonts w:ascii="Calibri" w:hAnsi="Calibri" w:cs="Calibri"/>
          <w:sz w:val="20"/>
          <w:szCs w:val="20"/>
        </w:rPr>
        <w:t xml:space="preserve">Assessment of the current Disaster Emergency Declaration </w:t>
      </w:r>
      <w:proofErr w:type="gramStart"/>
      <w:r w:rsidRPr="002F2364">
        <w:rPr>
          <w:rFonts w:ascii="Calibri" w:hAnsi="Calibri" w:cs="Calibri"/>
          <w:sz w:val="20"/>
          <w:szCs w:val="20"/>
        </w:rPr>
        <w:t>Process,  UN</w:t>
      </w:r>
      <w:proofErr w:type="gramEnd"/>
      <w:r w:rsidRPr="002F2364">
        <w:rPr>
          <w:rFonts w:ascii="Calibri" w:hAnsi="Calibri" w:cs="Calibri"/>
          <w:sz w:val="20"/>
          <w:szCs w:val="20"/>
        </w:rPr>
        <w:t xml:space="preserve"> /INGO-led cluster coordination, response mobilization, and humanitarian action. Evaluation of Local Level </w:t>
      </w:r>
      <w:proofErr w:type="gramStart"/>
      <w:r w:rsidRPr="002F2364">
        <w:rPr>
          <w:rFonts w:ascii="Calibri" w:hAnsi="Calibri" w:cs="Calibri"/>
          <w:sz w:val="20"/>
          <w:szCs w:val="20"/>
        </w:rPr>
        <w:t>( District</w:t>
      </w:r>
      <w:proofErr w:type="gramEnd"/>
      <w:r w:rsidRPr="002F2364">
        <w:rPr>
          <w:rFonts w:ascii="Calibri" w:hAnsi="Calibri" w:cs="Calibri"/>
          <w:sz w:val="20"/>
          <w:szCs w:val="20"/>
        </w:rPr>
        <w:t xml:space="preserve">/Village) level DRM </w:t>
      </w:r>
      <w:proofErr w:type="gramStart"/>
      <w:r w:rsidRPr="002F2364">
        <w:rPr>
          <w:rFonts w:ascii="Calibri" w:hAnsi="Calibri" w:cs="Calibri"/>
          <w:sz w:val="20"/>
          <w:szCs w:val="20"/>
        </w:rPr>
        <w:t>Plans,(</w:t>
      </w:r>
      <w:proofErr w:type="gramEnd"/>
      <w:r w:rsidRPr="002F2364">
        <w:rPr>
          <w:rFonts w:ascii="Calibri" w:hAnsi="Calibri" w:cs="Calibri"/>
          <w:sz w:val="20"/>
          <w:szCs w:val="20"/>
        </w:rPr>
        <w:t xml:space="preserve">Preparedness, response, and </w:t>
      </w:r>
      <w:proofErr w:type="gramStart"/>
      <w:r w:rsidRPr="002F2364">
        <w:rPr>
          <w:rFonts w:ascii="Calibri" w:hAnsi="Calibri" w:cs="Calibri"/>
          <w:sz w:val="20"/>
          <w:szCs w:val="20"/>
        </w:rPr>
        <w:t>recovery )</w:t>
      </w:r>
      <w:proofErr w:type="gramEnd"/>
      <w:r w:rsidRPr="002F2364">
        <w:rPr>
          <w:rFonts w:ascii="Calibri" w:hAnsi="Calibri" w:cs="Calibri"/>
          <w:sz w:val="20"/>
          <w:szCs w:val="20"/>
        </w:rPr>
        <w:t>, humanitarian action</w:t>
      </w:r>
    </w:p>
    <w:p w14:paraId="3B278EA1" w14:textId="77777777" w:rsidR="009C489A" w:rsidRDefault="002F2364">
      <w:pPr>
        <w:pStyle w:val="ListParagraph"/>
        <w:numPr>
          <w:ilvl w:val="0"/>
          <w:numId w:val="86"/>
        </w:numPr>
        <w:spacing w:after="0" w:line="240" w:lineRule="auto"/>
        <w:ind w:left="270" w:hanging="180"/>
        <w:jc w:val="both"/>
        <w:rPr>
          <w:rFonts w:ascii="Calibri" w:hAnsi="Calibri" w:cs="Calibri"/>
          <w:sz w:val="20"/>
          <w:szCs w:val="20"/>
        </w:rPr>
      </w:pPr>
      <w:r w:rsidRPr="002F2364">
        <w:rPr>
          <w:rFonts w:ascii="Calibri" w:hAnsi="Calibri" w:cs="Calibri"/>
          <w:sz w:val="20"/>
          <w:szCs w:val="20"/>
        </w:rPr>
        <w:t>Assessment of Sector-level DRR interactions at the local level, Review of local government planning processes, gender-inclusive participatory local government/clan-level development planning, and gender-inclusive DRR Planning and interventions by state and non-state actors.</w:t>
      </w:r>
    </w:p>
    <w:p w14:paraId="086BBEB9" w14:textId="64C02A67" w:rsidR="002F2364" w:rsidRPr="002F2364" w:rsidRDefault="002F2364" w:rsidP="00C4656A">
      <w:pPr>
        <w:pStyle w:val="ListParagraph"/>
        <w:spacing w:after="0" w:line="240" w:lineRule="auto"/>
        <w:ind w:left="270"/>
        <w:jc w:val="both"/>
        <w:rPr>
          <w:rFonts w:ascii="Calibri" w:hAnsi="Calibri" w:cs="Calibri"/>
          <w:sz w:val="20"/>
          <w:szCs w:val="20"/>
        </w:rPr>
      </w:pPr>
      <w:r w:rsidRPr="002F2364">
        <w:rPr>
          <w:rFonts w:ascii="Calibri" w:hAnsi="Calibri" w:cs="Calibri"/>
          <w:sz w:val="20"/>
          <w:szCs w:val="20"/>
        </w:rPr>
        <w:t xml:space="preserve"> </w:t>
      </w:r>
    </w:p>
    <w:p w14:paraId="66DB644B" w14:textId="77777777" w:rsidR="002F2364" w:rsidRDefault="002F2364" w:rsidP="00C4656A">
      <w:pPr>
        <w:pStyle w:val="ListParagraph"/>
        <w:spacing w:after="0" w:line="240" w:lineRule="auto"/>
        <w:ind w:left="1080"/>
        <w:jc w:val="both"/>
        <w:rPr>
          <w:rFonts w:ascii="Calibri" w:hAnsi="Calibri" w:cs="Calibri"/>
          <w:sz w:val="20"/>
          <w:szCs w:val="20"/>
        </w:rPr>
      </w:pPr>
    </w:p>
    <w:p w14:paraId="0A62A916" w14:textId="798AA6F2" w:rsidR="00615B99" w:rsidRPr="00866D2B" w:rsidRDefault="00D906EC" w:rsidP="00C4656A">
      <w:pPr>
        <w:pStyle w:val="Heading2"/>
        <w:spacing w:before="0" w:after="0" w:line="240" w:lineRule="auto"/>
        <w:jc w:val="both"/>
        <w:rPr>
          <w:rFonts w:ascii="Calibri" w:hAnsi="Calibri" w:cs="Calibri"/>
          <w:b/>
          <w:bCs/>
          <w:sz w:val="20"/>
          <w:szCs w:val="20"/>
        </w:rPr>
      </w:pPr>
      <w:bookmarkStart w:id="9" w:name="_Toc197090168"/>
      <w:bookmarkStart w:id="10" w:name="_Toc206336326"/>
      <w:r w:rsidRPr="00866D2B">
        <w:rPr>
          <w:rFonts w:ascii="Calibri" w:hAnsi="Calibri" w:cs="Calibri"/>
          <w:b/>
          <w:bCs/>
          <w:sz w:val="20"/>
          <w:szCs w:val="20"/>
        </w:rPr>
        <w:t>1.3 Consultation Process:</w:t>
      </w:r>
      <w:bookmarkEnd w:id="9"/>
      <w:bookmarkEnd w:id="10"/>
    </w:p>
    <w:p w14:paraId="1689872E" w14:textId="7B4D1CAA" w:rsidR="00055296" w:rsidRPr="00055296" w:rsidRDefault="00055296">
      <w:pPr>
        <w:pStyle w:val="ListParagraph"/>
        <w:numPr>
          <w:ilvl w:val="0"/>
          <w:numId w:val="62"/>
        </w:numPr>
        <w:spacing w:after="0" w:line="240" w:lineRule="auto"/>
        <w:ind w:left="270" w:hanging="180"/>
        <w:jc w:val="both"/>
        <w:rPr>
          <w:rFonts w:ascii="Calibri" w:hAnsi="Calibri" w:cs="Calibri"/>
          <w:sz w:val="20"/>
          <w:szCs w:val="20"/>
        </w:rPr>
      </w:pPr>
      <w:r w:rsidRPr="00055296">
        <w:rPr>
          <w:rFonts w:ascii="Calibri" w:hAnsi="Calibri" w:cs="Calibri"/>
          <w:sz w:val="20"/>
          <w:szCs w:val="20"/>
        </w:rPr>
        <w:t xml:space="preserve">Organize Meetings with </w:t>
      </w:r>
      <w:proofErr w:type="spellStart"/>
      <w:proofErr w:type="gramStart"/>
      <w:r w:rsidRPr="00055296">
        <w:rPr>
          <w:rFonts w:ascii="Calibri" w:hAnsi="Calibri" w:cs="Calibri"/>
          <w:sz w:val="20"/>
          <w:szCs w:val="20"/>
        </w:rPr>
        <w:t>SoDMA</w:t>
      </w:r>
      <w:proofErr w:type="spellEnd"/>
      <w:r w:rsidRPr="00055296">
        <w:rPr>
          <w:rFonts w:ascii="Calibri" w:hAnsi="Calibri" w:cs="Calibri"/>
          <w:sz w:val="20"/>
          <w:szCs w:val="20"/>
        </w:rPr>
        <w:t xml:space="preserve">  NMHEWC</w:t>
      </w:r>
      <w:proofErr w:type="gramEnd"/>
      <w:r w:rsidRPr="00055296">
        <w:rPr>
          <w:rFonts w:ascii="Calibri" w:hAnsi="Calibri" w:cs="Calibri"/>
          <w:sz w:val="20"/>
          <w:szCs w:val="20"/>
        </w:rPr>
        <w:t xml:space="preserve"> Team </w:t>
      </w:r>
      <w:proofErr w:type="gramStart"/>
      <w:r w:rsidRPr="00055296">
        <w:rPr>
          <w:rFonts w:ascii="Calibri" w:hAnsi="Calibri" w:cs="Calibri"/>
          <w:sz w:val="20"/>
          <w:szCs w:val="20"/>
        </w:rPr>
        <w:t>( ICT</w:t>
      </w:r>
      <w:proofErr w:type="gramEnd"/>
      <w:r w:rsidRPr="00055296">
        <w:rPr>
          <w:rFonts w:ascii="Calibri" w:hAnsi="Calibri" w:cs="Calibri"/>
          <w:sz w:val="20"/>
          <w:szCs w:val="20"/>
        </w:rPr>
        <w:t xml:space="preserve"> Department, hazard risk analysis team, DRR Department, Humanitarian Affairs Department, Planning and M &amp; E Department), and other relevant officials/stakeholders</w:t>
      </w:r>
      <w:r w:rsidR="000B6553">
        <w:rPr>
          <w:rFonts w:ascii="Calibri" w:hAnsi="Calibri" w:cs="Calibri"/>
          <w:sz w:val="20"/>
          <w:szCs w:val="20"/>
        </w:rPr>
        <w:t>.</w:t>
      </w:r>
    </w:p>
    <w:p w14:paraId="3513B4B9" w14:textId="77777777" w:rsidR="00055296" w:rsidRPr="00055296" w:rsidRDefault="00055296">
      <w:pPr>
        <w:pStyle w:val="ListParagraph"/>
        <w:numPr>
          <w:ilvl w:val="0"/>
          <w:numId w:val="62"/>
        </w:numPr>
        <w:spacing w:after="0" w:line="240" w:lineRule="auto"/>
        <w:ind w:left="270" w:hanging="180"/>
        <w:jc w:val="both"/>
        <w:rPr>
          <w:rFonts w:ascii="Calibri" w:hAnsi="Calibri" w:cs="Calibri"/>
          <w:sz w:val="20"/>
          <w:szCs w:val="20"/>
        </w:rPr>
      </w:pPr>
      <w:r w:rsidRPr="00055296">
        <w:rPr>
          <w:rFonts w:ascii="Calibri" w:hAnsi="Calibri" w:cs="Calibri"/>
          <w:sz w:val="20"/>
          <w:szCs w:val="20"/>
        </w:rPr>
        <w:t>Consultation with the Livestock, Agriculture, and Water Resources Department.</w:t>
      </w:r>
    </w:p>
    <w:p w14:paraId="5008DBD9" w14:textId="77777777" w:rsidR="00055296" w:rsidRPr="00055296" w:rsidRDefault="00055296">
      <w:pPr>
        <w:pStyle w:val="ListParagraph"/>
        <w:numPr>
          <w:ilvl w:val="0"/>
          <w:numId w:val="62"/>
        </w:numPr>
        <w:spacing w:after="0" w:line="240" w:lineRule="auto"/>
        <w:ind w:left="270" w:hanging="180"/>
        <w:jc w:val="both"/>
        <w:rPr>
          <w:rFonts w:ascii="Calibri" w:hAnsi="Calibri" w:cs="Calibri"/>
          <w:sz w:val="20"/>
          <w:szCs w:val="20"/>
        </w:rPr>
      </w:pPr>
      <w:r w:rsidRPr="00055296">
        <w:rPr>
          <w:rFonts w:ascii="Calibri" w:hAnsi="Calibri" w:cs="Calibri"/>
          <w:sz w:val="20"/>
          <w:szCs w:val="20"/>
        </w:rPr>
        <w:t>Consultation with UN Agencies (UNDP, FAO, WFP)</w:t>
      </w:r>
    </w:p>
    <w:p w14:paraId="7EE6E7F9" w14:textId="77777777" w:rsidR="00055296" w:rsidRPr="00055296" w:rsidRDefault="00055296">
      <w:pPr>
        <w:pStyle w:val="ListParagraph"/>
        <w:numPr>
          <w:ilvl w:val="0"/>
          <w:numId w:val="62"/>
        </w:numPr>
        <w:spacing w:after="0" w:line="240" w:lineRule="auto"/>
        <w:ind w:left="270" w:hanging="180"/>
        <w:jc w:val="both"/>
        <w:rPr>
          <w:rFonts w:ascii="Calibri" w:hAnsi="Calibri" w:cs="Calibri"/>
          <w:sz w:val="20"/>
          <w:szCs w:val="20"/>
        </w:rPr>
      </w:pPr>
      <w:r w:rsidRPr="00055296">
        <w:rPr>
          <w:rFonts w:ascii="Calibri" w:hAnsi="Calibri" w:cs="Calibri"/>
          <w:sz w:val="20"/>
          <w:szCs w:val="20"/>
        </w:rPr>
        <w:t xml:space="preserve">Consultation with the technical working group of national </w:t>
      </w:r>
      <w:proofErr w:type="spellStart"/>
      <w:r w:rsidRPr="00055296">
        <w:rPr>
          <w:rFonts w:ascii="Calibri" w:hAnsi="Calibri" w:cs="Calibri"/>
          <w:sz w:val="20"/>
          <w:szCs w:val="20"/>
        </w:rPr>
        <w:t>hydromet</w:t>
      </w:r>
      <w:proofErr w:type="spellEnd"/>
      <w:r w:rsidRPr="00055296">
        <w:rPr>
          <w:rFonts w:ascii="Calibri" w:hAnsi="Calibri" w:cs="Calibri"/>
          <w:sz w:val="20"/>
          <w:szCs w:val="20"/>
        </w:rPr>
        <w:t xml:space="preserve"> services of the Ministry of Energy and Water Resources (</w:t>
      </w:r>
      <w:proofErr w:type="spellStart"/>
      <w:r w:rsidRPr="00055296">
        <w:rPr>
          <w:rFonts w:ascii="Calibri" w:hAnsi="Calibri" w:cs="Calibri"/>
          <w:sz w:val="20"/>
          <w:szCs w:val="20"/>
        </w:rPr>
        <w:t>MoEWR</w:t>
      </w:r>
      <w:proofErr w:type="spellEnd"/>
      <w:r w:rsidRPr="00055296">
        <w:rPr>
          <w:rFonts w:ascii="Calibri" w:hAnsi="Calibri" w:cs="Calibri"/>
          <w:sz w:val="20"/>
          <w:szCs w:val="20"/>
        </w:rPr>
        <w:t>), Somalia Water Sources Information Management System</w:t>
      </w:r>
    </w:p>
    <w:p w14:paraId="3D068167" w14:textId="7B5E3AFB" w:rsidR="00615B99" w:rsidRDefault="00055296">
      <w:pPr>
        <w:pStyle w:val="ListParagraph"/>
        <w:numPr>
          <w:ilvl w:val="0"/>
          <w:numId w:val="62"/>
        </w:numPr>
        <w:spacing w:after="0" w:line="240" w:lineRule="auto"/>
        <w:ind w:left="270" w:hanging="180"/>
        <w:jc w:val="both"/>
        <w:rPr>
          <w:rFonts w:ascii="Calibri" w:hAnsi="Calibri" w:cs="Calibri"/>
          <w:sz w:val="20"/>
          <w:szCs w:val="20"/>
        </w:rPr>
      </w:pPr>
      <w:r w:rsidRPr="00055296">
        <w:rPr>
          <w:rFonts w:ascii="Calibri" w:hAnsi="Calibri" w:cs="Calibri"/>
          <w:sz w:val="20"/>
          <w:szCs w:val="20"/>
        </w:rPr>
        <w:t>Meeting with NCA and Broadcasters to discuss the challenges of weather forecasting and bulletin preparation.</w:t>
      </w:r>
    </w:p>
    <w:p w14:paraId="11C4C2BC" w14:textId="77777777" w:rsidR="008A284B" w:rsidRDefault="008A284B" w:rsidP="00C4656A">
      <w:pPr>
        <w:spacing w:after="0" w:line="240" w:lineRule="auto"/>
        <w:jc w:val="both"/>
        <w:rPr>
          <w:rFonts w:ascii="Calibri" w:hAnsi="Calibri" w:cs="Calibri"/>
          <w:sz w:val="20"/>
          <w:szCs w:val="20"/>
        </w:rPr>
      </w:pPr>
    </w:p>
    <w:p w14:paraId="55570929" w14:textId="77777777" w:rsidR="008A284B" w:rsidRDefault="008A284B" w:rsidP="00C4656A">
      <w:pPr>
        <w:spacing w:after="0" w:line="240" w:lineRule="auto"/>
        <w:jc w:val="both"/>
        <w:rPr>
          <w:rFonts w:ascii="Calibri" w:hAnsi="Calibri" w:cs="Calibri"/>
          <w:sz w:val="20"/>
          <w:szCs w:val="20"/>
        </w:rPr>
      </w:pPr>
    </w:p>
    <w:p w14:paraId="40A6A7F7" w14:textId="77777777" w:rsidR="008A284B" w:rsidRDefault="008A284B" w:rsidP="00C4656A">
      <w:pPr>
        <w:spacing w:after="0" w:line="240" w:lineRule="auto"/>
        <w:jc w:val="both"/>
        <w:rPr>
          <w:rFonts w:ascii="Calibri" w:hAnsi="Calibri" w:cs="Calibri"/>
          <w:sz w:val="20"/>
          <w:szCs w:val="20"/>
        </w:rPr>
      </w:pPr>
    </w:p>
    <w:p w14:paraId="45ED74D6" w14:textId="77777777" w:rsidR="008A284B" w:rsidRDefault="008A284B" w:rsidP="00C4656A">
      <w:pPr>
        <w:spacing w:after="0" w:line="240" w:lineRule="auto"/>
        <w:jc w:val="both"/>
        <w:rPr>
          <w:rFonts w:ascii="Calibri" w:hAnsi="Calibri" w:cs="Calibri"/>
          <w:sz w:val="20"/>
          <w:szCs w:val="20"/>
        </w:rPr>
      </w:pPr>
    </w:p>
    <w:p w14:paraId="28BE9449" w14:textId="77777777" w:rsidR="00F17347" w:rsidRDefault="00F17347" w:rsidP="00C4656A">
      <w:pPr>
        <w:spacing w:after="0" w:line="240" w:lineRule="auto"/>
        <w:jc w:val="both"/>
        <w:rPr>
          <w:rFonts w:ascii="Calibri" w:hAnsi="Calibri" w:cs="Calibri"/>
          <w:sz w:val="20"/>
          <w:szCs w:val="20"/>
        </w:rPr>
      </w:pPr>
    </w:p>
    <w:p w14:paraId="689D8967" w14:textId="77777777" w:rsidR="00F17347" w:rsidRPr="008A284B" w:rsidRDefault="00F17347" w:rsidP="00C4656A">
      <w:pPr>
        <w:spacing w:after="0" w:line="240" w:lineRule="auto"/>
        <w:jc w:val="both"/>
        <w:rPr>
          <w:rFonts w:ascii="Calibri" w:hAnsi="Calibri" w:cs="Calibri"/>
          <w:sz w:val="20"/>
          <w:szCs w:val="20"/>
        </w:rPr>
      </w:pPr>
    </w:p>
    <w:p w14:paraId="1AE43D98" w14:textId="77777777" w:rsidR="00F474CD" w:rsidRPr="00866D2B" w:rsidRDefault="00F474CD" w:rsidP="00C4656A">
      <w:pPr>
        <w:spacing w:after="0" w:line="240" w:lineRule="auto"/>
        <w:ind w:left="270" w:hanging="180"/>
        <w:jc w:val="both"/>
        <w:rPr>
          <w:rFonts w:ascii="Calibri" w:hAnsi="Calibri" w:cs="Calibri"/>
          <w:sz w:val="20"/>
          <w:szCs w:val="20"/>
        </w:rPr>
      </w:pPr>
    </w:p>
    <w:p w14:paraId="6C8F9DAB" w14:textId="09A17429" w:rsidR="003103EE" w:rsidRPr="00E2695A" w:rsidRDefault="00BC1141" w:rsidP="00C4656A">
      <w:pPr>
        <w:pStyle w:val="Heading1"/>
        <w:spacing w:before="0" w:after="0" w:line="240" w:lineRule="auto"/>
        <w:jc w:val="both"/>
        <w:rPr>
          <w:rFonts w:ascii="Calibri" w:hAnsi="Calibri" w:cs="Calibri"/>
          <w:b/>
          <w:bCs/>
          <w:sz w:val="28"/>
          <w:szCs w:val="28"/>
        </w:rPr>
      </w:pPr>
      <w:bookmarkStart w:id="11" w:name="_Toc206336327"/>
      <w:bookmarkStart w:id="12" w:name="_Toc197090169"/>
      <w:r w:rsidRPr="00E2695A">
        <w:rPr>
          <w:rFonts w:ascii="Calibri" w:hAnsi="Calibri" w:cs="Calibri"/>
          <w:b/>
          <w:bCs/>
          <w:sz w:val="28"/>
          <w:szCs w:val="28"/>
        </w:rPr>
        <w:t>2</w:t>
      </w:r>
      <w:r w:rsidR="00350EC5" w:rsidRPr="00E2695A">
        <w:rPr>
          <w:rFonts w:ascii="Calibri" w:hAnsi="Calibri" w:cs="Calibri"/>
          <w:b/>
          <w:bCs/>
          <w:sz w:val="28"/>
          <w:szCs w:val="28"/>
        </w:rPr>
        <w:t xml:space="preserve">.0 Challenges of </w:t>
      </w:r>
      <w:r w:rsidR="00C87AA8">
        <w:rPr>
          <w:rFonts w:ascii="Calibri" w:hAnsi="Calibri" w:cs="Calibri"/>
          <w:b/>
          <w:bCs/>
          <w:sz w:val="28"/>
          <w:szCs w:val="28"/>
        </w:rPr>
        <w:t>Multi-hazard</w:t>
      </w:r>
      <w:r w:rsidR="00350EC5" w:rsidRPr="00E2695A">
        <w:rPr>
          <w:rFonts w:ascii="Calibri" w:hAnsi="Calibri" w:cs="Calibri"/>
          <w:b/>
          <w:bCs/>
          <w:sz w:val="28"/>
          <w:szCs w:val="28"/>
        </w:rPr>
        <w:t xml:space="preserve"> Risk </w:t>
      </w:r>
      <w:r w:rsidR="00220163">
        <w:rPr>
          <w:rFonts w:ascii="Calibri" w:hAnsi="Calibri" w:cs="Calibri"/>
          <w:b/>
          <w:bCs/>
          <w:sz w:val="28"/>
          <w:szCs w:val="28"/>
        </w:rPr>
        <w:t xml:space="preserve">Management </w:t>
      </w:r>
      <w:r w:rsidR="00350EC5" w:rsidRPr="00E2695A">
        <w:rPr>
          <w:rFonts w:ascii="Calibri" w:hAnsi="Calibri" w:cs="Calibri"/>
          <w:b/>
          <w:bCs/>
          <w:sz w:val="28"/>
          <w:szCs w:val="28"/>
        </w:rPr>
        <w:t>Governance in the Somalin FCV context</w:t>
      </w:r>
      <w:bookmarkEnd w:id="11"/>
      <w:r w:rsidR="00350EC5" w:rsidRPr="00E2695A">
        <w:rPr>
          <w:rFonts w:ascii="Calibri" w:hAnsi="Calibri" w:cs="Calibri"/>
          <w:b/>
          <w:bCs/>
          <w:sz w:val="28"/>
          <w:szCs w:val="28"/>
        </w:rPr>
        <w:t xml:space="preserve"> </w:t>
      </w:r>
      <w:bookmarkEnd w:id="12"/>
    </w:p>
    <w:p w14:paraId="34C81CFE" w14:textId="77777777" w:rsidR="00005803" w:rsidRPr="00866D2B" w:rsidRDefault="00005803" w:rsidP="00C4656A">
      <w:pPr>
        <w:spacing w:after="0" w:line="240" w:lineRule="auto"/>
        <w:ind w:left="-90"/>
        <w:jc w:val="both"/>
        <w:rPr>
          <w:rFonts w:ascii="Calibri" w:hAnsi="Calibri" w:cs="Calibri"/>
          <w:sz w:val="20"/>
          <w:szCs w:val="20"/>
        </w:rPr>
      </w:pPr>
    </w:p>
    <w:p w14:paraId="7C0D1788" w14:textId="6A7FB4D5" w:rsidR="00005803" w:rsidRPr="00866D2B" w:rsidRDefault="00005803" w:rsidP="00C4656A">
      <w:pPr>
        <w:pStyle w:val="ListParagraph"/>
        <w:numPr>
          <w:ilvl w:val="0"/>
          <w:numId w:val="2"/>
        </w:numPr>
        <w:spacing w:after="0" w:line="240" w:lineRule="auto"/>
        <w:ind w:left="270" w:hanging="270"/>
        <w:jc w:val="both"/>
        <w:rPr>
          <w:rFonts w:ascii="Calibri" w:hAnsi="Calibri" w:cs="Calibri"/>
          <w:b/>
          <w:bCs/>
          <w:sz w:val="20"/>
          <w:szCs w:val="20"/>
        </w:rPr>
      </w:pPr>
      <w:r w:rsidRPr="00866D2B">
        <w:rPr>
          <w:rFonts w:ascii="Calibri" w:hAnsi="Calibri" w:cs="Calibri"/>
          <w:b/>
          <w:bCs/>
          <w:sz w:val="20"/>
          <w:szCs w:val="20"/>
        </w:rPr>
        <w:t xml:space="preserve">Political fragility and a </w:t>
      </w:r>
      <w:r w:rsidR="00B60555" w:rsidRPr="00866D2B">
        <w:rPr>
          <w:rFonts w:ascii="Calibri" w:hAnsi="Calibri" w:cs="Calibri"/>
          <w:b/>
          <w:bCs/>
          <w:sz w:val="20"/>
          <w:szCs w:val="20"/>
        </w:rPr>
        <w:t>centralized</w:t>
      </w:r>
      <w:r w:rsidRPr="00866D2B">
        <w:rPr>
          <w:rFonts w:ascii="Calibri" w:hAnsi="Calibri" w:cs="Calibri"/>
          <w:b/>
          <w:bCs/>
          <w:sz w:val="20"/>
          <w:szCs w:val="20"/>
        </w:rPr>
        <w:t xml:space="preserve"> governance system for risk-informed development:</w:t>
      </w:r>
    </w:p>
    <w:p w14:paraId="1D4CC5C1" w14:textId="77777777" w:rsidR="00005803" w:rsidRPr="00866D2B" w:rsidRDefault="00005803" w:rsidP="00C4656A">
      <w:pPr>
        <w:spacing w:after="0" w:line="240" w:lineRule="auto"/>
        <w:ind w:left="270"/>
        <w:jc w:val="both"/>
        <w:rPr>
          <w:rFonts w:ascii="Calibri" w:hAnsi="Calibri" w:cs="Calibri"/>
          <w:sz w:val="20"/>
          <w:szCs w:val="20"/>
        </w:rPr>
      </w:pPr>
    </w:p>
    <w:p w14:paraId="0C151B4C" w14:textId="77777777" w:rsidR="009B0751" w:rsidRPr="009B0751" w:rsidRDefault="009B0751" w:rsidP="00C4656A">
      <w:pPr>
        <w:spacing w:after="0" w:line="240" w:lineRule="auto"/>
        <w:jc w:val="both"/>
        <w:rPr>
          <w:rFonts w:ascii="Calibri" w:hAnsi="Calibri" w:cs="Calibri"/>
          <w:sz w:val="20"/>
          <w:szCs w:val="20"/>
        </w:rPr>
      </w:pPr>
      <w:r w:rsidRPr="009B0751">
        <w:rPr>
          <w:rFonts w:ascii="Calibri" w:hAnsi="Calibri" w:cs="Calibri"/>
          <w:sz w:val="20"/>
          <w:szCs w:val="20"/>
        </w:rPr>
        <w:t xml:space="preserve">Climate/multi-hazard risk management governance processes encompass a concerted approach among sectors and stakeholders that need to address all cross-cutting issues. Systematic and cohesive policy alignments, as well as inclusive &amp; concerted programmatic interventions, are undertaken by the sectors. Inter- and intra-institutional partnership and coordination mechanisms are also in place.  However it also requires a holistic sectoral agreed consensus on risk assessment &amp; information sharing, coordination, collaboration, inclusive level of participatory last-mile local climate governance system is in place, local resource mobilization for the climate resilient local development actions, service delivery capacity stakeholders, and inclusive and finally the participatory engagement of last-mile stakeholders and frontline community with the localized risk-informed development initiatives. </w:t>
      </w:r>
    </w:p>
    <w:p w14:paraId="3AADA355" w14:textId="77777777" w:rsidR="009B0751" w:rsidRPr="009B0751" w:rsidRDefault="009B0751" w:rsidP="00C4656A">
      <w:pPr>
        <w:spacing w:after="0" w:line="240" w:lineRule="auto"/>
        <w:jc w:val="both"/>
        <w:rPr>
          <w:rFonts w:ascii="Calibri" w:hAnsi="Calibri" w:cs="Calibri"/>
          <w:sz w:val="20"/>
          <w:szCs w:val="20"/>
        </w:rPr>
      </w:pPr>
    </w:p>
    <w:p w14:paraId="4782831C" w14:textId="1E5B94ED" w:rsidR="000B6553" w:rsidRPr="000B6553" w:rsidRDefault="009B0751" w:rsidP="00C4656A">
      <w:pPr>
        <w:spacing w:after="0" w:line="240" w:lineRule="auto"/>
        <w:jc w:val="both"/>
        <w:rPr>
          <w:rFonts w:ascii="Calibri" w:hAnsi="Calibri" w:cs="Calibri"/>
          <w:sz w:val="20"/>
          <w:szCs w:val="20"/>
        </w:rPr>
      </w:pPr>
      <w:r w:rsidRPr="009B0751">
        <w:rPr>
          <w:rFonts w:ascii="Calibri" w:hAnsi="Calibri" w:cs="Calibri"/>
          <w:sz w:val="20"/>
          <w:szCs w:val="20"/>
        </w:rPr>
        <w:t xml:space="preserve">In Somalia, federal and state actors-led service deliveries to the last mile are hindered by fragmented and self-proclaimed governance, clan-based fragility, a territorially fragmented governance system, conflicts, and a largely siloed approach to CSO-led local development service deliveries. The diagram below illustrates that Somalia has a limited extent of nexus between the centralized nature of federal, member state governance systems, poorly functioning district local governments, and sector departments, hindering the expansion of risk-informed service delivery at the last mile. On the other hand, the most </w:t>
      </w:r>
      <w:r w:rsidRPr="009B0751">
        <w:rPr>
          <w:rFonts w:ascii="Calibri" w:hAnsi="Calibri" w:cs="Calibri"/>
          <w:sz w:val="20"/>
          <w:szCs w:val="20"/>
        </w:rPr>
        <w:lastRenderedPageBreak/>
        <w:t>prominent last-mile development actors are INGO-led CSOs and UN Agencies, which mostly adopt a siloed approach and are less partnered with government actors to bring up an inclusive climate risk governance management system for Somalia.</w:t>
      </w:r>
    </w:p>
    <w:p w14:paraId="254B2EA5" w14:textId="6C3D60D0" w:rsidR="00005803" w:rsidRPr="00866D2B" w:rsidRDefault="00005803" w:rsidP="00C4656A">
      <w:pPr>
        <w:spacing w:after="0" w:line="240" w:lineRule="auto"/>
        <w:jc w:val="both"/>
        <w:rPr>
          <w:rFonts w:ascii="Calibri" w:hAnsi="Calibri" w:cs="Calibri"/>
          <w:sz w:val="20"/>
          <w:szCs w:val="20"/>
        </w:rPr>
      </w:pPr>
    </w:p>
    <w:p w14:paraId="213F6D47" w14:textId="77777777" w:rsidR="00005803" w:rsidRPr="00866D2B" w:rsidRDefault="00005803" w:rsidP="00C4656A">
      <w:pPr>
        <w:spacing w:after="0" w:line="240" w:lineRule="auto"/>
        <w:ind w:left="270"/>
        <w:jc w:val="both"/>
        <w:rPr>
          <w:rFonts w:ascii="Calibri" w:hAnsi="Calibri" w:cs="Calibri"/>
          <w:sz w:val="20"/>
          <w:szCs w:val="20"/>
        </w:rPr>
      </w:pPr>
      <w:r w:rsidRPr="00866D2B">
        <w:rPr>
          <w:rFonts w:ascii="Calibri" w:hAnsi="Calibri" w:cs="Calibri"/>
          <w:noProof/>
          <w:sz w:val="20"/>
          <w:szCs w:val="20"/>
        </w:rPr>
        <w:drawing>
          <wp:inline distT="0" distB="0" distL="0" distR="0" wp14:anchorId="2FA069AD" wp14:editId="1629AE5D">
            <wp:extent cx="3092989" cy="2781753"/>
            <wp:effectExtent l="0" t="0" r="0" b="0"/>
            <wp:docPr id="11812268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226843" name="Picture 1181226843"/>
                    <pic:cNvPicPr/>
                  </pic:nvPicPr>
                  <pic:blipFill rotWithShape="1">
                    <a:blip r:embed="rId9" cstate="print">
                      <a:extLst>
                        <a:ext uri="{28A0092B-C50C-407E-A947-70E740481C1C}">
                          <a14:useLocalDpi xmlns:a14="http://schemas.microsoft.com/office/drawing/2010/main" val="0"/>
                        </a:ext>
                      </a:extLst>
                    </a:blip>
                    <a:srcRect l="16592" t="14369" r="15710" b="6840"/>
                    <a:stretch/>
                  </pic:blipFill>
                  <pic:spPr bwMode="auto">
                    <a:xfrm>
                      <a:off x="0" y="0"/>
                      <a:ext cx="3133734" cy="2818398"/>
                    </a:xfrm>
                    <a:prstGeom prst="rect">
                      <a:avLst/>
                    </a:prstGeom>
                    <a:ln>
                      <a:noFill/>
                    </a:ln>
                    <a:extLst>
                      <a:ext uri="{53640926-AAD7-44D8-BBD7-CCE9431645EC}">
                        <a14:shadowObscured xmlns:a14="http://schemas.microsoft.com/office/drawing/2010/main"/>
                      </a:ext>
                    </a:extLst>
                  </pic:spPr>
                </pic:pic>
              </a:graphicData>
            </a:graphic>
          </wp:inline>
        </w:drawing>
      </w:r>
    </w:p>
    <w:p w14:paraId="19500148" w14:textId="6F62C48F" w:rsidR="00005803" w:rsidRPr="00866D2B" w:rsidRDefault="00005803" w:rsidP="00C4656A">
      <w:pPr>
        <w:spacing w:after="0" w:line="240" w:lineRule="auto"/>
        <w:ind w:left="270"/>
        <w:jc w:val="both"/>
        <w:rPr>
          <w:rFonts w:ascii="Calibri" w:hAnsi="Calibri" w:cs="Calibri"/>
          <w:sz w:val="20"/>
          <w:szCs w:val="20"/>
        </w:rPr>
      </w:pPr>
      <w:r w:rsidRPr="00866D2B">
        <w:rPr>
          <w:rFonts w:ascii="Calibri" w:hAnsi="Calibri" w:cs="Calibri"/>
          <w:sz w:val="20"/>
          <w:szCs w:val="20"/>
        </w:rPr>
        <w:t xml:space="preserve">Figure </w:t>
      </w:r>
      <w:r w:rsidR="007E3F09">
        <w:rPr>
          <w:rFonts w:ascii="Calibri" w:hAnsi="Calibri" w:cs="Calibri"/>
          <w:sz w:val="20"/>
          <w:szCs w:val="20"/>
        </w:rPr>
        <w:t>2</w:t>
      </w:r>
      <w:r w:rsidR="0031040A">
        <w:rPr>
          <w:rFonts w:ascii="Calibri" w:hAnsi="Calibri" w:cs="Calibri"/>
          <w:sz w:val="20"/>
          <w:szCs w:val="20"/>
        </w:rPr>
        <w:t xml:space="preserve">: </w:t>
      </w:r>
      <w:r w:rsidR="0031040A" w:rsidRPr="0031040A">
        <w:rPr>
          <w:rFonts w:ascii="Calibri" w:hAnsi="Calibri" w:cs="Calibri"/>
          <w:sz w:val="20"/>
          <w:szCs w:val="20"/>
        </w:rPr>
        <w:t>Political fragility and a centralized governance system</w:t>
      </w:r>
    </w:p>
    <w:p w14:paraId="2D4DDB62" w14:textId="77777777" w:rsidR="00005803" w:rsidRPr="00866D2B" w:rsidRDefault="00005803" w:rsidP="00C4656A">
      <w:pPr>
        <w:spacing w:after="0" w:line="240" w:lineRule="auto"/>
        <w:ind w:left="270"/>
        <w:jc w:val="both"/>
        <w:rPr>
          <w:rFonts w:ascii="Calibri" w:hAnsi="Calibri" w:cs="Calibri"/>
          <w:sz w:val="20"/>
          <w:szCs w:val="20"/>
        </w:rPr>
      </w:pPr>
    </w:p>
    <w:p w14:paraId="206525DE" w14:textId="3ED272A6" w:rsidR="00440D3E" w:rsidRPr="00440D3E" w:rsidRDefault="00440D3E" w:rsidP="00C4656A">
      <w:pPr>
        <w:spacing w:after="0" w:line="240" w:lineRule="auto"/>
        <w:ind w:left="270"/>
        <w:jc w:val="both"/>
        <w:rPr>
          <w:rFonts w:ascii="Calibri" w:hAnsi="Calibri" w:cs="Calibri"/>
          <w:sz w:val="20"/>
          <w:szCs w:val="20"/>
        </w:rPr>
      </w:pPr>
      <w:r w:rsidRPr="00440D3E">
        <w:rPr>
          <w:rFonts w:ascii="Calibri" w:hAnsi="Calibri" w:cs="Calibri"/>
          <w:sz w:val="20"/>
          <w:szCs w:val="20"/>
        </w:rPr>
        <w:t xml:space="preserve">In this paradoxical context, binding all relevant stakeholders digitally /remotely, mandating them with ICT-driven strategic partnership and coordination, avoiding the looming governance fragility, and transforming them into ICT-enabled stakeholder-partnered, inclusive multi-hazard early warning systems and risk-informed local development will be leveraged to distantly </w:t>
      </w:r>
      <w:r w:rsidR="00D30288">
        <w:rPr>
          <w:rFonts w:ascii="Calibri" w:hAnsi="Calibri" w:cs="Calibri"/>
          <w:sz w:val="20"/>
          <w:szCs w:val="20"/>
        </w:rPr>
        <w:t>nexus</w:t>
      </w:r>
      <w:r w:rsidRPr="00440D3E">
        <w:rPr>
          <w:rFonts w:ascii="Calibri" w:hAnsi="Calibri" w:cs="Calibri"/>
          <w:sz w:val="20"/>
          <w:szCs w:val="20"/>
        </w:rPr>
        <w:t xml:space="preserve"> </w:t>
      </w:r>
      <w:r>
        <w:rPr>
          <w:rFonts w:ascii="Calibri" w:hAnsi="Calibri" w:cs="Calibri"/>
          <w:sz w:val="20"/>
          <w:szCs w:val="20"/>
        </w:rPr>
        <w:t xml:space="preserve">the </w:t>
      </w:r>
      <w:r w:rsidRPr="00440D3E">
        <w:rPr>
          <w:rFonts w:ascii="Calibri" w:hAnsi="Calibri" w:cs="Calibri"/>
          <w:sz w:val="20"/>
          <w:szCs w:val="20"/>
        </w:rPr>
        <w:t xml:space="preserve">platform to the virtually </w:t>
      </w:r>
      <w:r>
        <w:rPr>
          <w:rFonts w:ascii="Calibri" w:hAnsi="Calibri" w:cs="Calibri"/>
          <w:sz w:val="20"/>
          <w:szCs w:val="20"/>
        </w:rPr>
        <w:t>centralized</w:t>
      </w:r>
      <w:r w:rsidRPr="00440D3E">
        <w:rPr>
          <w:rFonts w:ascii="Calibri" w:hAnsi="Calibri" w:cs="Calibri"/>
          <w:sz w:val="20"/>
          <w:szCs w:val="20"/>
        </w:rPr>
        <w:t xml:space="preserve"> and decentralized functioned digital multi-hazard risk governance system.</w:t>
      </w:r>
    </w:p>
    <w:p w14:paraId="05161961" w14:textId="77777777" w:rsidR="00440D3E" w:rsidRPr="00440D3E" w:rsidRDefault="00440D3E" w:rsidP="00C4656A">
      <w:pPr>
        <w:spacing w:after="0" w:line="240" w:lineRule="auto"/>
        <w:ind w:left="270"/>
        <w:jc w:val="both"/>
        <w:rPr>
          <w:rFonts w:ascii="Calibri" w:hAnsi="Calibri" w:cs="Calibri"/>
          <w:sz w:val="20"/>
          <w:szCs w:val="20"/>
        </w:rPr>
      </w:pPr>
    </w:p>
    <w:p w14:paraId="1EE6093C" w14:textId="33719F55" w:rsidR="00005803" w:rsidRDefault="00440D3E" w:rsidP="00C4656A">
      <w:pPr>
        <w:spacing w:after="0" w:line="240" w:lineRule="auto"/>
        <w:ind w:left="270"/>
        <w:jc w:val="both"/>
        <w:rPr>
          <w:rFonts w:ascii="Calibri" w:hAnsi="Calibri" w:cs="Calibri"/>
          <w:sz w:val="20"/>
          <w:szCs w:val="20"/>
        </w:rPr>
      </w:pPr>
      <w:r w:rsidRPr="00440D3E">
        <w:rPr>
          <w:rFonts w:ascii="Calibri" w:hAnsi="Calibri" w:cs="Calibri"/>
          <w:sz w:val="20"/>
          <w:szCs w:val="20"/>
        </w:rPr>
        <w:t xml:space="preserve">Unlocking all fragmented governance paradoxes to create a digitally functioning and level playing </w:t>
      </w:r>
      <w:r w:rsidR="00F81B75">
        <w:rPr>
          <w:rFonts w:ascii="Calibri" w:hAnsi="Calibri" w:cs="Calibri"/>
          <w:sz w:val="20"/>
          <w:szCs w:val="20"/>
        </w:rPr>
        <w:t xml:space="preserve">field with nexus functional partnerships that hold all stakeholders, sectoral actors, local government entities, CSOs, and frontline communities accountable to the affected population(digitally) out of the </w:t>
      </w:r>
      <w:proofErr w:type="gramStart"/>
      <w:r w:rsidR="00F81B75">
        <w:rPr>
          <w:rFonts w:ascii="Calibri" w:hAnsi="Calibri" w:cs="Calibri"/>
          <w:sz w:val="20"/>
          <w:szCs w:val="20"/>
        </w:rPr>
        <w:t>box, and</w:t>
      </w:r>
      <w:proofErr w:type="gramEnd"/>
      <w:r w:rsidR="00F81B75">
        <w:rPr>
          <w:rFonts w:ascii="Calibri" w:hAnsi="Calibri" w:cs="Calibri"/>
          <w:sz w:val="20"/>
          <w:szCs w:val="20"/>
        </w:rPr>
        <w:t xml:space="preserve"> eliminating the</w:t>
      </w:r>
      <w:r w:rsidRPr="00440D3E">
        <w:rPr>
          <w:rFonts w:ascii="Calibri" w:hAnsi="Calibri" w:cs="Calibri"/>
          <w:sz w:val="20"/>
          <w:szCs w:val="20"/>
        </w:rPr>
        <w:t xml:space="preserve"> already suffering from FCV paradigms of governance</w:t>
      </w:r>
      <w:r w:rsidR="006760FF" w:rsidRPr="006760FF">
        <w:rPr>
          <w:rFonts w:ascii="Calibri" w:hAnsi="Calibri" w:cs="Calibri"/>
          <w:sz w:val="20"/>
          <w:szCs w:val="20"/>
        </w:rPr>
        <w:t>.</w:t>
      </w:r>
    </w:p>
    <w:p w14:paraId="38714EF1" w14:textId="77777777" w:rsidR="006760FF" w:rsidRPr="00866D2B" w:rsidRDefault="006760FF" w:rsidP="00C4656A">
      <w:pPr>
        <w:spacing w:after="0" w:line="240" w:lineRule="auto"/>
        <w:ind w:left="270"/>
        <w:jc w:val="both"/>
        <w:rPr>
          <w:rFonts w:ascii="Calibri" w:hAnsi="Calibri" w:cs="Calibri"/>
          <w:sz w:val="20"/>
          <w:szCs w:val="20"/>
        </w:rPr>
      </w:pPr>
    </w:p>
    <w:p w14:paraId="79FCF2F9" w14:textId="78BE9FD2" w:rsidR="00005803" w:rsidRPr="00866D2B" w:rsidRDefault="00945D62" w:rsidP="00C4656A">
      <w:pPr>
        <w:pStyle w:val="ListParagraph"/>
        <w:numPr>
          <w:ilvl w:val="0"/>
          <w:numId w:val="2"/>
        </w:numPr>
        <w:spacing w:after="0" w:line="240" w:lineRule="auto"/>
        <w:ind w:left="270" w:hanging="270"/>
        <w:jc w:val="both"/>
        <w:rPr>
          <w:rFonts w:ascii="Calibri" w:hAnsi="Calibri" w:cs="Calibri"/>
          <w:b/>
          <w:bCs/>
          <w:sz w:val="20"/>
          <w:szCs w:val="20"/>
        </w:rPr>
      </w:pPr>
      <w:r w:rsidRPr="00866D2B">
        <w:rPr>
          <w:rFonts w:ascii="Calibri" w:hAnsi="Calibri" w:cs="Calibri"/>
          <w:b/>
          <w:bCs/>
          <w:sz w:val="20"/>
          <w:szCs w:val="20"/>
        </w:rPr>
        <w:t xml:space="preserve">Current practices of </w:t>
      </w:r>
      <w:r w:rsidR="00542295" w:rsidRPr="00866D2B">
        <w:rPr>
          <w:rFonts w:ascii="Calibri" w:hAnsi="Calibri" w:cs="Calibri"/>
          <w:b/>
          <w:bCs/>
          <w:sz w:val="20"/>
          <w:szCs w:val="20"/>
        </w:rPr>
        <w:t xml:space="preserve">the </w:t>
      </w:r>
      <w:r w:rsidR="00005803" w:rsidRPr="00866D2B">
        <w:rPr>
          <w:rFonts w:ascii="Calibri" w:hAnsi="Calibri" w:cs="Calibri"/>
          <w:b/>
          <w:bCs/>
          <w:sz w:val="20"/>
          <w:szCs w:val="20"/>
        </w:rPr>
        <w:t>Silo-approach implementation modality:</w:t>
      </w:r>
    </w:p>
    <w:p w14:paraId="780232CA" w14:textId="77777777" w:rsidR="00005803" w:rsidRPr="00866D2B" w:rsidRDefault="00005803" w:rsidP="00C4656A">
      <w:pPr>
        <w:spacing w:after="0" w:line="240" w:lineRule="auto"/>
        <w:ind w:left="270"/>
        <w:jc w:val="both"/>
        <w:rPr>
          <w:rFonts w:ascii="Calibri" w:hAnsi="Calibri" w:cs="Calibri"/>
          <w:b/>
          <w:bCs/>
          <w:sz w:val="20"/>
          <w:szCs w:val="20"/>
        </w:rPr>
      </w:pPr>
    </w:p>
    <w:p w14:paraId="756B9FB6" w14:textId="43E11DD6" w:rsidR="00005803" w:rsidRDefault="00440D3E" w:rsidP="00C4656A">
      <w:pPr>
        <w:spacing w:after="0" w:line="240" w:lineRule="auto"/>
        <w:ind w:left="90"/>
        <w:jc w:val="both"/>
        <w:rPr>
          <w:rFonts w:ascii="Calibri" w:hAnsi="Calibri" w:cs="Calibri"/>
          <w:sz w:val="20"/>
          <w:szCs w:val="20"/>
        </w:rPr>
      </w:pPr>
      <w:r w:rsidRPr="00440D3E">
        <w:rPr>
          <w:rFonts w:ascii="Calibri" w:hAnsi="Calibri" w:cs="Calibri"/>
          <w:sz w:val="20"/>
          <w:szCs w:val="20"/>
        </w:rPr>
        <w:t xml:space="preserve">Most actors in the federal and state (sector ministry, sector department, district administration) and non-state (INGOs, CSOs) sectors, who adopt risk-informed development activities, often employ a siloed approach, maintaining minimal coordination, partnership, and information disclosure. This approach essentially hinders the interactive and stakeholder-coordinated EW4ALL Pillar’s specific participatory actions. However, on the outset, the Multi-hazard and Climate risk management governance typically depends on agreed consensus on coordination, partnership, local governance system, local resource mobilization for the climate resilient local development actions, service delivery capacity stakeholders, and inclusive and participatory engagement of last-mile stakeholders and frontline community with the localized risk-informed development initiatives.  The figure 2 shows that Somalia government sector ministry/department has a limited extent of partnership nexus between the centralized nature of the federal and member-state governance systems, poorly functioning district local government, and sector departments to provide risk-informed service delivery at the last mile, and UN and other </w:t>
      </w:r>
      <w:proofErr w:type="spellStart"/>
      <w:r w:rsidRPr="00440D3E">
        <w:rPr>
          <w:rFonts w:ascii="Calibri" w:hAnsi="Calibri" w:cs="Calibri"/>
          <w:sz w:val="20"/>
          <w:szCs w:val="20"/>
        </w:rPr>
        <w:t>INGOs’</w:t>
      </w:r>
      <w:proofErr w:type="spellEnd"/>
      <w:r w:rsidRPr="00440D3E">
        <w:rPr>
          <w:rFonts w:ascii="Calibri" w:hAnsi="Calibri" w:cs="Calibri"/>
          <w:sz w:val="20"/>
          <w:szCs w:val="20"/>
        </w:rPr>
        <w:t xml:space="preserve"> development efforts at the regional, local level, which take a mostly siloed approach and dependency on  CSOs.</w:t>
      </w:r>
    </w:p>
    <w:p w14:paraId="47C41B30" w14:textId="77777777" w:rsidR="00440D3E" w:rsidRPr="00552224" w:rsidRDefault="00440D3E" w:rsidP="00C4656A">
      <w:pPr>
        <w:spacing w:after="0" w:line="240" w:lineRule="auto"/>
        <w:ind w:left="270"/>
        <w:jc w:val="both"/>
        <w:rPr>
          <w:rFonts w:ascii="Calibri" w:hAnsi="Calibri" w:cs="Calibri"/>
          <w:b/>
          <w:bCs/>
          <w:sz w:val="20"/>
          <w:szCs w:val="20"/>
        </w:rPr>
      </w:pPr>
    </w:p>
    <w:p w14:paraId="3CDAFA8F" w14:textId="0C90527C" w:rsidR="00005803" w:rsidRPr="00552224" w:rsidRDefault="007908A8" w:rsidP="00C4656A">
      <w:pPr>
        <w:pStyle w:val="ListParagraph"/>
        <w:numPr>
          <w:ilvl w:val="0"/>
          <w:numId w:val="2"/>
        </w:numPr>
        <w:spacing w:after="0" w:line="240" w:lineRule="auto"/>
        <w:ind w:left="270" w:hanging="270"/>
        <w:jc w:val="both"/>
        <w:rPr>
          <w:rFonts w:ascii="Calibri" w:hAnsi="Calibri" w:cs="Calibri"/>
          <w:b/>
          <w:bCs/>
          <w:sz w:val="20"/>
          <w:szCs w:val="20"/>
        </w:rPr>
      </w:pPr>
      <w:r>
        <w:rPr>
          <w:rFonts w:ascii="Calibri" w:hAnsi="Calibri" w:cs="Calibri"/>
          <w:b/>
          <w:bCs/>
          <w:sz w:val="20"/>
          <w:szCs w:val="20"/>
        </w:rPr>
        <w:t>Sector-level</w:t>
      </w:r>
      <w:r w:rsidR="0067234C" w:rsidRPr="00552224">
        <w:rPr>
          <w:rFonts w:ascii="Calibri" w:hAnsi="Calibri" w:cs="Calibri"/>
          <w:b/>
          <w:bCs/>
          <w:sz w:val="20"/>
          <w:szCs w:val="20"/>
        </w:rPr>
        <w:t xml:space="preserve"> m</w:t>
      </w:r>
      <w:r w:rsidR="00005803" w:rsidRPr="00552224">
        <w:rPr>
          <w:rFonts w:ascii="Calibri" w:hAnsi="Calibri" w:cs="Calibri"/>
          <w:b/>
          <w:bCs/>
          <w:sz w:val="20"/>
          <w:szCs w:val="20"/>
        </w:rPr>
        <w:t>inimal level of data coordination, exchange, and disclosure:</w:t>
      </w:r>
    </w:p>
    <w:p w14:paraId="37CB1A17" w14:textId="77777777" w:rsidR="00005803" w:rsidRPr="00866D2B" w:rsidRDefault="00005803" w:rsidP="00C4656A">
      <w:pPr>
        <w:spacing w:after="0" w:line="240" w:lineRule="auto"/>
        <w:ind w:left="270"/>
        <w:jc w:val="both"/>
        <w:rPr>
          <w:rFonts w:ascii="Calibri" w:hAnsi="Calibri" w:cs="Calibri"/>
          <w:b/>
          <w:bCs/>
          <w:sz w:val="20"/>
          <w:szCs w:val="20"/>
        </w:rPr>
      </w:pPr>
    </w:p>
    <w:p w14:paraId="5FF9CD5B" w14:textId="1EB05F23" w:rsidR="00005803" w:rsidRDefault="00440D3E" w:rsidP="00C4656A">
      <w:pPr>
        <w:spacing w:after="0" w:line="240" w:lineRule="auto"/>
        <w:ind w:left="90"/>
        <w:jc w:val="both"/>
        <w:rPr>
          <w:rFonts w:ascii="Calibri" w:hAnsi="Calibri" w:cs="Calibri"/>
          <w:sz w:val="20"/>
          <w:szCs w:val="20"/>
        </w:rPr>
      </w:pPr>
      <w:r w:rsidRPr="00440D3E">
        <w:rPr>
          <w:rFonts w:ascii="Calibri" w:hAnsi="Calibri" w:cs="Calibri"/>
          <w:sz w:val="20"/>
          <w:szCs w:val="20"/>
        </w:rPr>
        <w:t>Although having around 80% mobile users across the country, unfortunately, most of the climate vulnerable government sector departments at central, member state and district level have limited level of use ICT systems ( hardware, software, and communication systems), Management Information System(MIS) for systematic inventorying of multi-hazard and climate risk information, lack of tailored risk information being disseminated through the organizational website. Inadequate data sharing protocols/</w:t>
      </w:r>
      <w:proofErr w:type="spellStart"/>
      <w:r w:rsidRPr="00440D3E">
        <w:rPr>
          <w:rFonts w:ascii="Calibri" w:hAnsi="Calibri" w:cs="Calibri"/>
          <w:sz w:val="20"/>
          <w:szCs w:val="20"/>
        </w:rPr>
        <w:t>MoUs</w:t>
      </w:r>
      <w:proofErr w:type="spellEnd"/>
      <w:r w:rsidRPr="00440D3E">
        <w:rPr>
          <w:rFonts w:ascii="Calibri" w:hAnsi="Calibri" w:cs="Calibri"/>
          <w:sz w:val="20"/>
          <w:szCs w:val="20"/>
        </w:rPr>
        <w:t xml:space="preserve">, mandates by central/state governments on multi-hazard risk assessment, tailor-made repository </w:t>
      </w:r>
      <w:r w:rsidRPr="00440D3E">
        <w:rPr>
          <w:rFonts w:ascii="Calibri" w:hAnsi="Calibri" w:cs="Calibri"/>
          <w:sz w:val="20"/>
          <w:szCs w:val="20"/>
        </w:rPr>
        <w:lastRenderedPageBreak/>
        <w:t>development, web-based data sharing, and disclosure are needed to support the development of impact weather forecasts and risk-informed DRM planning at the local level</w:t>
      </w:r>
      <w:r>
        <w:rPr>
          <w:rFonts w:ascii="Calibri" w:hAnsi="Calibri" w:cs="Calibri"/>
          <w:sz w:val="20"/>
          <w:szCs w:val="20"/>
        </w:rPr>
        <w:t>.</w:t>
      </w:r>
    </w:p>
    <w:p w14:paraId="4A536671" w14:textId="77777777" w:rsidR="00440D3E" w:rsidRPr="00866D2B" w:rsidRDefault="00440D3E" w:rsidP="00C4656A">
      <w:pPr>
        <w:spacing w:after="0" w:line="240" w:lineRule="auto"/>
        <w:ind w:left="270"/>
        <w:jc w:val="both"/>
        <w:rPr>
          <w:rFonts w:ascii="Calibri" w:hAnsi="Calibri" w:cs="Calibri"/>
          <w:sz w:val="20"/>
          <w:szCs w:val="20"/>
        </w:rPr>
      </w:pPr>
    </w:p>
    <w:p w14:paraId="0D480017" w14:textId="77777777" w:rsidR="00005803" w:rsidRPr="008A284B" w:rsidRDefault="00005803" w:rsidP="00C4656A">
      <w:pPr>
        <w:pStyle w:val="ListParagraph"/>
        <w:numPr>
          <w:ilvl w:val="0"/>
          <w:numId w:val="2"/>
        </w:numPr>
        <w:spacing w:after="0" w:line="240" w:lineRule="auto"/>
        <w:ind w:left="270" w:hanging="270"/>
        <w:jc w:val="both"/>
        <w:rPr>
          <w:rFonts w:ascii="Calibri" w:hAnsi="Calibri" w:cs="Calibri"/>
          <w:b/>
          <w:bCs/>
          <w:sz w:val="20"/>
          <w:szCs w:val="20"/>
        </w:rPr>
      </w:pPr>
      <w:r w:rsidRPr="008A284B">
        <w:rPr>
          <w:rFonts w:ascii="Calibri" w:hAnsi="Calibri" w:cs="Calibri"/>
          <w:b/>
          <w:bCs/>
          <w:sz w:val="20"/>
          <w:szCs w:val="20"/>
        </w:rPr>
        <w:t>Inadequate sector-level risk assessment, systematic risk repository development:</w:t>
      </w:r>
    </w:p>
    <w:p w14:paraId="6DE1AD96" w14:textId="77777777" w:rsidR="00005803" w:rsidRPr="00866D2B" w:rsidRDefault="00005803" w:rsidP="00C4656A">
      <w:pPr>
        <w:spacing w:after="0" w:line="240" w:lineRule="auto"/>
        <w:ind w:left="270"/>
        <w:jc w:val="both"/>
        <w:rPr>
          <w:rFonts w:ascii="Calibri" w:hAnsi="Calibri" w:cs="Calibri"/>
          <w:b/>
          <w:bCs/>
          <w:sz w:val="20"/>
          <w:szCs w:val="20"/>
        </w:rPr>
      </w:pPr>
    </w:p>
    <w:p w14:paraId="05CD54AC" w14:textId="5385AA35" w:rsidR="00005803" w:rsidRPr="00866D2B" w:rsidRDefault="0036101A" w:rsidP="00C4656A">
      <w:pPr>
        <w:spacing w:after="0" w:line="240" w:lineRule="auto"/>
        <w:jc w:val="both"/>
        <w:rPr>
          <w:rFonts w:ascii="Calibri" w:hAnsi="Calibri" w:cs="Calibri"/>
          <w:sz w:val="20"/>
          <w:szCs w:val="20"/>
        </w:rPr>
      </w:pPr>
      <w:r w:rsidRPr="0036101A">
        <w:rPr>
          <w:rFonts w:ascii="Calibri" w:hAnsi="Calibri" w:cs="Calibri"/>
          <w:sz w:val="20"/>
          <w:szCs w:val="20"/>
        </w:rPr>
        <w:t xml:space="preserve">Disaster risk management planning requires tailored, localized risk information for local disaster preparedness, response, and recovery planning.  The department needs to access the information for planning purposes. Generally, non-state actors, such as local NGOs, are the primary actors in last-mile development. </w:t>
      </w:r>
      <w:r w:rsidR="00005803" w:rsidRPr="00866D2B">
        <w:rPr>
          <w:rFonts w:ascii="Calibri" w:hAnsi="Calibri" w:cs="Calibri"/>
          <w:sz w:val="20"/>
          <w:szCs w:val="20"/>
        </w:rPr>
        <w:t xml:space="preserve">  </w:t>
      </w:r>
    </w:p>
    <w:p w14:paraId="313603A8" w14:textId="77777777" w:rsidR="00005803" w:rsidRPr="00866D2B" w:rsidRDefault="00005803" w:rsidP="00C4656A">
      <w:pPr>
        <w:spacing w:after="0" w:line="240" w:lineRule="auto"/>
        <w:jc w:val="both"/>
        <w:rPr>
          <w:rFonts w:ascii="Calibri" w:hAnsi="Calibri" w:cs="Calibri"/>
          <w:sz w:val="20"/>
          <w:szCs w:val="20"/>
        </w:rPr>
      </w:pPr>
    </w:p>
    <w:p w14:paraId="00370E37" w14:textId="7935EC32" w:rsidR="00005803" w:rsidRPr="00866D2B" w:rsidRDefault="00005803" w:rsidP="00C4656A">
      <w:pPr>
        <w:pStyle w:val="ListParagraph"/>
        <w:numPr>
          <w:ilvl w:val="0"/>
          <w:numId w:val="2"/>
        </w:numPr>
        <w:spacing w:after="0" w:line="240" w:lineRule="auto"/>
        <w:ind w:left="180" w:hanging="180"/>
        <w:jc w:val="both"/>
        <w:rPr>
          <w:rFonts w:ascii="Calibri" w:hAnsi="Calibri" w:cs="Calibri"/>
          <w:b/>
          <w:bCs/>
          <w:sz w:val="20"/>
          <w:szCs w:val="20"/>
        </w:rPr>
      </w:pPr>
      <w:r w:rsidRPr="00866D2B">
        <w:rPr>
          <w:rFonts w:ascii="Calibri" w:hAnsi="Calibri" w:cs="Calibri"/>
          <w:b/>
          <w:bCs/>
          <w:sz w:val="20"/>
          <w:szCs w:val="20"/>
        </w:rPr>
        <w:t xml:space="preserve">Inadequate surface weather </w:t>
      </w:r>
      <w:r w:rsidR="007F0302" w:rsidRPr="00866D2B">
        <w:rPr>
          <w:rFonts w:ascii="Calibri" w:hAnsi="Calibri" w:cs="Calibri"/>
          <w:b/>
          <w:bCs/>
          <w:sz w:val="20"/>
          <w:szCs w:val="20"/>
        </w:rPr>
        <w:t>observation:</w:t>
      </w:r>
      <w:r w:rsidRPr="00866D2B">
        <w:rPr>
          <w:rFonts w:ascii="Calibri" w:hAnsi="Calibri" w:cs="Calibri"/>
          <w:b/>
          <w:bCs/>
          <w:sz w:val="20"/>
          <w:szCs w:val="20"/>
        </w:rPr>
        <w:t xml:space="preserve"> </w:t>
      </w:r>
    </w:p>
    <w:p w14:paraId="5B2900B6" w14:textId="77777777" w:rsidR="00005803" w:rsidRPr="00866D2B" w:rsidRDefault="00005803" w:rsidP="00C4656A">
      <w:pPr>
        <w:pStyle w:val="ListParagraph"/>
        <w:spacing w:after="0" w:line="240" w:lineRule="auto"/>
        <w:ind w:left="0"/>
        <w:jc w:val="both"/>
        <w:rPr>
          <w:rFonts w:ascii="Calibri" w:hAnsi="Calibri" w:cs="Calibri"/>
          <w:b/>
          <w:bCs/>
          <w:sz w:val="20"/>
          <w:szCs w:val="20"/>
        </w:rPr>
      </w:pPr>
    </w:p>
    <w:p w14:paraId="130AD720" w14:textId="6135753B" w:rsidR="00440D3E" w:rsidRPr="00440D3E" w:rsidRDefault="00440D3E" w:rsidP="00C4656A">
      <w:pPr>
        <w:spacing w:after="0" w:line="240" w:lineRule="auto"/>
        <w:jc w:val="both"/>
        <w:rPr>
          <w:rFonts w:ascii="Calibri" w:hAnsi="Calibri" w:cs="Calibri"/>
          <w:sz w:val="20"/>
          <w:szCs w:val="20"/>
        </w:rPr>
      </w:pPr>
      <w:r w:rsidRPr="00440D3E">
        <w:rPr>
          <w:rFonts w:ascii="Calibri" w:hAnsi="Calibri" w:cs="Calibri"/>
          <w:sz w:val="20"/>
          <w:szCs w:val="20"/>
        </w:rPr>
        <w:t>Most weather observation stations are manual, and time-series data acquisition from them does not occur systematically and regularly. As a result, point-based nowcasting services are not happening, and forecast verification is also being hindered.  Due to inadequate institutional capacity, Somalia has limited hydro-meteorological data gathering, monitoring, real-time tracking, and forecasting. It is urgent that the WMO, UNDP</w:t>
      </w:r>
      <w:r w:rsidR="00AF69F0">
        <w:rPr>
          <w:rFonts w:ascii="Calibri" w:hAnsi="Calibri" w:cs="Calibri"/>
          <w:sz w:val="20"/>
          <w:szCs w:val="20"/>
        </w:rPr>
        <w:t>,</w:t>
      </w:r>
      <w:r w:rsidRPr="00440D3E">
        <w:rPr>
          <w:rFonts w:ascii="Calibri" w:hAnsi="Calibri" w:cs="Calibri"/>
          <w:sz w:val="20"/>
          <w:szCs w:val="20"/>
        </w:rPr>
        <w:t xml:space="preserve"> and UNEP to close the climate and weather observations data gap of most severe shortfalls in observations, and prioritizing EW4ALL Pillar-2 and to call the Systematic Observations Financing Facility (SOFF) long-term financial and technical assistance to support the generation and sharing of basic weather and climate observations, according to the internationally agreed Global Basic Observing Network (GBON) regulations.  </w:t>
      </w:r>
    </w:p>
    <w:p w14:paraId="21EB9F0C" w14:textId="77777777" w:rsidR="00440D3E" w:rsidRPr="00440D3E" w:rsidRDefault="00440D3E" w:rsidP="00C4656A">
      <w:pPr>
        <w:spacing w:after="0" w:line="240" w:lineRule="auto"/>
        <w:jc w:val="both"/>
        <w:rPr>
          <w:rFonts w:ascii="Calibri" w:hAnsi="Calibri" w:cs="Calibri"/>
          <w:sz w:val="20"/>
          <w:szCs w:val="20"/>
        </w:rPr>
      </w:pPr>
    </w:p>
    <w:p w14:paraId="5349CCD1" w14:textId="2BCB2D8E" w:rsidR="00D96AF2" w:rsidRDefault="00440D3E" w:rsidP="00C4656A">
      <w:pPr>
        <w:spacing w:after="0" w:line="240" w:lineRule="auto"/>
        <w:jc w:val="both"/>
        <w:rPr>
          <w:rFonts w:ascii="Calibri" w:hAnsi="Calibri" w:cs="Calibri"/>
          <w:sz w:val="20"/>
          <w:szCs w:val="20"/>
        </w:rPr>
      </w:pPr>
      <w:r w:rsidRPr="00440D3E">
        <w:rPr>
          <w:rFonts w:ascii="Calibri" w:hAnsi="Calibri" w:cs="Calibri"/>
          <w:sz w:val="20"/>
          <w:szCs w:val="20"/>
        </w:rPr>
        <w:t xml:space="preserve">In Somalia, </w:t>
      </w:r>
      <w:r w:rsidR="00157D5F">
        <w:rPr>
          <w:rFonts w:ascii="Calibri" w:hAnsi="Calibri" w:cs="Calibri"/>
          <w:sz w:val="20"/>
          <w:szCs w:val="20"/>
        </w:rPr>
        <w:t xml:space="preserve">there are insufficient automatic hydro-meteorological stations on the ground, manual data collection, </w:t>
      </w:r>
      <w:r w:rsidR="000A293E">
        <w:rPr>
          <w:rFonts w:ascii="Calibri" w:hAnsi="Calibri" w:cs="Calibri"/>
          <w:sz w:val="20"/>
          <w:szCs w:val="20"/>
        </w:rPr>
        <w:t>difficulties with data transmission</w:t>
      </w:r>
      <w:r w:rsidR="00157D5F">
        <w:rPr>
          <w:rFonts w:ascii="Calibri" w:hAnsi="Calibri" w:cs="Calibri"/>
          <w:sz w:val="20"/>
          <w:szCs w:val="20"/>
        </w:rPr>
        <w:t xml:space="preserve">, and a lack of </w:t>
      </w:r>
      <w:r w:rsidRPr="00440D3E">
        <w:rPr>
          <w:rFonts w:ascii="Calibri" w:hAnsi="Calibri" w:cs="Calibri"/>
          <w:sz w:val="20"/>
          <w:szCs w:val="20"/>
        </w:rPr>
        <w:t xml:space="preserve">regular operation </w:t>
      </w:r>
      <w:r w:rsidR="0007772B">
        <w:rPr>
          <w:rFonts w:ascii="Calibri" w:hAnsi="Calibri" w:cs="Calibri"/>
          <w:sz w:val="20"/>
          <w:szCs w:val="20"/>
        </w:rPr>
        <w:t>&amp;</w:t>
      </w:r>
      <w:r w:rsidRPr="00440D3E">
        <w:rPr>
          <w:rFonts w:ascii="Calibri" w:hAnsi="Calibri" w:cs="Calibri"/>
          <w:sz w:val="20"/>
          <w:szCs w:val="20"/>
        </w:rPr>
        <w:t xml:space="preserve"> maintenance support</w:t>
      </w:r>
      <w:r w:rsidR="0007772B">
        <w:rPr>
          <w:rFonts w:ascii="Calibri" w:hAnsi="Calibri" w:cs="Calibri"/>
          <w:sz w:val="20"/>
          <w:szCs w:val="20"/>
        </w:rPr>
        <w:t xml:space="preserve">. However, WMO </w:t>
      </w:r>
      <w:r w:rsidR="00B86560">
        <w:rPr>
          <w:rFonts w:ascii="Calibri" w:hAnsi="Calibri" w:cs="Calibri"/>
          <w:sz w:val="20"/>
          <w:szCs w:val="20"/>
        </w:rPr>
        <w:t>needs</w:t>
      </w:r>
      <w:r w:rsidR="0007772B">
        <w:rPr>
          <w:rFonts w:ascii="Calibri" w:hAnsi="Calibri" w:cs="Calibri"/>
          <w:sz w:val="20"/>
          <w:szCs w:val="20"/>
        </w:rPr>
        <w:t xml:space="preserve"> to support </w:t>
      </w:r>
      <w:r w:rsidR="005002B6" w:rsidRPr="00440D3E">
        <w:rPr>
          <w:rFonts w:ascii="Calibri" w:hAnsi="Calibri" w:cs="Calibri"/>
          <w:sz w:val="20"/>
          <w:szCs w:val="20"/>
        </w:rPr>
        <w:t>the GBON-compliant hydrometeorological observation capacity</w:t>
      </w:r>
      <w:r w:rsidRPr="00440D3E">
        <w:rPr>
          <w:rFonts w:ascii="Calibri" w:hAnsi="Calibri" w:cs="Calibri"/>
          <w:sz w:val="20"/>
          <w:szCs w:val="20"/>
        </w:rPr>
        <w:t>.</w:t>
      </w:r>
      <w:r w:rsidR="00C353B2">
        <w:rPr>
          <w:rFonts w:ascii="Calibri" w:hAnsi="Calibri" w:cs="Calibri"/>
          <w:sz w:val="20"/>
          <w:szCs w:val="20"/>
        </w:rPr>
        <w:t xml:space="preserve"> </w:t>
      </w:r>
      <w:r w:rsidRPr="00440D3E">
        <w:rPr>
          <w:rFonts w:ascii="Calibri" w:hAnsi="Calibri" w:cs="Calibri"/>
          <w:sz w:val="20"/>
          <w:szCs w:val="20"/>
        </w:rPr>
        <w:t>Hydrometeorological data gathering, monitoring, and forecasting in real-time tracking, exchange of information, and forecasting are limited due to insufficient automatic hydrometeorological stations on the ground and the limited capacity of their systems in hydrometeorological forecasting.</w:t>
      </w:r>
    </w:p>
    <w:p w14:paraId="12651A48" w14:textId="77777777" w:rsidR="00440D3E" w:rsidRPr="00866D2B" w:rsidRDefault="00440D3E" w:rsidP="00C4656A">
      <w:pPr>
        <w:spacing w:after="0" w:line="240" w:lineRule="auto"/>
        <w:jc w:val="both"/>
        <w:rPr>
          <w:rFonts w:ascii="Calibri" w:hAnsi="Calibri" w:cs="Calibri"/>
          <w:sz w:val="20"/>
          <w:szCs w:val="20"/>
        </w:rPr>
      </w:pPr>
    </w:p>
    <w:p w14:paraId="6DB0F156" w14:textId="287F03F0" w:rsidR="00224805" w:rsidRPr="00866D2B" w:rsidRDefault="00224805" w:rsidP="00C4656A">
      <w:pPr>
        <w:pStyle w:val="ListParagraph"/>
        <w:numPr>
          <w:ilvl w:val="0"/>
          <w:numId w:val="2"/>
        </w:numPr>
        <w:spacing w:after="0" w:line="240" w:lineRule="auto"/>
        <w:ind w:left="270" w:hanging="270"/>
        <w:jc w:val="both"/>
        <w:rPr>
          <w:rFonts w:ascii="Calibri" w:hAnsi="Calibri" w:cs="Calibri"/>
          <w:b/>
          <w:bCs/>
          <w:sz w:val="20"/>
          <w:szCs w:val="20"/>
        </w:rPr>
      </w:pPr>
      <w:r w:rsidRPr="00866D2B">
        <w:rPr>
          <w:rFonts w:ascii="Calibri" w:hAnsi="Calibri" w:cs="Calibri"/>
          <w:b/>
          <w:bCs/>
          <w:sz w:val="20"/>
          <w:szCs w:val="20"/>
        </w:rPr>
        <w:t xml:space="preserve">Inadequate </w:t>
      </w:r>
      <w:r w:rsidR="007759B6" w:rsidRPr="00866D2B">
        <w:rPr>
          <w:rFonts w:ascii="Calibri" w:hAnsi="Calibri" w:cs="Calibri"/>
          <w:b/>
          <w:bCs/>
          <w:sz w:val="20"/>
          <w:szCs w:val="20"/>
        </w:rPr>
        <w:t>local-level</w:t>
      </w:r>
      <w:r w:rsidR="00BB77B9" w:rsidRPr="00866D2B">
        <w:rPr>
          <w:rFonts w:ascii="Calibri" w:hAnsi="Calibri" w:cs="Calibri"/>
          <w:b/>
          <w:bCs/>
          <w:sz w:val="20"/>
          <w:szCs w:val="20"/>
        </w:rPr>
        <w:t xml:space="preserve"> </w:t>
      </w:r>
      <w:r w:rsidRPr="00866D2B">
        <w:rPr>
          <w:rFonts w:ascii="Calibri" w:hAnsi="Calibri" w:cs="Calibri"/>
          <w:b/>
          <w:bCs/>
          <w:sz w:val="20"/>
          <w:szCs w:val="20"/>
        </w:rPr>
        <w:t xml:space="preserve">Disaster Risk Management capacity </w:t>
      </w:r>
    </w:p>
    <w:p w14:paraId="3827638F" w14:textId="77777777" w:rsidR="00224805" w:rsidRPr="00866D2B" w:rsidRDefault="00224805" w:rsidP="00C4656A">
      <w:pPr>
        <w:pStyle w:val="ListParagraph"/>
        <w:spacing w:after="0" w:line="240" w:lineRule="auto"/>
        <w:ind w:left="0"/>
        <w:jc w:val="both"/>
        <w:rPr>
          <w:rFonts w:ascii="Calibri" w:hAnsi="Calibri" w:cs="Calibri"/>
          <w:b/>
          <w:bCs/>
          <w:sz w:val="20"/>
          <w:szCs w:val="20"/>
        </w:rPr>
      </w:pPr>
    </w:p>
    <w:p w14:paraId="1291BB10" w14:textId="55263D75" w:rsidR="00224805" w:rsidRPr="00866D2B" w:rsidRDefault="00636969" w:rsidP="00C4656A">
      <w:pPr>
        <w:spacing w:after="0" w:line="240" w:lineRule="auto"/>
        <w:jc w:val="both"/>
        <w:rPr>
          <w:rFonts w:ascii="Calibri" w:hAnsi="Calibri" w:cs="Calibri"/>
          <w:sz w:val="20"/>
          <w:szCs w:val="20"/>
        </w:rPr>
      </w:pPr>
      <w:bookmarkStart w:id="13" w:name="_Hlk195187306"/>
      <w:r w:rsidRPr="00636969">
        <w:rPr>
          <w:rFonts w:ascii="Calibri" w:hAnsi="Calibri" w:cs="Calibri"/>
          <w:sz w:val="20"/>
          <w:szCs w:val="20"/>
        </w:rPr>
        <w:t xml:space="preserve">The magnitude and trend of climate risks are mounting with the changing climate regime in Somalia. Over the past 48 years, statistics </w:t>
      </w:r>
      <w:r w:rsidR="00E97A95">
        <w:rPr>
          <w:rFonts w:ascii="Calibri" w:hAnsi="Calibri" w:cs="Calibri"/>
          <w:sz w:val="20"/>
          <w:szCs w:val="20"/>
        </w:rPr>
        <w:t>on disaster events have shown that most disasters have a rapid and sudden onset (floods, cyclones, diseases, outbreaks), while simultaneously, slow, protracted droughts are also severe and recurrent, as evidenced by the annual occurrence of hydrometeorological and agricultural droughts</w:t>
      </w:r>
      <w:r w:rsidRPr="00636969">
        <w:rPr>
          <w:rFonts w:ascii="Calibri" w:hAnsi="Calibri" w:cs="Calibri"/>
          <w:sz w:val="20"/>
          <w:szCs w:val="20"/>
        </w:rPr>
        <w:t>. These essentially contributed to the loss and damage of livelihood and productive sectors. Fundamentally, the graph signifies the essentiality of an ICT-driven functional early warning system. Climate change-induced internal and external displacement intensifies demographic and socioeconomic risk factors.</w:t>
      </w:r>
      <w:r w:rsidR="00224805" w:rsidRPr="00866D2B">
        <w:rPr>
          <w:rFonts w:ascii="Calibri" w:hAnsi="Calibri" w:cs="Calibri"/>
          <w:sz w:val="20"/>
          <w:szCs w:val="20"/>
        </w:rPr>
        <w:t xml:space="preserve"> </w:t>
      </w:r>
    </w:p>
    <w:p w14:paraId="7BC204D7" w14:textId="77777777" w:rsidR="00224805" w:rsidRPr="00866D2B" w:rsidRDefault="00224805" w:rsidP="00C4656A">
      <w:pPr>
        <w:spacing w:after="0" w:line="240" w:lineRule="auto"/>
        <w:ind w:left="270"/>
        <w:jc w:val="both"/>
        <w:rPr>
          <w:rFonts w:ascii="Calibri" w:hAnsi="Calibri" w:cs="Calibri"/>
          <w:sz w:val="20"/>
          <w:szCs w:val="20"/>
        </w:rPr>
      </w:pPr>
      <w:r w:rsidRPr="00866D2B">
        <w:rPr>
          <w:rFonts w:ascii="Calibri" w:hAnsi="Calibri" w:cs="Calibri"/>
          <w:noProof/>
          <w:sz w:val="20"/>
          <w:szCs w:val="20"/>
        </w:rPr>
        <w:drawing>
          <wp:inline distT="0" distB="0" distL="0" distR="0" wp14:anchorId="3842C787" wp14:editId="4AF2E6C0">
            <wp:extent cx="5640356" cy="1656608"/>
            <wp:effectExtent l="0" t="0" r="0" b="1270"/>
            <wp:docPr id="1217948109" name="Picture 1" descr="A graph of disaster ev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948109" name="Picture 1" descr="A graph of disaster events&#10;&#10;AI-generated content may be incorrect."/>
                    <pic:cNvPicPr/>
                  </pic:nvPicPr>
                  <pic:blipFill>
                    <a:blip r:embed="rId10"/>
                    <a:stretch>
                      <a:fillRect/>
                    </a:stretch>
                  </pic:blipFill>
                  <pic:spPr>
                    <a:xfrm>
                      <a:off x="0" y="0"/>
                      <a:ext cx="5696025" cy="1672958"/>
                    </a:xfrm>
                    <a:prstGeom prst="rect">
                      <a:avLst/>
                    </a:prstGeom>
                  </pic:spPr>
                </pic:pic>
              </a:graphicData>
            </a:graphic>
          </wp:inline>
        </w:drawing>
      </w:r>
    </w:p>
    <w:p w14:paraId="5D409681" w14:textId="77777777" w:rsidR="00224805" w:rsidRPr="00866D2B" w:rsidRDefault="00224805" w:rsidP="00C4656A">
      <w:pPr>
        <w:spacing w:after="0" w:line="240" w:lineRule="auto"/>
        <w:ind w:left="270"/>
        <w:jc w:val="both"/>
        <w:rPr>
          <w:rFonts w:ascii="Calibri" w:hAnsi="Calibri" w:cs="Calibri"/>
          <w:sz w:val="20"/>
          <w:szCs w:val="20"/>
        </w:rPr>
      </w:pPr>
    </w:p>
    <w:bookmarkEnd w:id="13"/>
    <w:p w14:paraId="11DAAA02" w14:textId="79A53D32" w:rsidR="00224805" w:rsidRPr="00866D2B" w:rsidRDefault="00224805" w:rsidP="00C4656A">
      <w:pPr>
        <w:spacing w:after="0" w:line="240" w:lineRule="auto"/>
        <w:ind w:left="270"/>
        <w:jc w:val="both"/>
        <w:rPr>
          <w:rFonts w:ascii="Calibri" w:hAnsi="Calibri" w:cs="Calibri"/>
          <w:sz w:val="20"/>
          <w:szCs w:val="20"/>
        </w:rPr>
      </w:pPr>
      <w:r w:rsidRPr="00866D2B">
        <w:rPr>
          <w:rFonts w:ascii="Calibri" w:hAnsi="Calibri" w:cs="Calibri"/>
          <w:sz w:val="20"/>
          <w:szCs w:val="20"/>
        </w:rPr>
        <w:t>Figure</w:t>
      </w:r>
      <w:r w:rsidR="007E3F09">
        <w:rPr>
          <w:rFonts w:ascii="Calibri" w:hAnsi="Calibri" w:cs="Calibri"/>
          <w:sz w:val="20"/>
          <w:szCs w:val="20"/>
        </w:rPr>
        <w:t xml:space="preserve"> 3</w:t>
      </w:r>
      <w:r w:rsidRPr="00866D2B">
        <w:rPr>
          <w:rFonts w:ascii="Calibri" w:hAnsi="Calibri" w:cs="Calibri"/>
          <w:sz w:val="20"/>
          <w:szCs w:val="20"/>
        </w:rPr>
        <w:t xml:space="preserve">: Somalia Disaster events (1975-2024): Source EM-DAT     Apr 2024 </w:t>
      </w:r>
      <w:proofErr w:type="gramStart"/>
      <w:r w:rsidRPr="00866D2B">
        <w:rPr>
          <w:rFonts w:ascii="Calibri" w:hAnsi="Calibri" w:cs="Calibri"/>
          <w:sz w:val="20"/>
          <w:szCs w:val="20"/>
        </w:rPr>
        <w:t>( 48</w:t>
      </w:r>
      <w:proofErr w:type="gramEnd"/>
      <w:r w:rsidRPr="00866D2B">
        <w:rPr>
          <w:rFonts w:ascii="Calibri" w:hAnsi="Calibri" w:cs="Calibri"/>
          <w:sz w:val="20"/>
          <w:szCs w:val="20"/>
        </w:rPr>
        <w:t xml:space="preserve"> years Disaster incidence dataset for Somalia)</w:t>
      </w:r>
    </w:p>
    <w:p w14:paraId="0CB8CBB9" w14:textId="77777777" w:rsidR="00224805" w:rsidRPr="00866D2B" w:rsidRDefault="00224805" w:rsidP="00C4656A">
      <w:pPr>
        <w:spacing w:after="0" w:line="240" w:lineRule="auto"/>
        <w:ind w:left="270"/>
        <w:jc w:val="both"/>
        <w:rPr>
          <w:rFonts w:ascii="Calibri" w:hAnsi="Calibri" w:cs="Calibri"/>
          <w:sz w:val="20"/>
          <w:szCs w:val="20"/>
        </w:rPr>
      </w:pPr>
    </w:p>
    <w:p w14:paraId="60C299BC" w14:textId="7CF05684" w:rsidR="00636969" w:rsidRPr="00636969" w:rsidRDefault="00636969" w:rsidP="00C4656A">
      <w:pPr>
        <w:spacing w:after="0" w:line="240" w:lineRule="auto"/>
        <w:ind w:left="270"/>
        <w:jc w:val="both"/>
        <w:rPr>
          <w:rFonts w:ascii="Calibri" w:hAnsi="Calibri" w:cs="Calibri"/>
          <w:sz w:val="20"/>
          <w:szCs w:val="20"/>
        </w:rPr>
      </w:pPr>
      <w:r w:rsidRPr="00636969">
        <w:rPr>
          <w:rFonts w:ascii="Calibri" w:hAnsi="Calibri" w:cs="Calibri"/>
          <w:sz w:val="20"/>
          <w:szCs w:val="20"/>
        </w:rPr>
        <w:t xml:space="preserve">The Hydro-meteorological data gathering, monitoring, and forecasting in real-time tracking, exchange of information, and forecasting are </w:t>
      </w:r>
      <w:r w:rsidR="00C765B8">
        <w:rPr>
          <w:rFonts w:ascii="Calibri" w:hAnsi="Calibri" w:cs="Calibri"/>
          <w:sz w:val="20"/>
          <w:szCs w:val="20"/>
        </w:rPr>
        <w:t>limited in</w:t>
      </w:r>
      <w:r w:rsidRPr="00636969">
        <w:rPr>
          <w:rFonts w:ascii="Calibri" w:hAnsi="Calibri" w:cs="Calibri"/>
          <w:sz w:val="20"/>
          <w:szCs w:val="20"/>
        </w:rPr>
        <w:t xml:space="preserve"> extent due to an insufficient number of automatic hydro-meteorological stations on the ground, manual data reading and data transmission difficulties, regular operation and maintenance support, and the limited capacity of its systems in hydrological forecasting. For Somalia to have robust weather forecasting and impact-based Early Warning Systems (EWS), real-time monitoring systems for meteorological and hydrological conditions must be strengthened by automating existing stations and installing new automated stations. This includes, but is not limited to, the development of real-time data transmission for flood monitoring by expanding the spatial coverage of hydro-meteorological stations and upgrading the current quality and timeliness of the information.</w:t>
      </w:r>
    </w:p>
    <w:p w14:paraId="2490B2AA" w14:textId="77777777" w:rsidR="00636969" w:rsidRPr="00636969" w:rsidRDefault="00636969" w:rsidP="00C4656A">
      <w:pPr>
        <w:spacing w:after="0" w:line="240" w:lineRule="auto"/>
        <w:ind w:left="270"/>
        <w:jc w:val="both"/>
        <w:rPr>
          <w:rFonts w:ascii="Calibri" w:hAnsi="Calibri" w:cs="Calibri"/>
          <w:sz w:val="20"/>
          <w:szCs w:val="20"/>
        </w:rPr>
      </w:pPr>
    </w:p>
    <w:p w14:paraId="286C2624" w14:textId="75A2CBDF" w:rsidR="00224805" w:rsidRPr="000A293E" w:rsidRDefault="00636969" w:rsidP="000A293E">
      <w:pPr>
        <w:pStyle w:val="ListParagraph"/>
        <w:numPr>
          <w:ilvl w:val="0"/>
          <w:numId w:val="2"/>
        </w:numPr>
        <w:spacing w:after="0" w:line="240" w:lineRule="auto"/>
        <w:ind w:left="360" w:hanging="180"/>
        <w:jc w:val="both"/>
        <w:rPr>
          <w:rFonts w:ascii="Calibri" w:hAnsi="Calibri" w:cs="Calibri"/>
          <w:sz w:val="20"/>
          <w:szCs w:val="20"/>
        </w:rPr>
      </w:pPr>
      <w:r w:rsidRPr="000A293E">
        <w:rPr>
          <w:rFonts w:ascii="Calibri" w:hAnsi="Calibri" w:cs="Calibri"/>
          <w:b/>
          <w:bCs/>
          <w:sz w:val="20"/>
          <w:szCs w:val="20"/>
        </w:rPr>
        <w:t xml:space="preserve">Inadequate, tailored, risk-informed planning and intervention: </w:t>
      </w:r>
      <w:r w:rsidRPr="000A293E">
        <w:rPr>
          <w:rFonts w:ascii="Calibri" w:hAnsi="Calibri" w:cs="Calibri"/>
          <w:sz w:val="20"/>
          <w:szCs w:val="20"/>
        </w:rPr>
        <w:t xml:space="preserve">The county lacks sector-level institutional capacity in systemic climate risk assessment, risk repository, or tailored, informed planning tools. There is less institutional accountability, as well as a lack of mandates, an information management system, a policy framework, methodology tools, guidelines, and a task force for conducting sector-level risk assessments. The </w:t>
      </w:r>
      <w:r w:rsidR="00CF4198" w:rsidRPr="000A293E">
        <w:rPr>
          <w:rFonts w:ascii="Calibri" w:hAnsi="Calibri" w:cs="Calibri"/>
          <w:sz w:val="20"/>
          <w:szCs w:val="20"/>
        </w:rPr>
        <w:t>department sector</w:t>
      </w:r>
      <w:r w:rsidRPr="000A293E">
        <w:rPr>
          <w:rFonts w:ascii="Calibri" w:hAnsi="Calibri" w:cs="Calibri"/>
          <w:sz w:val="20"/>
          <w:szCs w:val="20"/>
        </w:rPr>
        <w:t xml:space="preserve"> is supposed to have a risk database and a GIS, at least for their repository, to support project design and </w:t>
      </w:r>
      <w:r w:rsidR="00001920" w:rsidRPr="000A293E">
        <w:rPr>
          <w:rFonts w:ascii="Calibri" w:hAnsi="Calibri" w:cs="Calibri"/>
          <w:sz w:val="20"/>
          <w:szCs w:val="20"/>
        </w:rPr>
        <w:t>implementation.</w:t>
      </w:r>
      <w:r w:rsidR="00224805" w:rsidRPr="000A293E">
        <w:rPr>
          <w:rFonts w:ascii="Calibri" w:hAnsi="Calibri" w:cs="Calibri"/>
          <w:sz w:val="20"/>
          <w:szCs w:val="20"/>
        </w:rPr>
        <w:t xml:space="preserve"> </w:t>
      </w:r>
    </w:p>
    <w:p w14:paraId="6BF792F0" w14:textId="77777777" w:rsidR="00224805" w:rsidRPr="00866D2B" w:rsidRDefault="00224805" w:rsidP="00C4656A">
      <w:pPr>
        <w:pStyle w:val="ListParagraph"/>
        <w:spacing w:after="0" w:line="240" w:lineRule="auto"/>
        <w:ind w:left="270"/>
        <w:jc w:val="both"/>
        <w:rPr>
          <w:rFonts w:ascii="Calibri" w:hAnsi="Calibri" w:cs="Calibri"/>
          <w:sz w:val="20"/>
          <w:szCs w:val="20"/>
        </w:rPr>
      </w:pPr>
    </w:p>
    <w:p w14:paraId="3987CF3E" w14:textId="31C4C02C" w:rsidR="00224805" w:rsidRPr="00866D2B" w:rsidRDefault="00BB77B9" w:rsidP="00C4656A">
      <w:pPr>
        <w:pStyle w:val="ListParagraph"/>
        <w:numPr>
          <w:ilvl w:val="0"/>
          <w:numId w:val="2"/>
        </w:numPr>
        <w:spacing w:after="0" w:line="240" w:lineRule="auto"/>
        <w:ind w:left="270" w:hanging="270"/>
        <w:jc w:val="both"/>
        <w:rPr>
          <w:rFonts w:ascii="Calibri" w:hAnsi="Calibri" w:cs="Calibri"/>
          <w:sz w:val="20"/>
          <w:szCs w:val="20"/>
        </w:rPr>
      </w:pPr>
      <w:r w:rsidRPr="00866D2B">
        <w:rPr>
          <w:rFonts w:ascii="Calibri" w:hAnsi="Calibri" w:cs="Calibri"/>
          <w:b/>
          <w:bCs/>
          <w:sz w:val="20"/>
          <w:szCs w:val="20"/>
        </w:rPr>
        <w:t xml:space="preserve">Inadequate </w:t>
      </w:r>
      <w:r w:rsidR="008E1495" w:rsidRPr="00866D2B">
        <w:rPr>
          <w:rFonts w:ascii="Calibri" w:hAnsi="Calibri" w:cs="Calibri"/>
          <w:b/>
          <w:bCs/>
          <w:sz w:val="20"/>
          <w:szCs w:val="20"/>
        </w:rPr>
        <w:t>tailored,</w:t>
      </w:r>
      <w:r w:rsidRPr="00866D2B">
        <w:rPr>
          <w:rFonts w:ascii="Calibri" w:hAnsi="Calibri" w:cs="Calibri"/>
          <w:b/>
          <w:bCs/>
          <w:sz w:val="20"/>
          <w:szCs w:val="20"/>
        </w:rPr>
        <w:t xml:space="preserve"> </w:t>
      </w:r>
      <w:r w:rsidR="00224805" w:rsidRPr="00866D2B">
        <w:rPr>
          <w:rFonts w:ascii="Calibri" w:hAnsi="Calibri" w:cs="Calibri"/>
          <w:b/>
          <w:bCs/>
          <w:sz w:val="20"/>
          <w:szCs w:val="20"/>
        </w:rPr>
        <w:t>risk-informed planning and intervention:</w:t>
      </w:r>
      <w:r w:rsidR="008D58B1" w:rsidRPr="00866D2B">
        <w:rPr>
          <w:rFonts w:ascii="Calibri" w:hAnsi="Calibri" w:cs="Calibri"/>
          <w:b/>
          <w:bCs/>
          <w:sz w:val="20"/>
          <w:szCs w:val="20"/>
        </w:rPr>
        <w:t xml:space="preserve"> T</w:t>
      </w:r>
      <w:r w:rsidR="00224805" w:rsidRPr="00866D2B">
        <w:rPr>
          <w:rFonts w:ascii="Calibri" w:hAnsi="Calibri" w:cs="Calibri"/>
          <w:sz w:val="20"/>
          <w:szCs w:val="20"/>
        </w:rPr>
        <w:t xml:space="preserve">he county </w:t>
      </w:r>
      <w:r w:rsidR="008E1495" w:rsidRPr="00866D2B">
        <w:rPr>
          <w:rFonts w:ascii="Calibri" w:hAnsi="Calibri" w:cs="Calibri"/>
          <w:sz w:val="20"/>
          <w:szCs w:val="20"/>
        </w:rPr>
        <w:t xml:space="preserve">has </w:t>
      </w:r>
      <w:r w:rsidR="008D58B1" w:rsidRPr="00866D2B">
        <w:rPr>
          <w:rFonts w:ascii="Calibri" w:hAnsi="Calibri" w:cs="Calibri"/>
          <w:sz w:val="20"/>
          <w:szCs w:val="20"/>
        </w:rPr>
        <w:t xml:space="preserve">yet to have </w:t>
      </w:r>
      <w:r w:rsidR="008E1495" w:rsidRPr="00866D2B">
        <w:rPr>
          <w:rFonts w:ascii="Calibri" w:hAnsi="Calibri" w:cs="Calibri"/>
          <w:sz w:val="20"/>
          <w:szCs w:val="20"/>
        </w:rPr>
        <w:t xml:space="preserve">sector-level institutional capacity in </w:t>
      </w:r>
      <w:r w:rsidR="00224805" w:rsidRPr="00866D2B">
        <w:rPr>
          <w:rFonts w:ascii="Calibri" w:hAnsi="Calibri" w:cs="Calibri"/>
          <w:sz w:val="20"/>
          <w:szCs w:val="20"/>
        </w:rPr>
        <w:t>systemic climate risk assessment, risk repository, or tailored</w:t>
      </w:r>
      <w:r w:rsidR="008E1495" w:rsidRPr="00866D2B">
        <w:rPr>
          <w:rFonts w:ascii="Calibri" w:hAnsi="Calibri" w:cs="Calibri"/>
          <w:sz w:val="20"/>
          <w:szCs w:val="20"/>
        </w:rPr>
        <w:t>,</w:t>
      </w:r>
      <w:r w:rsidR="00224805" w:rsidRPr="00866D2B">
        <w:rPr>
          <w:rFonts w:ascii="Calibri" w:hAnsi="Calibri" w:cs="Calibri"/>
          <w:sz w:val="20"/>
          <w:szCs w:val="20"/>
        </w:rPr>
        <w:t xml:space="preserve"> informed-planning tools. </w:t>
      </w:r>
      <w:r w:rsidR="008E1495" w:rsidRPr="00866D2B">
        <w:rPr>
          <w:rFonts w:ascii="Calibri" w:hAnsi="Calibri" w:cs="Calibri"/>
          <w:sz w:val="20"/>
          <w:szCs w:val="20"/>
        </w:rPr>
        <w:t xml:space="preserve">There is </w:t>
      </w:r>
      <w:r w:rsidR="00267F19">
        <w:rPr>
          <w:rFonts w:ascii="Calibri" w:hAnsi="Calibri" w:cs="Calibri"/>
          <w:sz w:val="20"/>
          <w:szCs w:val="20"/>
        </w:rPr>
        <w:t>a lack of</w:t>
      </w:r>
      <w:r w:rsidR="008E1495" w:rsidRPr="00866D2B">
        <w:rPr>
          <w:rFonts w:ascii="Calibri" w:hAnsi="Calibri" w:cs="Calibri"/>
          <w:sz w:val="20"/>
          <w:szCs w:val="20"/>
        </w:rPr>
        <w:t xml:space="preserve"> institutional accountability, </w:t>
      </w:r>
      <w:r w:rsidR="00001920">
        <w:rPr>
          <w:rFonts w:ascii="Calibri" w:hAnsi="Calibri" w:cs="Calibri"/>
          <w:sz w:val="20"/>
          <w:szCs w:val="20"/>
        </w:rPr>
        <w:t>as well as a lack of mandates, an information management system, a policy framework, methodology tools, guidelines, and a task force for conducting sector-level risk assessments</w:t>
      </w:r>
      <w:r w:rsidR="008E1495" w:rsidRPr="00866D2B">
        <w:rPr>
          <w:rFonts w:ascii="Calibri" w:hAnsi="Calibri" w:cs="Calibri"/>
          <w:sz w:val="20"/>
          <w:szCs w:val="20"/>
        </w:rPr>
        <w:t xml:space="preserve">. </w:t>
      </w:r>
      <w:r w:rsidR="00EC533E" w:rsidRPr="00866D2B">
        <w:rPr>
          <w:rFonts w:ascii="Calibri" w:hAnsi="Calibri" w:cs="Calibri"/>
          <w:sz w:val="20"/>
          <w:szCs w:val="20"/>
        </w:rPr>
        <w:t>The</w:t>
      </w:r>
      <w:r w:rsidR="008E1495" w:rsidRPr="00866D2B">
        <w:rPr>
          <w:rFonts w:ascii="Calibri" w:hAnsi="Calibri" w:cs="Calibri"/>
          <w:sz w:val="20"/>
          <w:szCs w:val="20"/>
        </w:rPr>
        <w:t xml:space="preserve"> department is supposed to have a risk database</w:t>
      </w:r>
      <w:r w:rsidR="00001920">
        <w:rPr>
          <w:rFonts w:ascii="Calibri" w:hAnsi="Calibri" w:cs="Calibri"/>
          <w:sz w:val="20"/>
          <w:szCs w:val="20"/>
        </w:rPr>
        <w:t xml:space="preserve"> and a GIS, at least for their repository, to support</w:t>
      </w:r>
      <w:r w:rsidR="00224805" w:rsidRPr="00866D2B">
        <w:rPr>
          <w:rFonts w:ascii="Calibri" w:hAnsi="Calibri" w:cs="Calibri"/>
          <w:sz w:val="20"/>
          <w:szCs w:val="20"/>
        </w:rPr>
        <w:t xml:space="preserve"> project design and implementation.</w:t>
      </w:r>
    </w:p>
    <w:p w14:paraId="187464AE" w14:textId="77777777" w:rsidR="00224805" w:rsidRPr="00866D2B" w:rsidRDefault="00224805" w:rsidP="00C4656A">
      <w:pPr>
        <w:spacing w:after="0" w:line="240" w:lineRule="auto"/>
        <w:ind w:hanging="270"/>
        <w:jc w:val="both"/>
        <w:rPr>
          <w:rFonts w:ascii="Calibri" w:hAnsi="Calibri" w:cs="Calibri"/>
          <w:sz w:val="20"/>
          <w:szCs w:val="20"/>
        </w:rPr>
      </w:pPr>
    </w:p>
    <w:p w14:paraId="7FBB2D89" w14:textId="555D2F51" w:rsidR="00224805" w:rsidRPr="00866D2B" w:rsidRDefault="00BC1141" w:rsidP="00C4656A">
      <w:pPr>
        <w:pStyle w:val="Heading2"/>
        <w:spacing w:before="0" w:after="0" w:line="240" w:lineRule="auto"/>
        <w:jc w:val="both"/>
        <w:rPr>
          <w:rFonts w:ascii="Calibri" w:hAnsi="Calibri" w:cs="Calibri"/>
          <w:b/>
          <w:bCs/>
          <w:sz w:val="20"/>
          <w:szCs w:val="20"/>
        </w:rPr>
      </w:pPr>
      <w:bookmarkStart w:id="14" w:name="_Toc197090170"/>
      <w:bookmarkStart w:id="15" w:name="_Toc206336328"/>
      <w:r w:rsidRPr="00866D2B">
        <w:rPr>
          <w:rFonts w:ascii="Calibri" w:hAnsi="Calibri" w:cs="Calibri"/>
          <w:b/>
          <w:bCs/>
          <w:sz w:val="20"/>
          <w:szCs w:val="20"/>
        </w:rPr>
        <w:t>2</w:t>
      </w:r>
      <w:r w:rsidR="009B7BD0" w:rsidRPr="00866D2B">
        <w:rPr>
          <w:rFonts w:ascii="Calibri" w:hAnsi="Calibri" w:cs="Calibri"/>
          <w:b/>
          <w:bCs/>
          <w:sz w:val="20"/>
          <w:szCs w:val="20"/>
        </w:rPr>
        <w:t>.</w:t>
      </w:r>
      <w:r w:rsidR="006509DC">
        <w:rPr>
          <w:rFonts w:ascii="Calibri" w:hAnsi="Calibri" w:cs="Calibri"/>
          <w:b/>
          <w:bCs/>
          <w:sz w:val="20"/>
          <w:szCs w:val="20"/>
        </w:rPr>
        <w:t>1</w:t>
      </w:r>
      <w:r w:rsidR="009B7BD0" w:rsidRPr="00866D2B">
        <w:rPr>
          <w:rFonts w:ascii="Calibri" w:hAnsi="Calibri" w:cs="Calibri"/>
          <w:b/>
          <w:bCs/>
          <w:sz w:val="20"/>
          <w:szCs w:val="20"/>
        </w:rPr>
        <w:t xml:space="preserve"> Recommendations for Overcoming the Indicative Challenges</w:t>
      </w:r>
      <w:r w:rsidR="00311873" w:rsidRPr="00866D2B">
        <w:rPr>
          <w:rFonts w:ascii="Calibri" w:hAnsi="Calibri" w:cs="Calibri"/>
          <w:b/>
          <w:bCs/>
          <w:sz w:val="20"/>
          <w:szCs w:val="20"/>
        </w:rPr>
        <w:t xml:space="preserve"> and exploring an </w:t>
      </w:r>
      <w:r w:rsidR="00644107" w:rsidRPr="00866D2B">
        <w:rPr>
          <w:rFonts w:ascii="Calibri" w:hAnsi="Calibri" w:cs="Calibri"/>
          <w:b/>
          <w:bCs/>
          <w:sz w:val="20"/>
          <w:szCs w:val="20"/>
        </w:rPr>
        <w:t xml:space="preserve">ICT-driven multi-hazard risk management system </w:t>
      </w:r>
      <w:r w:rsidR="00311873" w:rsidRPr="00866D2B">
        <w:rPr>
          <w:rFonts w:ascii="Calibri" w:hAnsi="Calibri" w:cs="Calibri"/>
          <w:b/>
          <w:bCs/>
          <w:sz w:val="20"/>
          <w:szCs w:val="20"/>
        </w:rPr>
        <w:t xml:space="preserve">can be implemented in </w:t>
      </w:r>
      <w:r w:rsidR="00644107" w:rsidRPr="00866D2B">
        <w:rPr>
          <w:rFonts w:ascii="Calibri" w:hAnsi="Calibri" w:cs="Calibri"/>
          <w:b/>
          <w:bCs/>
          <w:sz w:val="20"/>
          <w:szCs w:val="20"/>
        </w:rPr>
        <w:t>the Somalia FCV context</w:t>
      </w:r>
      <w:bookmarkEnd w:id="14"/>
      <w:bookmarkEnd w:id="15"/>
      <w:r w:rsidR="00644107" w:rsidRPr="00866D2B">
        <w:rPr>
          <w:rFonts w:ascii="Calibri" w:hAnsi="Calibri" w:cs="Calibri"/>
          <w:b/>
          <w:bCs/>
          <w:sz w:val="20"/>
          <w:szCs w:val="20"/>
        </w:rPr>
        <w:t xml:space="preserve"> </w:t>
      </w:r>
    </w:p>
    <w:p w14:paraId="17A8E792" w14:textId="77777777" w:rsidR="00D16AEA" w:rsidRPr="00866D2B" w:rsidRDefault="00D16AEA" w:rsidP="00C4656A">
      <w:pPr>
        <w:spacing w:after="0" w:line="240" w:lineRule="auto"/>
        <w:ind w:left="-90"/>
        <w:jc w:val="both"/>
        <w:rPr>
          <w:rFonts w:ascii="Calibri" w:hAnsi="Calibri" w:cs="Calibri"/>
          <w:sz w:val="20"/>
          <w:szCs w:val="20"/>
        </w:rPr>
      </w:pPr>
    </w:p>
    <w:p w14:paraId="789B6131" w14:textId="13F18EA4" w:rsidR="00636969" w:rsidRPr="00636969" w:rsidRDefault="00D16AEA">
      <w:pPr>
        <w:pStyle w:val="ListParagraph"/>
        <w:numPr>
          <w:ilvl w:val="0"/>
          <w:numId w:val="3"/>
        </w:numPr>
        <w:spacing w:after="0" w:line="240" w:lineRule="auto"/>
        <w:ind w:left="360" w:hanging="360"/>
        <w:jc w:val="both"/>
        <w:rPr>
          <w:rFonts w:ascii="Calibri" w:hAnsi="Calibri" w:cs="Calibri"/>
          <w:sz w:val="20"/>
          <w:szCs w:val="20"/>
        </w:rPr>
      </w:pPr>
      <w:r w:rsidRPr="00866D2B">
        <w:rPr>
          <w:rFonts w:ascii="Calibri" w:hAnsi="Calibri" w:cs="Calibri"/>
          <w:b/>
          <w:bCs/>
          <w:sz w:val="20"/>
          <w:szCs w:val="20"/>
        </w:rPr>
        <w:t xml:space="preserve">Improving ICT-based risk governance at central, member state, regional, district, and village levels: </w:t>
      </w:r>
    </w:p>
    <w:p w14:paraId="3D0C0552" w14:textId="77777777" w:rsidR="00636969" w:rsidRPr="00C765B8" w:rsidRDefault="00636969" w:rsidP="00C4656A">
      <w:pPr>
        <w:spacing w:after="0" w:line="240" w:lineRule="auto"/>
        <w:ind w:left="270" w:hanging="180"/>
        <w:jc w:val="both"/>
        <w:rPr>
          <w:rFonts w:ascii="Calibri" w:hAnsi="Calibri" w:cs="Calibri"/>
          <w:sz w:val="20"/>
          <w:szCs w:val="20"/>
        </w:rPr>
      </w:pPr>
    </w:p>
    <w:p w14:paraId="44C81726" w14:textId="6C3AC5B3" w:rsidR="00636969" w:rsidRPr="00C765B8" w:rsidRDefault="00636969">
      <w:pPr>
        <w:pStyle w:val="ListParagraph"/>
        <w:numPr>
          <w:ilvl w:val="0"/>
          <w:numId w:val="87"/>
        </w:numPr>
        <w:spacing w:after="0" w:line="240" w:lineRule="auto"/>
        <w:ind w:left="270" w:hanging="180"/>
        <w:jc w:val="both"/>
        <w:rPr>
          <w:rFonts w:ascii="Calibri" w:hAnsi="Calibri" w:cs="Calibri"/>
          <w:sz w:val="20"/>
          <w:szCs w:val="20"/>
        </w:rPr>
      </w:pPr>
      <w:r w:rsidRPr="00C765B8">
        <w:rPr>
          <w:rFonts w:ascii="Calibri" w:hAnsi="Calibri" w:cs="Calibri"/>
          <w:sz w:val="20"/>
          <w:szCs w:val="20"/>
        </w:rPr>
        <w:t xml:space="preserve">The FCV context hinders the bottom-up and top-down development planning and intervention processes. On the other hand, disaster risk management must always address the emergencies induced by impending multi-hazards, as the loss of </w:t>
      </w:r>
      <w:r w:rsidR="00B82B3C" w:rsidRPr="00C765B8">
        <w:rPr>
          <w:rFonts w:ascii="Calibri" w:hAnsi="Calibri" w:cs="Calibri"/>
          <w:sz w:val="20"/>
          <w:szCs w:val="20"/>
        </w:rPr>
        <w:t>life</w:t>
      </w:r>
      <w:r w:rsidRPr="00C765B8">
        <w:rPr>
          <w:rFonts w:ascii="Calibri" w:hAnsi="Calibri" w:cs="Calibri"/>
          <w:sz w:val="20"/>
          <w:szCs w:val="20"/>
        </w:rPr>
        <w:t xml:space="preserve"> is imminent.  Therefore, ICT tools-based governance systems can be used to close the risk-informed development gaps. The ICT-driven whole-of-society approach is the most advanced and robust tool, where the community at the </w:t>
      </w:r>
      <w:r w:rsidR="00F71591" w:rsidRPr="00C765B8">
        <w:rPr>
          <w:rFonts w:ascii="Calibri" w:hAnsi="Calibri" w:cs="Calibri"/>
          <w:sz w:val="20"/>
          <w:szCs w:val="20"/>
        </w:rPr>
        <w:t>frontline</w:t>
      </w:r>
      <w:r w:rsidRPr="00C765B8">
        <w:rPr>
          <w:rFonts w:ascii="Calibri" w:hAnsi="Calibri" w:cs="Calibri"/>
          <w:sz w:val="20"/>
          <w:szCs w:val="20"/>
        </w:rPr>
        <w:t xml:space="preserve"> serv</w:t>
      </w:r>
      <w:r w:rsidR="00F71591">
        <w:rPr>
          <w:rFonts w:ascii="Calibri" w:hAnsi="Calibri" w:cs="Calibri"/>
          <w:sz w:val="20"/>
          <w:szCs w:val="20"/>
        </w:rPr>
        <w:t>ices</w:t>
      </w:r>
      <w:r w:rsidRPr="00C765B8">
        <w:rPr>
          <w:rFonts w:ascii="Calibri" w:hAnsi="Calibri" w:cs="Calibri"/>
          <w:sz w:val="20"/>
          <w:szCs w:val="20"/>
        </w:rPr>
        <w:t xml:space="preserve"> as the first responder, along with other functional communities at the local level.  The first responder would be able to use the Online risk database, which would be interfaced with Kobo-toolbox and other survey and GPS placemark tracking apps.</w:t>
      </w:r>
    </w:p>
    <w:p w14:paraId="4B2CF10F" w14:textId="6D7BD14C" w:rsidR="00636969" w:rsidRPr="00C765B8" w:rsidRDefault="00636969">
      <w:pPr>
        <w:pStyle w:val="ListParagraph"/>
        <w:numPr>
          <w:ilvl w:val="0"/>
          <w:numId w:val="87"/>
        </w:numPr>
        <w:spacing w:after="0" w:line="240" w:lineRule="auto"/>
        <w:ind w:left="270" w:hanging="180"/>
        <w:jc w:val="both"/>
        <w:rPr>
          <w:rFonts w:ascii="Calibri" w:hAnsi="Calibri" w:cs="Calibri"/>
          <w:sz w:val="20"/>
          <w:szCs w:val="20"/>
        </w:rPr>
      </w:pPr>
      <w:r w:rsidRPr="00C765B8">
        <w:rPr>
          <w:rFonts w:ascii="Calibri" w:hAnsi="Calibri" w:cs="Calibri"/>
          <w:sz w:val="20"/>
          <w:szCs w:val="20"/>
        </w:rPr>
        <w:t>All the CSO-led stakeholders (CPC/DMC,  Village level government/Clan-based leaders, mosque based committee, local charities) would be able to conduct apps-based multi-hazard exposers, risk and vulnerability assessment, send georeferenced elements specific information during disaster onset, they will be able to send georeferenced disaster events hotspots, event situation awareness related information and concurrently all information to be disseminated to online/mobile apps for the whole-of-the-society awareness and resilience building, DRM, DRR.</w:t>
      </w:r>
    </w:p>
    <w:p w14:paraId="1628A7A4" w14:textId="2AE70BA4" w:rsidR="00636969" w:rsidRPr="00C765B8" w:rsidRDefault="00636969">
      <w:pPr>
        <w:pStyle w:val="ListParagraph"/>
        <w:numPr>
          <w:ilvl w:val="0"/>
          <w:numId w:val="87"/>
        </w:numPr>
        <w:spacing w:after="0" w:line="240" w:lineRule="auto"/>
        <w:ind w:left="270" w:hanging="180"/>
        <w:jc w:val="both"/>
        <w:rPr>
          <w:rFonts w:ascii="Calibri" w:hAnsi="Calibri" w:cs="Calibri"/>
          <w:sz w:val="20"/>
          <w:szCs w:val="20"/>
        </w:rPr>
      </w:pPr>
      <w:r w:rsidRPr="00C765B8">
        <w:rPr>
          <w:rFonts w:ascii="Calibri" w:hAnsi="Calibri" w:cs="Calibri"/>
          <w:sz w:val="20"/>
          <w:szCs w:val="20"/>
        </w:rPr>
        <w:t xml:space="preserve">The local CSOs, NGOs, academia, students, </w:t>
      </w:r>
      <w:r w:rsidR="001A38F8">
        <w:rPr>
          <w:rFonts w:ascii="Calibri" w:hAnsi="Calibri" w:cs="Calibri"/>
          <w:sz w:val="20"/>
          <w:szCs w:val="20"/>
        </w:rPr>
        <w:t>R&amp;D</w:t>
      </w:r>
      <w:r w:rsidRPr="00C765B8">
        <w:rPr>
          <w:rFonts w:ascii="Calibri" w:hAnsi="Calibri" w:cs="Calibri"/>
          <w:sz w:val="20"/>
          <w:szCs w:val="20"/>
        </w:rPr>
        <w:t xml:space="preserve"> organization, value chain operators, stakeholders, entrepreneurs, etc., would also be the key informants to provide/update the onset multi-hazard event situation during disaster emergency, </w:t>
      </w:r>
      <w:r w:rsidR="00F71591">
        <w:rPr>
          <w:rFonts w:ascii="Calibri" w:hAnsi="Calibri" w:cs="Calibri"/>
          <w:sz w:val="20"/>
          <w:szCs w:val="20"/>
        </w:rPr>
        <w:t>regularly</w:t>
      </w:r>
      <w:r w:rsidR="001A38F8">
        <w:rPr>
          <w:rFonts w:ascii="Calibri" w:hAnsi="Calibri" w:cs="Calibri"/>
          <w:sz w:val="20"/>
          <w:szCs w:val="20"/>
        </w:rPr>
        <w:t>,</w:t>
      </w:r>
      <w:r w:rsidRPr="00C765B8">
        <w:rPr>
          <w:rFonts w:ascii="Calibri" w:hAnsi="Calibri" w:cs="Calibri"/>
          <w:sz w:val="20"/>
          <w:szCs w:val="20"/>
        </w:rPr>
        <w:t xml:space="preserve"> the georeferenced elements specific climate/multi-hazard exposure information to central servers via apps.</w:t>
      </w:r>
    </w:p>
    <w:p w14:paraId="30B3F43A" w14:textId="77777777" w:rsidR="00636969" w:rsidRPr="00C765B8" w:rsidRDefault="00636969">
      <w:pPr>
        <w:pStyle w:val="ListParagraph"/>
        <w:numPr>
          <w:ilvl w:val="0"/>
          <w:numId w:val="87"/>
        </w:numPr>
        <w:spacing w:after="0" w:line="240" w:lineRule="auto"/>
        <w:ind w:left="270" w:hanging="180"/>
        <w:jc w:val="both"/>
        <w:rPr>
          <w:rFonts w:ascii="Calibri" w:hAnsi="Calibri" w:cs="Calibri"/>
          <w:sz w:val="20"/>
          <w:szCs w:val="20"/>
        </w:rPr>
      </w:pPr>
      <w:r w:rsidRPr="00C765B8">
        <w:rPr>
          <w:rFonts w:ascii="Calibri" w:hAnsi="Calibri" w:cs="Calibri"/>
          <w:sz w:val="20"/>
          <w:szCs w:val="20"/>
        </w:rPr>
        <w:t>Mandating Sector departments (Crop agriculture, livestock, WASH, water sector, health, and fisheries) to send elements of specific georeferenced climate exposure, risk, and vulnerability information to a central server via an online database system.</w:t>
      </w:r>
    </w:p>
    <w:p w14:paraId="02AD3103" w14:textId="77777777" w:rsidR="00636969" w:rsidRPr="00C765B8" w:rsidRDefault="00636969">
      <w:pPr>
        <w:pStyle w:val="ListParagraph"/>
        <w:numPr>
          <w:ilvl w:val="0"/>
          <w:numId w:val="87"/>
        </w:numPr>
        <w:spacing w:after="0" w:line="240" w:lineRule="auto"/>
        <w:ind w:left="270" w:hanging="180"/>
        <w:jc w:val="both"/>
        <w:rPr>
          <w:rFonts w:ascii="Calibri" w:hAnsi="Calibri" w:cs="Calibri"/>
          <w:sz w:val="20"/>
          <w:szCs w:val="20"/>
        </w:rPr>
      </w:pPr>
      <w:r w:rsidRPr="00C765B8">
        <w:rPr>
          <w:rFonts w:ascii="Calibri" w:hAnsi="Calibri" w:cs="Calibri"/>
          <w:sz w:val="20"/>
          <w:szCs w:val="20"/>
        </w:rPr>
        <w:t>The Sector department would be able to interpret the sectoral elements’ exposure, risk, and vulnerability whenever they can access high-resolution spatiotemporal-scale weather warnings.</w:t>
      </w:r>
    </w:p>
    <w:p w14:paraId="493DEEB2" w14:textId="77777777" w:rsidR="00636969" w:rsidRPr="00C765B8" w:rsidRDefault="00636969">
      <w:pPr>
        <w:pStyle w:val="ListParagraph"/>
        <w:numPr>
          <w:ilvl w:val="0"/>
          <w:numId w:val="87"/>
        </w:numPr>
        <w:spacing w:after="0" w:line="240" w:lineRule="auto"/>
        <w:ind w:left="270" w:hanging="180"/>
        <w:jc w:val="both"/>
        <w:rPr>
          <w:rFonts w:ascii="Calibri" w:hAnsi="Calibri" w:cs="Calibri"/>
          <w:sz w:val="20"/>
          <w:szCs w:val="20"/>
        </w:rPr>
      </w:pPr>
      <w:r w:rsidRPr="00C765B8">
        <w:rPr>
          <w:rFonts w:ascii="Calibri" w:hAnsi="Calibri" w:cs="Calibri"/>
          <w:sz w:val="20"/>
          <w:szCs w:val="20"/>
        </w:rPr>
        <w:t xml:space="preserve">High-density, point-based surface observation and ICT-driven impact forecasts; sectoral element-level operational and impact forecasts; operational forecasts for basic service delivery structures (power stations, healthcare facilities, lifeline service delivery utility services); and point forecasts for high-value elements (city, municipality, urban </w:t>
      </w:r>
      <w:proofErr w:type="spellStart"/>
      <w:r w:rsidRPr="00C765B8">
        <w:rPr>
          <w:rFonts w:ascii="Calibri" w:hAnsi="Calibri" w:cs="Calibri"/>
          <w:sz w:val="20"/>
          <w:szCs w:val="20"/>
        </w:rPr>
        <w:t>centres</w:t>
      </w:r>
      <w:proofErr w:type="spellEnd"/>
      <w:r w:rsidRPr="00C765B8">
        <w:rPr>
          <w:rFonts w:ascii="Calibri" w:hAnsi="Calibri" w:cs="Calibri"/>
          <w:sz w:val="20"/>
          <w:szCs w:val="20"/>
        </w:rPr>
        <w:t>, IDP, rural settlements).</w:t>
      </w:r>
    </w:p>
    <w:p w14:paraId="67FAFBC1" w14:textId="77777777" w:rsidR="00636969" w:rsidRPr="00C765B8" w:rsidRDefault="00636969">
      <w:pPr>
        <w:pStyle w:val="ListParagraph"/>
        <w:numPr>
          <w:ilvl w:val="0"/>
          <w:numId w:val="87"/>
        </w:numPr>
        <w:spacing w:after="0" w:line="240" w:lineRule="auto"/>
        <w:ind w:left="270" w:hanging="180"/>
        <w:jc w:val="both"/>
        <w:rPr>
          <w:rFonts w:ascii="Calibri" w:hAnsi="Calibri" w:cs="Calibri"/>
          <w:sz w:val="20"/>
          <w:szCs w:val="20"/>
        </w:rPr>
      </w:pPr>
      <w:r w:rsidRPr="00C765B8">
        <w:rPr>
          <w:rFonts w:ascii="Calibri" w:hAnsi="Calibri" w:cs="Calibri"/>
          <w:sz w:val="20"/>
          <w:szCs w:val="20"/>
        </w:rPr>
        <w:t>The community will receive weather alerts through mobile apps, WhatsApp, SMS, IVR, and cell broadcasts. It will be informed of the threshold level of impact forecast to take precautionary and preparedness measures. The Geospatial mobile apps will be able to provide GIS map-based emergency preparedness and evacuation advisories on where to locate emergency shelters and core family shelters.</w:t>
      </w:r>
    </w:p>
    <w:p w14:paraId="22990AD5" w14:textId="0F232FFC" w:rsidR="00636969" w:rsidRPr="00C765B8" w:rsidRDefault="00762475">
      <w:pPr>
        <w:pStyle w:val="ListParagraph"/>
        <w:numPr>
          <w:ilvl w:val="0"/>
          <w:numId w:val="87"/>
        </w:numPr>
        <w:spacing w:after="0" w:line="240" w:lineRule="auto"/>
        <w:ind w:left="270" w:hanging="180"/>
        <w:jc w:val="both"/>
        <w:rPr>
          <w:rFonts w:ascii="Calibri" w:hAnsi="Calibri" w:cs="Calibri"/>
          <w:sz w:val="20"/>
          <w:szCs w:val="20"/>
        </w:rPr>
      </w:pPr>
      <w:r>
        <w:rPr>
          <w:rFonts w:ascii="Calibri" w:hAnsi="Calibri" w:cs="Calibri"/>
          <w:sz w:val="20"/>
          <w:szCs w:val="20"/>
        </w:rPr>
        <w:t>ICT-based</w:t>
      </w:r>
      <w:r w:rsidR="00636969" w:rsidRPr="00C765B8">
        <w:rPr>
          <w:rFonts w:ascii="Calibri" w:hAnsi="Calibri" w:cs="Calibri"/>
          <w:sz w:val="20"/>
          <w:szCs w:val="20"/>
        </w:rPr>
        <w:t xml:space="preserve"> management of disaster</w:t>
      </w:r>
      <w:r w:rsidR="001A38F8">
        <w:rPr>
          <w:rFonts w:ascii="Calibri" w:hAnsi="Calibri" w:cs="Calibri"/>
          <w:sz w:val="20"/>
          <w:szCs w:val="20"/>
        </w:rPr>
        <w:t xml:space="preserve"> </w:t>
      </w:r>
      <w:r w:rsidR="007441AA">
        <w:rPr>
          <w:rFonts w:ascii="Nirmala UI" w:hAnsi="Nirmala UI" w:cs="Nirmala UI"/>
          <w:sz w:val="20"/>
          <w:szCs w:val="20"/>
        </w:rPr>
        <w:t>emergencies</w:t>
      </w:r>
      <w:r w:rsidR="001A38F8">
        <w:rPr>
          <w:rFonts w:ascii="Nirmala UI" w:hAnsi="Nirmala UI" w:cs="Nirmala UI"/>
          <w:sz w:val="20"/>
          <w:szCs w:val="20"/>
        </w:rPr>
        <w:t xml:space="preserve"> be able to bind/mandate all grassroots level </w:t>
      </w:r>
      <w:proofErr w:type="gramStart"/>
      <w:r w:rsidR="003C28A9">
        <w:rPr>
          <w:rFonts w:ascii="Nirmala UI" w:hAnsi="Nirmala UI" w:cs="Nirmala UI"/>
          <w:sz w:val="20"/>
          <w:szCs w:val="20"/>
        </w:rPr>
        <w:t xml:space="preserve">stakeholders,  </w:t>
      </w:r>
      <w:r w:rsidR="00636969" w:rsidRPr="00C765B8">
        <w:rPr>
          <w:rFonts w:ascii="Calibri" w:hAnsi="Calibri" w:cs="Calibri"/>
          <w:sz w:val="20"/>
          <w:szCs w:val="20"/>
        </w:rPr>
        <w:t>CPC</w:t>
      </w:r>
      <w:proofErr w:type="gramEnd"/>
      <w:r w:rsidR="00636969" w:rsidRPr="00C765B8">
        <w:rPr>
          <w:rFonts w:ascii="Calibri" w:hAnsi="Calibri" w:cs="Calibri"/>
          <w:sz w:val="20"/>
          <w:szCs w:val="20"/>
        </w:rPr>
        <w:t>/DMC</w:t>
      </w:r>
      <w:r w:rsidR="001A38F8">
        <w:rPr>
          <w:rFonts w:ascii="Calibri" w:hAnsi="Calibri" w:cs="Calibri"/>
          <w:sz w:val="20"/>
          <w:szCs w:val="20"/>
        </w:rPr>
        <w:t xml:space="preserve">, youth group, charity, volunteer with digitally binding them </w:t>
      </w:r>
      <w:r w:rsidR="008D2909">
        <w:rPr>
          <w:rFonts w:ascii="Calibri" w:hAnsi="Calibri" w:cs="Calibri"/>
          <w:sz w:val="20"/>
          <w:szCs w:val="20"/>
        </w:rPr>
        <w:t>with</w:t>
      </w:r>
      <w:r w:rsidR="007441AA">
        <w:rPr>
          <w:rFonts w:ascii="Calibri" w:hAnsi="Calibri" w:cs="Calibri"/>
          <w:sz w:val="20"/>
          <w:szCs w:val="20"/>
        </w:rPr>
        <w:t xml:space="preserve"> </w:t>
      </w:r>
      <w:r w:rsidR="008D2909">
        <w:rPr>
          <w:rFonts w:ascii="Calibri" w:hAnsi="Calibri" w:cs="Calibri"/>
          <w:sz w:val="20"/>
          <w:szCs w:val="20"/>
        </w:rPr>
        <w:t>standing</w:t>
      </w:r>
      <w:r w:rsidR="00636969" w:rsidRPr="00C765B8">
        <w:rPr>
          <w:rFonts w:ascii="Calibri" w:hAnsi="Calibri" w:cs="Calibri"/>
          <w:sz w:val="20"/>
          <w:szCs w:val="20"/>
        </w:rPr>
        <w:t xml:space="preserve"> orders on disasters (</w:t>
      </w:r>
      <w:proofErr w:type="spellStart"/>
      <w:r w:rsidR="00636969" w:rsidRPr="00C765B8">
        <w:rPr>
          <w:rFonts w:ascii="Calibri" w:hAnsi="Calibri" w:cs="Calibri"/>
          <w:sz w:val="20"/>
          <w:szCs w:val="20"/>
        </w:rPr>
        <w:t>SoD</w:t>
      </w:r>
      <w:proofErr w:type="spellEnd"/>
      <w:r w:rsidR="00636969" w:rsidRPr="00C765B8">
        <w:rPr>
          <w:rFonts w:ascii="Calibri" w:hAnsi="Calibri" w:cs="Calibri"/>
          <w:sz w:val="20"/>
          <w:szCs w:val="20"/>
        </w:rPr>
        <w:t xml:space="preserve">), tracking of all local actors/stakeholders </w:t>
      </w:r>
      <w:r>
        <w:rPr>
          <w:rFonts w:ascii="Calibri" w:hAnsi="Calibri" w:cs="Calibri"/>
          <w:sz w:val="20"/>
          <w:szCs w:val="20"/>
        </w:rPr>
        <w:t>in</w:t>
      </w:r>
      <w:r w:rsidR="00636969" w:rsidRPr="00C765B8">
        <w:rPr>
          <w:rFonts w:ascii="Calibri" w:hAnsi="Calibri" w:cs="Calibri"/>
          <w:sz w:val="20"/>
          <w:szCs w:val="20"/>
        </w:rPr>
        <w:t xml:space="preserve"> </w:t>
      </w:r>
      <w:r>
        <w:rPr>
          <w:rFonts w:ascii="Calibri" w:hAnsi="Calibri" w:cs="Calibri"/>
          <w:sz w:val="20"/>
          <w:szCs w:val="20"/>
        </w:rPr>
        <w:t xml:space="preserve">a </w:t>
      </w:r>
      <w:r w:rsidR="00636969" w:rsidRPr="00C765B8">
        <w:rPr>
          <w:rFonts w:ascii="Calibri" w:hAnsi="Calibri" w:cs="Calibri"/>
          <w:sz w:val="20"/>
          <w:szCs w:val="20"/>
        </w:rPr>
        <w:t>5W manner to avoid duplication, overarching interventions</w:t>
      </w:r>
      <w:r>
        <w:rPr>
          <w:rFonts w:ascii="Calibri" w:hAnsi="Calibri" w:cs="Calibri"/>
          <w:sz w:val="20"/>
          <w:szCs w:val="20"/>
        </w:rPr>
        <w:t>,</w:t>
      </w:r>
      <w:r w:rsidR="00636969" w:rsidRPr="00C765B8">
        <w:rPr>
          <w:rFonts w:ascii="Calibri" w:hAnsi="Calibri" w:cs="Calibri"/>
          <w:sz w:val="20"/>
          <w:szCs w:val="20"/>
        </w:rPr>
        <w:t xml:space="preserve"> and identifying the non-intervention and hard-to-reach areas</w:t>
      </w:r>
    </w:p>
    <w:p w14:paraId="6441608C" w14:textId="0C6A6530" w:rsidR="00636969" w:rsidRPr="00C765B8" w:rsidRDefault="00636969">
      <w:pPr>
        <w:pStyle w:val="ListParagraph"/>
        <w:numPr>
          <w:ilvl w:val="0"/>
          <w:numId w:val="87"/>
        </w:numPr>
        <w:spacing w:after="0" w:line="240" w:lineRule="auto"/>
        <w:ind w:left="270" w:hanging="180"/>
        <w:jc w:val="both"/>
        <w:rPr>
          <w:rFonts w:ascii="Calibri" w:hAnsi="Calibri" w:cs="Calibri"/>
          <w:sz w:val="20"/>
          <w:szCs w:val="20"/>
        </w:rPr>
      </w:pPr>
      <w:r w:rsidRPr="00C765B8">
        <w:rPr>
          <w:rFonts w:ascii="Calibri" w:hAnsi="Calibri" w:cs="Calibri"/>
          <w:sz w:val="20"/>
          <w:szCs w:val="20"/>
        </w:rPr>
        <w:t>The ICT-based DRM system will conduct the RPDNA, quantify the initial L&amp;DS statistics of lifesaving</w:t>
      </w:r>
      <w:r w:rsidR="008F06C4">
        <w:rPr>
          <w:rFonts w:ascii="Calibri" w:hAnsi="Calibri" w:cs="Calibri"/>
          <w:sz w:val="20"/>
          <w:szCs w:val="20"/>
        </w:rPr>
        <w:t xml:space="preserve"> elements, productive </w:t>
      </w:r>
      <w:r w:rsidRPr="00C765B8">
        <w:rPr>
          <w:rFonts w:ascii="Calibri" w:hAnsi="Calibri" w:cs="Calibri"/>
          <w:sz w:val="20"/>
          <w:szCs w:val="20"/>
        </w:rPr>
        <w:t>sectors, and identify the required immediate emergency humanitarian responses, resource mobilization gaps, needs, and priorities.</w:t>
      </w:r>
    </w:p>
    <w:p w14:paraId="3B21CC87" w14:textId="77777777" w:rsidR="00636969" w:rsidRPr="00C765B8" w:rsidRDefault="00636969">
      <w:pPr>
        <w:pStyle w:val="ListParagraph"/>
        <w:numPr>
          <w:ilvl w:val="0"/>
          <w:numId w:val="87"/>
        </w:numPr>
        <w:spacing w:after="0" w:line="240" w:lineRule="auto"/>
        <w:ind w:left="270" w:hanging="180"/>
        <w:jc w:val="both"/>
        <w:rPr>
          <w:rFonts w:ascii="Calibri" w:hAnsi="Calibri" w:cs="Calibri"/>
          <w:sz w:val="20"/>
          <w:szCs w:val="20"/>
        </w:rPr>
      </w:pPr>
      <w:r w:rsidRPr="00C765B8">
        <w:rPr>
          <w:rFonts w:ascii="Calibri" w:hAnsi="Calibri" w:cs="Calibri"/>
          <w:sz w:val="20"/>
          <w:szCs w:val="20"/>
        </w:rPr>
        <w:lastRenderedPageBreak/>
        <w:t>The Local Civil Protection Committee (CPC) could disseminate end-to-end community-based early warning and concurrently develop forecast-based anticipatory action for the locality.</w:t>
      </w:r>
    </w:p>
    <w:p w14:paraId="1AB01F93" w14:textId="77777777" w:rsidR="00636969" w:rsidRPr="00C765B8" w:rsidRDefault="00636969">
      <w:pPr>
        <w:pStyle w:val="ListParagraph"/>
        <w:numPr>
          <w:ilvl w:val="0"/>
          <w:numId w:val="87"/>
        </w:numPr>
        <w:spacing w:after="0" w:line="240" w:lineRule="auto"/>
        <w:ind w:left="270" w:hanging="180"/>
        <w:jc w:val="both"/>
        <w:rPr>
          <w:rFonts w:ascii="Calibri" w:hAnsi="Calibri" w:cs="Calibri"/>
          <w:sz w:val="20"/>
          <w:szCs w:val="20"/>
        </w:rPr>
      </w:pPr>
      <w:r w:rsidRPr="00C765B8">
        <w:rPr>
          <w:rFonts w:ascii="Calibri" w:hAnsi="Calibri" w:cs="Calibri"/>
          <w:sz w:val="20"/>
          <w:szCs w:val="20"/>
        </w:rPr>
        <w:t>The ICT online dashboard will support the humanitarian community in developing forecast-based early anticipatory action in planning, implementing, and responding to disasters. For Pillar 4 interventions, the actors would be able to access online digital disaster emergency planning.</w:t>
      </w:r>
    </w:p>
    <w:p w14:paraId="1ED2072B" w14:textId="7B15DC11" w:rsidR="00541272" w:rsidRPr="00C765B8" w:rsidRDefault="00636969">
      <w:pPr>
        <w:pStyle w:val="ListParagraph"/>
        <w:numPr>
          <w:ilvl w:val="0"/>
          <w:numId w:val="87"/>
        </w:numPr>
        <w:spacing w:after="0" w:line="240" w:lineRule="auto"/>
        <w:ind w:left="270" w:hanging="180"/>
        <w:jc w:val="both"/>
        <w:rPr>
          <w:rFonts w:ascii="Calibri" w:hAnsi="Calibri" w:cs="Calibri"/>
          <w:sz w:val="20"/>
          <w:szCs w:val="20"/>
        </w:rPr>
      </w:pPr>
      <w:r w:rsidRPr="007B0430">
        <w:rPr>
          <w:rFonts w:ascii="Calibri" w:hAnsi="Calibri" w:cs="Calibri"/>
          <w:b/>
          <w:bCs/>
          <w:sz w:val="20"/>
          <w:szCs w:val="20"/>
        </w:rPr>
        <w:t>Online apps for collecting Loss and Damage statistics from the community level:</w:t>
      </w:r>
      <w:r w:rsidRPr="00C765B8">
        <w:rPr>
          <w:rFonts w:ascii="Calibri" w:hAnsi="Calibri" w:cs="Calibri"/>
          <w:sz w:val="20"/>
          <w:szCs w:val="20"/>
        </w:rPr>
        <w:t xml:space="preserve"> The information can be validated using crowdsourced big data and information gathered by the app-based hazard L&amp;Ds tracking system to understand the impending onset of disasters that induce damage and losses on the ground. The incident tracking and event situation updates provide a way forward to calculate the next-level impacts over the changing scale</w:t>
      </w:r>
      <w:r w:rsidR="00D51C48">
        <w:rPr>
          <w:rFonts w:ascii="Calibri" w:hAnsi="Calibri" w:cs="Calibri"/>
          <w:sz w:val="20"/>
          <w:szCs w:val="20"/>
        </w:rPr>
        <w:t>,</w:t>
      </w:r>
      <w:r w:rsidRPr="00C765B8">
        <w:rPr>
          <w:rFonts w:ascii="Calibri" w:hAnsi="Calibri" w:cs="Calibri"/>
          <w:sz w:val="20"/>
          <w:szCs w:val="20"/>
        </w:rPr>
        <w:t xml:space="preserve"> intensity</w:t>
      </w:r>
      <w:r w:rsidR="00D51C48">
        <w:rPr>
          <w:rFonts w:ascii="Calibri" w:hAnsi="Calibri" w:cs="Calibri"/>
          <w:sz w:val="20"/>
          <w:szCs w:val="20"/>
        </w:rPr>
        <w:t>,</w:t>
      </w:r>
      <w:r w:rsidRPr="00C765B8">
        <w:rPr>
          <w:rFonts w:ascii="Calibri" w:hAnsi="Calibri" w:cs="Calibri"/>
          <w:sz w:val="20"/>
          <w:szCs w:val="20"/>
        </w:rPr>
        <w:t xml:space="preserve"> and frequency of hazardous effects that </w:t>
      </w:r>
      <w:r w:rsidR="00A74002">
        <w:rPr>
          <w:rFonts w:ascii="Calibri" w:hAnsi="Calibri" w:cs="Calibri"/>
          <w:sz w:val="20"/>
          <w:szCs w:val="20"/>
        </w:rPr>
        <w:t>persist (e.g., floods, cyclones</w:t>
      </w:r>
      <w:r w:rsidRPr="00C765B8">
        <w:rPr>
          <w:rFonts w:ascii="Calibri" w:hAnsi="Calibri" w:cs="Calibri"/>
          <w:sz w:val="20"/>
          <w:szCs w:val="20"/>
        </w:rPr>
        <w:t>), and can support the development of impact forecasts and event situations at the next level. This integrated impact analysis informed decision-making, provided a forecast-based early action protocol, and enabled informed decision-making for mobilizing humanitarian action on the ground. Which will. Remove the silos approach barrier by implementing a centralized process.</w:t>
      </w:r>
    </w:p>
    <w:p w14:paraId="7A69C141" w14:textId="77777777" w:rsidR="00541272" w:rsidRPr="00866D2B" w:rsidRDefault="00541272" w:rsidP="00C4656A">
      <w:pPr>
        <w:spacing w:after="0" w:line="240" w:lineRule="auto"/>
        <w:ind w:left="180" w:hanging="270"/>
        <w:jc w:val="both"/>
        <w:rPr>
          <w:rFonts w:ascii="Calibri" w:hAnsi="Calibri" w:cs="Calibri"/>
          <w:sz w:val="20"/>
          <w:szCs w:val="20"/>
        </w:rPr>
      </w:pPr>
    </w:p>
    <w:p w14:paraId="0A42CB66" w14:textId="20D5B522" w:rsidR="00224805" w:rsidRPr="007441AA" w:rsidRDefault="007441AA" w:rsidP="00C4656A">
      <w:pPr>
        <w:spacing w:after="0" w:line="240" w:lineRule="auto"/>
        <w:jc w:val="both"/>
        <w:rPr>
          <w:rFonts w:ascii="Calibri" w:hAnsi="Calibri" w:cs="Calibri"/>
          <w:b/>
          <w:bCs/>
          <w:sz w:val="20"/>
          <w:szCs w:val="20"/>
        </w:rPr>
      </w:pPr>
      <w:r w:rsidRPr="007441AA">
        <w:rPr>
          <w:rFonts w:ascii="Calibri" w:hAnsi="Calibri" w:cs="Calibri"/>
          <w:b/>
          <w:bCs/>
          <w:sz w:val="20"/>
          <w:szCs w:val="20"/>
        </w:rPr>
        <w:t xml:space="preserve">Proposed </w:t>
      </w:r>
      <w:r w:rsidR="00BC59B2" w:rsidRPr="007441AA">
        <w:rPr>
          <w:rFonts w:ascii="Calibri" w:hAnsi="Calibri" w:cs="Calibri"/>
          <w:b/>
          <w:bCs/>
          <w:sz w:val="20"/>
          <w:szCs w:val="20"/>
        </w:rPr>
        <w:t>tools:</w:t>
      </w:r>
      <w:r w:rsidRPr="007441AA">
        <w:rPr>
          <w:rFonts w:ascii="Calibri" w:hAnsi="Calibri" w:cs="Calibri"/>
          <w:b/>
          <w:bCs/>
          <w:sz w:val="20"/>
          <w:szCs w:val="20"/>
        </w:rPr>
        <w:t xml:space="preserve"> </w:t>
      </w:r>
    </w:p>
    <w:p w14:paraId="5A2920E3" w14:textId="77777777" w:rsidR="00B7006D" w:rsidRDefault="00B7006D" w:rsidP="00C4656A">
      <w:pPr>
        <w:spacing w:after="0" w:line="240" w:lineRule="auto"/>
        <w:jc w:val="both"/>
        <w:rPr>
          <w:rFonts w:ascii="Calibri" w:hAnsi="Calibri" w:cs="Calibri"/>
          <w:sz w:val="20"/>
          <w:szCs w:val="20"/>
        </w:rPr>
      </w:pPr>
    </w:p>
    <w:p w14:paraId="7A8C7F02" w14:textId="5EAE0E82" w:rsidR="00B7006D" w:rsidRDefault="00A91CD0" w:rsidP="00C4656A">
      <w:pPr>
        <w:spacing w:after="0" w:line="240" w:lineRule="auto"/>
        <w:jc w:val="both"/>
        <w:rPr>
          <w:rFonts w:ascii="Calibri" w:hAnsi="Calibri" w:cs="Calibri"/>
          <w:sz w:val="20"/>
          <w:szCs w:val="20"/>
        </w:rPr>
      </w:pPr>
      <w:r>
        <w:rPr>
          <w:rFonts w:ascii="Calibri" w:hAnsi="Calibri" w:cs="Calibri"/>
          <w:sz w:val="20"/>
          <w:szCs w:val="20"/>
        </w:rPr>
        <w:t xml:space="preserve">Centralized database developed with </w:t>
      </w:r>
      <w:r w:rsidR="00C26271">
        <w:rPr>
          <w:rFonts w:ascii="Calibri" w:hAnsi="Calibri" w:cs="Calibri"/>
          <w:sz w:val="20"/>
          <w:szCs w:val="20"/>
        </w:rPr>
        <w:t xml:space="preserve">backend </w:t>
      </w:r>
      <w:r>
        <w:rPr>
          <w:rFonts w:ascii="Calibri" w:hAnsi="Calibri" w:cs="Calibri"/>
          <w:sz w:val="20"/>
          <w:szCs w:val="20"/>
        </w:rPr>
        <w:t>Oracle, PostgreSQL server</w:t>
      </w:r>
      <w:r w:rsidR="00F32C6F">
        <w:rPr>
          <w:rFonts w:ascii="Calibri" w:hAnsi="Calibri" w:cs="Calibri"/>
          <w:sz w:val="20"/>
          <w:szCs w:val="20"/>
        </w:rPr>
        <w:t>,</w:t>
      </w:r>
      <w:r w:rsidR="00C26271">
        <w:rPr>
          <w:rFonts w:ascii="Calibri" w:hAnsi="Calibri" w:cs="Calibri"/>
          <w:sz w:val="20"/>
          <w:szCs w:val="20"/>
        </w:rPr>
        <w:t xml:space="preserve"> and in frontend interface of </w:t>
      </w:r>
      <w:proofErr w:type="spellStart"/>
      <w:r w:rsidR="00C26271">
        <w:rPr>
          <w:rFonts w:ascii="Calibri" w:hAnsi="Calibri" w:cs="Calibri"/>
          <w:sz w:val="20"/>
          <w:szCs w:val="20"/>
        </w:rPr>
        <w:t>SoD</w:t>
      </w:r>
      <w:proofErr w:type="spellEnd"/>
      <w:r w:rsidR="007B0430">
        <w:rPr>
          <w:rFonts w:ascii="Calibri" w:hAnsi="Calibri" w:cs="Calibri"/>
          <w:sz w:val="20"/>
          <w:szCs w:val="20"/>
        </w:rPr>
        <w:t xml:space="preserve"> </w:t>
      </w:r>
      <w:r w:rsidR="00C26271">
        <w:rPr>
          <w:rFonts w:ascii="Calibri" w:hAnsi="Calibri" w:cs="Calibri"/>
          <w:sz w:val="20"/>
          <w:szCs w:val="20"/>
        </w:rPr>
        <w:t xml:space="preserve"> </w:t>
      </w:r>
      <w:r>
        <w:rPr>
          <w:rFonts w:ascii="Calibri" w:hAnsi="Calibri" w:cs="Calibri"/>
          <w:sz w:val="20"/>
          <w:szCs w:val="20"/>
        </w:rPr>
        <w:t xml:space="preserve"> </w:t>
      </w:r>
    </w:p>
    <w:p w14:paraId="05CD7839" w14:textId="77777777" w:rsidR="00B7006D" w:rsidRPr="00866D2B" w:rsidRDefault="00B7006D" w:rsidP="00C4656A">
      <w:pPr>
        <w:spacing w:after="0" w:line="240" w:lineRule="auto"/>
        <w:jc w:val="both"/>
        <w:rPr>
          <w:rFonts w:ascii="Calibri" w:hAnsi="Calibri" w:cs="Calibri"/>
          <w:sz w:val="20"/>
          <w:szCs w:val="20"/>
        </w:rPr>
      </w:pPr>
    </w:p>
    <w:p w14:paraId="11796055" w14:textId="05660AFB" w:rsidR="00BA1581" w:rsidRPr="00866D2B" w:rsidRDefault="00BC1141" w:rsidP="00C4656A">
      <w:pPr>
        <w:pStyle w:val="Heading2"/>
        <w:spacing w:before="0" w:after="0" w:line="240" w:lineRule="auto"/>
        <w:jc w:val="both"/>
        <w:rPr>
          <w:rFonts w:ascii="Calibri" w:hAnsi="Calibri" w:cs="Calibri"/>
          <w:b/>
          <w:bCs/>
          <w:sz w:val="20"/>
          <w:szCs w:val="20"/>
        </w:rPr>
      </w:pPr>
      <w:bookmarkStart w:id="16" w:name="_Toc197090171"/>
      <w:bookmarkStart w:id="17" w:name="_Toc206336329"/>
      <w:r w:rsidRPr="00866D2B">
        <w:rPr>
          <w:rFonts w:ascii="Calibri" w:hAnsi="Calibri" w:cs="Calibri"/>
          <w:b/>
          <w:bCs/>
          <w:sz w:val="20"/>
          <w:szCs w:val="20"/>
        </w:rPr>
        <w:t>2</w:t>
      </w:r>
      <w:r w:rsidR="00BA1581" w:rsidRPr="00866D2B">
        <w:rPr>
          <w:rFonts w:ascii="Calibri" w:hAnsi="Calibri" w:cs="Calibri"/>
          <w:b/>
          <w:bCs/>
          <w:sz w:val="20"/>
          <w:szCs w:val="20"/>
        </w:rPr>
        <w:t>.</w:t>
      </w:r>
      <w:r w:rsidR="006509DC">
        <w:rPr>
          <w:rFonts w:ascii="Calibri" w:hAnsi="Calibri" w:cs="Calibri"/>
          <w:b/>
          <w:bCs/>
          <w:sz w:val="20"/>
          <w:szCs w:val="20"/>
        </w:rPr>
        <w:t>2</w:t>
      </w:r>
      <w:r w:rsidR="00BA1581" w:rsidRPr="00866D2B">
        <w:rPr>
          <w:rFonts w:ascii="Calibri" w:hAnsi="Calibri" w:cs="Calibri"/>
          <w:b/>
          <w:bCs/>
          <w:sz w:val="20"/>
          <w:szCs w:val="20"/>
        </w:rPr>
        <w:t xml:space="preserve"> Objective of the Interoperable NMHEW</w:t>
      </w:r>
      <w:r w:rsidR="002A5B0C" w:rsidRPr="00866D2B">
        <w:rPr>
          <w:rFonts w:ascii="Calibri" w:hAnsi="Calibri" w:cs="Calibri"/>
          <w:b/>
          <w:bCs/>
          <w:sz w:val="20"/>
          <w:szCs w:val="20"/>
        </w:rPr>
        <w:t xml:space="preserve">S for </w:t>
      </w:r>
      <w:bookmarkEnd w:id="16"/>
      <w:r w:rsidR="00670844" w:rsidRPr="00866D2B">
        <w:rPr>
          <w:rFonts w:ascii="Calibri" w:hAnsi="Calibri" w:cs="Calibri"/>
          <w:b/>
          <w:bCs/>
          <w:sz w:val="20"/>
          <w:szCs w:val="20"/>
        </w:rPr>
        <w:t>Somalia:</w:t>
      </w:r>
      <w:bookmarkEnd w:id="17"/>
    </w:p>
    <w:p w14:paraId="449015B0" w14:textId="77777777" w:rsidR="00A64F24" w:rsidRDefault="00A64F24" w:rsidP="00C4656A">
      <w:pPr>
        <w:spacing w:after="0" w:line="240" w:lineRule="auto"/>
        <w:jc w:val="both"/>
        <w:rPr>
          <w:rFonts w:ascii="Calibri" w:hAnsi="Calibri" w:cs="Calibri"/>
          <w:sz w:val="20"/>
          <w:szCs w:val="20"/>
        </w:rPr>
      </w:pPr>
    </w:p>
    <w:p w14:paraId="45C823A2" w14:textId="50E1040B" w:rsidR="00CE1BB8" w:rsidRDefault="0048671B" w:rsidP="00C4656A">
      <w:pPr>
        <w:pStyle w:val="ListParagraph"/>
        <w:tabs>
          <w:tab w:val="left" w:pos="990"/>
        </w:tabs>
        <w:spacing w:after="0" w:line="240" w:lineRule="auto"/>
        <w:ind w:left="0"/>
        <w:jc w:val="both"/>
        <w:rPr>
          <w:rFonts w:ascii="Calibri" w:hAnsi="Calibri" w:cs="Calibri"/>
          <w:sz w:val="20"/>
          <w:szCs w:val="20"/>
        </w:rPr>
      </w:pPr>
      <w:r>
        <w:rPr>
          <w:rFonts w:ascii="Calibri" w:hAnsi="Calibri" w:cs="Calibri"/>
          <w:b/>
          <w:bCs/>
          <w:sz w:val="20"/>
          <w:szCs w:val="20"/>
        </w:rPr>
        <w:t xml:space="preserve">Develop an </w:t>
      </w:r>
      <w:r w:rsidR="00CE1BB8" w:rsidRPr="0048671B">
        <w:rPr>
          <w:rFonts w:ascii="Calibri" w:hAnsi="Calibri" w:cs="Calibri"/>
          <w:b/>
          <w:bCs/>
          <w:sz w:val="20"/>
          <w:szCs w:val="20"/>
        </w:rPr>
        <w:t xml:space="preserve">Online </w:t>
      </w:r>
      <w:r w:rsidRPr="0048671B">
        <w:rPr>
          <w:rFonts w:ascii="Calibri" w:hAnsi="Calibri" w:cs="Calibri"/>
          <w:b/>
          <w:bCs/>
          <w:sz w:val="20"/>
          <w:szCs w:val="20"/>
        </w:rPr>
        <w:t>Multi-Hazard Risk Information Management System</w:t>
      </w:r>
      <w:r w:rsidR="00CE1BB8" w:rsidRPr="0048671B">
        <w:rPr>
          <w:rFonts w:ascii="Calibri" w:hAnsi="Calibri" w:cs="Calibri"/>
          <w:b/>
          <w:bCs/>
          <w:sz w:val="20"/>
          <w:szCs w:val="20"/>
        </w:rPr>
        <w:t>:</w:t>
      </w:r>
      <w:r w:rsidR="00CE1BB8" w:rsidRPr="00B7006D">
        <w:rPr>
          <w:rFonts w:ascii="Calibri" w:hAnsi="Calibri" w:cs="Calibri"/>
          <w:sz w:val="20"/>
          <w:szCs w:val="20"/>
        </w:rPr>
        <w:t xml:space="preserve"> In </w:t>
      </w:r>
      <w:r>
        <w:rPr>
          <w:rFonts w:ascii="Calibri" w:hAnsi="Calibri" w:cs="Calibri"/>
          <w:sz w:val="20"/>
          <w:szCs w:val="20"/>
        </w:rPr>
        <w:t>the context of traditional emergency preparedness and humanitarian action coordination</w:t>
      </w:r>
      <w:r w:rsidR="00CE1BB8" w:rsidRPr="00B7006D">
        <w:rPr>
          <w:rFonts w:ascii="Calibri" w:hAnsi="Calibri" w:cs="Calibri"/>
          <w:sz w:val="20"/>
          <w:szCs w:val="20"/>
        </w:rPr>
        <w:t>, it is often unclear who is responsible for what</w:t>
      </w:r>
      <w:r>
        <w:rPr>
          <w:rFonts w:ascii="Calibri" w:hAnsi="Calibri" w:cs="Calibri"/>
          <w:sz w:val="20"/>
          <w:szCs w:val="20"/>
        </w:rPr>
        <w:t>, when, and where</w:t>
      </w:r>
      <w:r w:rsidR="00CE1BB8" w:rsidRPr="00B7006D">
        <w:rPr>
          <w:rFonts w:ascii="Calibri" w:hAnsi="Calibri" w:cs="Calibri"/>
          <w:sz w:val="20"/>
          <w:szCs w:val="20"/>
        </w:rPr>
        <w:t>.</w:t>
      </w:r>
      <w:r w:rsidR="00FC25B1">
        <w:rPr>
          <w:rFonts w:ascii="Calibri" w:hAnsi="Calibri" w:cs="Calibri"/>
          <w:sz w:val="20"/>
          <w:szCs w:val="20"/>
        </w:rPr>
        <w:t xml:space="preserve"> Mandating and engaging them in disaster response management/crisis management </w:t>
      </w:r>
      <w:r w:rsidR="006227E9">
        <w:rPr>
          <w:rFonts w:ascii="Calibri" w:hAnsi="Calibri" w:cs="Calibri"/>
          <w:sz w:val="20"/>
          <w:szCs w:val="20"/>
        </w:rPr>
        <w:t>remains</w:t>
      </w:r>
      <w:r w:rsidR="00FC25B1">
        <w:rPr>
          <w:rFonts w:ascii="Calibri" w:hAnsi="Calibri" w:cs="Calibri"/>
          <w:sz w:val="20"/>
          <w:szCs w:val="20"/>
        </w:rPr>
        <w:t xml:space="preserve"> the key </w:t>
      </w:r>
      <w:r w:rsidR="00757220">
        <w:rPr>
          <w:rFonts w:ascii="Calibri" w:hAnsi="Calibri" w:cs="Calibri"/>
          <w:sz w:val="20"/>
          <w:szCs w:val="20"/>
        </w:rPr>
        <w:t xml:space="preserve">challenge, creating an </w:t>
      </w:r>
      <w:r w:rsidR="00CE1BB8" w:rsidRPr="00B7006D">
        <w:rPr>
          <w:rFonts w:ascii="Calibri" w:hAnsi="Calibri" w:cs="Calibri"/>
          <w:sz w:val="20"/>
          <w:szCs w:val="20"/>
        </w:rPr>
        <w:t xml:space="preserve">institutional </w:t>
      </w:r>
      <w:r>
        <w:rPr>
          <w:rFonts w:ascii="Calibri" w:hAnsi="Calibri" w:cs="Calibri"/>
          <w:sz w:val="20"/>
          <w:szCs w:val="20"/>
        </w:rPr>
        <w:t xml:space="preserve">and </w:t>
      </w:r>
      <w:r w:rsidR="002150C3">
        <w:rPr>
          <w:rFonts w:ascii="Calibri" w:hAnsi="Calibri" w:cs="Calibri"/>
          <w:sz w:val="20"/>
          <w:szCs w:val="20"/>
        </w:rPr>
        <w:t>stakeholder</w:t>
      </w:r>
      <w:r>
        <w:rPr>
          <w:rFonts w:ascii="Calibri" w:hAnsi="Calibri" w:cs="Calibri"/>
          <w:sz w:val="20"/>
          <w:szCs w:val="20"/>
        </w:rPr>
        <w:t xml:space="preserve"> </w:t>
      </w:r>
      <w:r w:rsidRPr="00B7006D">
        <w:rPr>
          <w:rFonts w:ascii="Calibri" w:hAnsi="Calibri" w:cs="Calibri"/>
          <w:sz w:val="20"/>
          <w:szCs w:val="20"/>
        </w:rPr>
        <w:t xml:space="preserve">coordination gap </w:t>
      </w:r>
      <w:r>
        <w:rPr>
          <w:rFonts w:ascii="Calibri" w:hAnsi="Calibri" w:cs="Calibri"/>
          <w:sz w:val="20"/>
          <w:szCs w:val="20"/>
        </w:rPr>
        <w:t xml:space="preserve">during </w:t>
      </w:r>
      <w:r w:rsidR="007C6A15">
        <w:rPr>
          <w:rFonts w:ascii="Calibri" w:hAnsi="Calibri" w:cs="Calibri"/>
          <w:sz w:val="20"/>
          <w:szCs w:val="20"/>
        </w:rPr>
        <w:t xml:space="preserve">a </w:t>
      </w:r>
      <w:r>
        <w:rPr>
          <w:rFonts w:ascii="Calibri" w:hAnsi="Calibri" w:cs="Calibri"/>
          <w:sz w:val="20"/>
          <w:szCs w:val="20"/>
        </w:rPr>
        <w:t>disaster emergency</w:t>
      </w:r>
      <w:r w:rsidR="00CE1BB8" w:rsidRPr="00B7006D">
        <w:rPr>
          <w:rFonts w:ascii="Calibri" w:hAnsi="Calibri" w:cs="Calibri"/>
          <w:sz w:val="20"/>
          <w:szCs w:val="20"/>
        </w:rPr>
        <w:t>.</w:t>
      </w:r>
    </w:p>
    <w:p w14:paraId="7E04C963" w14:textId="77777777" w:rsidR="00B26C70" w:rsidRPr="00B7006D" w:rsidRDefault="00B26C70" w:rsidP="00C4656A">
      <w:pPr>
        <w:pStyle w:val="ListParagraph"/>
        <w:tabs>
          <w:tab w:val="left" w:pos="990"/>
        </w:tabs>
        <w:spacing w:after="0" w:line="240" w:lineRule="auto"/>
        <w:ind w:left="0"/>
        <w:jc w:val="both"/>
        <w:rPr>
          <w:rFonts w:ascii="Calibri" w:hAnsi="Calibri" w:cs="Calibri"/>
          <w:sz w:val="20"/>
          <w:szCs w:val="20"/>
        </w:rPr>
      </w:pPr>
    </w:p>
    <w:p w14:paraId="2A0BC5C9" w14:textId="22191F27" w:rsidR="00CE1BB8" w:rsidRPr="00B7006D" w:rsidRDefault="00CE1BB8" w:rsidP="00C4656A">
      <w:pPr>
        <w:pStyle w:val="ListParagraph"/>
        <w:tabs>
          <w:tab w:val="left" w:pos="990"/>
        </w:tabs>
        <w:spacing w:after="0" w:line="240" w:lineRule="auto"/>
        <w:ind w:left="0"/>
        <w:jc w:val="both"/>
        <w:rPr>
          <w:rFonts w:ascii="Calibri" w:hAnsi="Calibri" w:cs="Calibri"/>
          <w:sz w:val="20"/>
          <w:szCs w:val="20"/>
        </w:rPr>
      </w:pPr>
      <w:r w:rsidRPr="00B7006D">
        <w:rPr>
          <w:rFonts w:ascii="Calibri" w:hAnsi="Calibri" w:cs="Calibri"/>
          <w:sz w:val="20"/>
          <w:szCs w:val="20"/>
        </w:rPr>
        <w:t>Multi-hazard risk management is typically a coordinated effort in which, while early warnings are being issued, the next level of prerequisites translates impending, anticipatory risk into anticipatory actions, which require significant local-level coordination. The Interoperable system renders an integrated</w:t>
      </w:r>
      <w:r w:rsidR="002150C3">
        <w:rPr>
          <w:rFonts w:ascii="Calibri" w:hAnsi="Calibri" w:cs="Calibri"/>
          <w:sz w:val="20"/>
          <w:szCs w:val="20"/>
        </w:rPr>
        <w:t xml:space="preserve"> evidence-based</w:t>
      </w:r>
      <w:r w:rsidRPr="00B7006D">
        <w:rPr>
          <w:rFonts w:ascii="Calibri" w:hAnsi="Calibri" w:cs="Calibri"/>
          <w:sz w:val="20"/>
          <w:szCs w:val="20"/>
        </w:rPr>
        <w:t xml:space="preserve"> approach to workability, ensuring </w:t>
      </w:r>
      <w:r w:rsidR="007C6A15" w:rsidRPr="00B7006D">
        <w:rPr>
          <w:rFonts w:ascii="Calibri" w:hAnsi="Calibri" w:cs="Calibri"/>
          <w:sz w:val="20"/>
          <w:szCs w:val="20"/>
        </w:rPr>
        <w:t>that</w:t>
      </w:r>
      <w:r w:rsidR="00B26C70">
        <w:rPr>
          <w:rFonts w:ascii="Calibri" w:hAnsi="Calibri" w:cs="Calibri"/>
          <w:sz w:val="20"/>
          <w:szCs w:val="20"/>
        </w:rPr>
        <w:t xml:space="preserve"> </w:t>
      </w:r>
      <w:r w:rsidRPr="00B7006D">
        <w:rPr>
          <w:rFonts w:ascii="Calibri" w:hAnsi="Calibri" w:cs="Calibri"/>
          <w:sz w:val="20"/>
          <w:szCs w:val="20"/>
        </w:rPr>
        <w:t xml:space="preserve">everyone knows who will be doing what, where, when, and how, thereby </w:t>
      </w:r>
      <w:r w:rsidR="002150C3">
        <w:rPr>
          <w:rFonts w:ascii="Calibri" w:hAnsi="Calibri" w:cs="Calibri"/>
          <w:sz w:val="20"/>
          <w:szCs w:val="20"/>
        </w:rPr>
        <w:t xml:space="preserve">creating synergies for </w:t>
      </w:r>
      <w:r w:rsidRPr="00B7006D">
        <w:rPr>
          <w:rFonts w:ascii="Calibri" w:hAnsi="Calibri" w:cs="Calibri"/>
          <w:sz w:val="20"/>
          <w:szCs w:val="20"/>
        </w:rPr>
        <w:t>inclusive local-level participation. The system can leverage precision-level information to formulate a response mechanism and perform multiple tasks related to impending multi-hazards, including assessing the likelihood of impacts and determining the impacts experienced at the frontline after landfall, as well as the intensity and trajectory of Impacts.</w:t>
      </w:r>
    </w:p>
    <w:p w14:paraId="20AF71E2" w14:textId="77777777" w:rsidR="00CE1BB8" w:rsidRPr="00B7006D" w:rsidRDefault="00CE1BB8" w:rsidP="00C4656A">
      <w:pPr>
        <w:pStyle w:val="ListParagraph"/>
        <w:tabs>
          <w:tab w:val="left" w:pos="990"/>
        </w:tabs>
        <w:spacing w:after="0" w:line="240" w:lineRule="auto"/>
        <w:ind w:left="0"/>
        <w:jc w:val="both"/>
        <w:rPr>
          <w:rFonts w:ascii="Calibri" w:hAnsi="Calibri" w:cs="Calibri"/>
          <w:sz w:val="20"/>
          <w:szCs w:val="20"/>
        </w:rPr>
      </w:pPr>
    </w:p>
    <w:p w14:paraId="05B0B7FB" w14:textId="77777777" w:rsidR="00CE1BB8" w:rsidRPr="00B7006D" w:rsidRDefault="00CE1BB8" w:rsidP="00C4656A">
      <w:pPr>
        <w:pStyle w:val="ListParagraph"/>
        <w:tabs>
          <w:tab w:val="left" w:pos="990"/>
        </w:tabs>
        <w:spacing w:after="0" w:line="240" w:lineRule="auto"/>
        <w:ind w:left="0"/>
        <w:jc w:val="both"/>
        <w:rPr>
          <w:rFonts w:ascii="Calibri" w:hAnsi="Calibri" w:cs="Calibri"/>
          <w:sz w:val="20"/>
          <w:szCs w:val="20"/>
        </w:rPr>
      </w:pPr>
      <w:r w:rsidRPr="00B7006D">
        <w:rPr>
          <w:rFonts w:ascii="Calibri" w:hAnsi="Calibri" w:cs="Calibri"/>
          <w:sz w:val="20"/>
          <w:szCs w:val="20"/>
        </w:rPr>
        <w:t>ICT system for disaster risk management:  Improving risk governance is an integrated job that requires last-mile engagement with the process, the ICT tools driven and interoperable early warning platform can keep every local level CPC informed about the impending hazard condition, and the community/frontline would be able to interpret the magnitude and intensity of the hazard risk, and accordingly, individual-level anticipatory action can be developed as part of an end-to-end early warning system.</w:t>
      </w:r>
    </w:p>
    <w:p w14:paraId="708E293A" w14:textId="77777777" w:rsidR="00CE1BB8" w:rsidRPr="00B7006D" w:rsidRDefault="00CE1BB8" w:rsidP="00C4656A">
      <w:pPr>
        <w:pStyle w:val="ListParagraph"/>
        <w:tabs>
          <w:tab w:val="left" w:pos="990"/>
        </w:tabs>
        <w:spacing w:after="0" w:line="240" w:lineRule="auto"/>
        <w:ind w:left="0"/>
        <w:jc w:val="both"/>
        <w:rPr>
          <w:rFonts w:ascii="Calibri" w:hAnsi="Calibri" w:cs="Calibri"/>
          <w:sz w:val="20"/>
          <w:szCs w:val="20"/>
        </w:rPr>
      </w:pPr>
    </w:p>
    <w:p w14:paraId="5E6908AD" w14:textId="43923B59" w:rsidR="00CE1BB8" w:rsidRPr="00B7006D" w:rsidRDefault="00CE1BB8" w:rsidP="00C4656A">
      <w:pPr>
        <w:pStyle w:val="ListParagraph"/>
        <w:tabs>
          <w:tab w:val="left" w:pos="990"/>
        </w:tabs>
        <w:spacing w:after="0" w:line="240" w:lineRule="auto"/>
        <w:ind w:left="0"/>
        <w:jc w:val="both"/>
        <w:rPr>
          <w:rFonts w:ascii="Calibri" w:hAnsi="Calibri" w:cs="Calibri"/>
          <w:sz w:val="20"/>
          <w:szCs w:val="20"/>
        </w:rPr>
      </w:pPr>
      <w:r w:rsidRPr="00B7006D">
        <w:rPr>
          <w:rFonts w:ascii="Calibri" w:hAnsi="Calibri" w:cs="Calibri"/>
          <w:sz w:val="20"/>
          <w:szCs w:val="20"/>
        </w:rPr>
        <w:t>Closing the list-mile risk information gaps: Designing online/Android apps</w:t>
      </w:r>
      <w:r w:rsidR="007C2BD3">
        <w:rPr>
          <w:rFonts w:ascii="Calibri" w:hAnsi="Calibri" w:cs="Calibri"/>
          <w:sz w:val="20"/>
          <w:szCs w:val="20"/>
        </w:rPr>
        <w:t>, and engaging frontline stakeholders, smallholder enterprises, humanitarian actors, and CPC volunteers as grassroots-level informants, to promote inclusive digital participation in community-level</w:t>
      </w:r>
      <w:r w:rsidRPr="00B7006D">
        <w:rPr>
          <w:rFonts w:ascii="Calibri" w:hAnsi="Calibri" w:cs="Calibri"/>
          <w:sz w:val="20"/>
          <w:szCs w:val="20"/>
        </w:rPr>
        <w:t xml:space="preserve"> risk and vulnerability information</w:t>
      </w:r>
      <w:r w:rsidR="00787F3B">
        <w:rPr>
          <w:rFonts w:ascii="Calibri" w:hAnsi="Calibri" w:cs="Calibri"/>
          <w:sz w:val="20"/>
          <w:szCs w:val="20"/>
        </w:rPr>
        <w:t>, as well as</w:t>
      </w:r>
      <w:r w:rsidRPr="00B7006D">
        <w:rPr>
          <w:rFonts w:ascii="Calibri" w:hAnsi="Calibri" w:cs="Calibri"/>
          <w:sz w:val="20"/>
          <w:szCs w:val="20"/>
        </w:rPr>
        <w:t xml:space="preserve"> element-specific risk information.</w:t>
      </w:r>
    </w:p>
    <w:p w14:paraId="27FF013D" w14:textId="77777777" w:rsidR="000D7DE4" w:rsidRPr="000D7DE4" w:rsidRDefault="000D7DE4" w:rsidP="00C4656A">
      <w:pPr>
        <w:tabs>
          <w:tab w:val="left" w:pos="990"/>
        </w:tabs>
        <w:spacing w:after="0" w:line="240" w:lineRule="auto"/>
        <w:jc w:val="both"/>
        <w:rPr>
          <w:rFonts w:ascii="Calibri" w:hAnsi="Calibri" w:cs="Calibri"/>
          <w:sz w:val="20"/>
          <w:szCs w:val="20"/>
        </w:rPr>
      </w:pPr>
    </w:p>
    <w:p w14:paraId="36D3609A" w14:textId="77777777" w:rsidR="009626EC" w:rsidRPr="00866D2B" w:rsidRDefault="009626EC" w:rsidP="00C4656A">
      <w:pPr>
        <w:pStyle w:val="ListParagraph"/>
        <w:spacing w:after="0" w:line="240" w:lineRule="auto"/>
        <w:ind w:left="0"/>
        <w:jc w:val="both"/>
        <w:rPr>
          <w:rFonts w:ascii="Calibri" w:hAnsi="Calibri" w:cs="Calibri"/>
          <w:sz w:val="20"/>
          <w:szCs w:val="20"/>
        </w:rPr>
      </w:pPr>
    </w:p>
    <w:p w14:paraId="59F80957" w14:textId="07BD86A1" w:rsidR="0095307E" w:rsidRPr="00866D2B" w:rsidRDefault="00BC1141" w:rsidP="00C4656A">
      <w:pPr>
        <w:pStyle w:val="Heading2"/>
        <w:spacing w:before="0" w:after="0" w:line="240" w:lineRule="auto"/>
        <w:jc w:val="both"/>
        <w:rPr>
          <w:rFonts w:ascii="Calibri" w:hAnsi="Calibri" w:cs="Calibri"/>
          <w:b/>
          <w:bCs/>
          <w:sz w:val="20"/>
          <w:szCs w:val="20"/>
        </w:rPr>
      </w:pPr>
      <w:bookmarkStart w:id="18" w:name="_Toc197090172"/>
      <w:bookmarkStart w:id="19" w:name="_Toc206336330"/>
      <w:bookmarkStart w:id="20" w:name="_Hlk187777517"/>
      <w:r w:rsidRPr="00866D2B">
        <w:rPr>
          <w:rFonts w:ascii="Calibri" w:hAnsi="Calibri" w:cs="Calibri"/>
          <w:b/>
          <w:bCs/>
          <w:sz w:val="20"/>
          <w:szCs w:val="20"/>
        </w:rPr>
        <w:t>2</w:t>
      </w:r>
      <w:r w:rsidR="00BA1581" w:rsidRPr="00866D2B">
        <w:rPr>
          <w:rFonts w:ascii="Calibri" w:hAnsi="Calibri" w:cs="Calibri"/>
          <w:b/>
          <w:bCs/>
          <w:sz w:val="20"/>
          <w:szCs w:val="20"/>
        </w:rPr>
        <w:t>.</w:t>
      </w:r>
      <w:r w:rsidR="006509DC">
        <w:rPr>
          <w:rFonts w:ascii="Calibri" w:hAnsi="Calibri" w:cs="Calibri"/>
          <w:b/>
          <w:bCs/>
          <w:sz w:val="20"/>
          <w:szCs w:val="20"/>
        </w:rPr>
        <w:t>3</w:t>
      </w:r>
      <w:r w:rsidR="00BA1581" w:rsidRPr="00866D2B">
        <w:rPr>
          <w:rFonts w:ascii="Calibri" w:hAnsi="Calibri" w:cs="Calibri"/>
          <w:b/>
          <w:bCs/>
          <w:sz w:val="20"/>
          <w:szCs w:val="20"/>
        </w:rPr>
        <w:t xml:space="preserve"> Urgency of </w:t>
      </w:r>
      <w:r w:rsidR="0085333E" w:rsidRPr="00866D2B">
        <w:rPr>
          <w:rFonts w:ascii="Calibri" w:hAnsi="Calibri" w:cs="Calibri"/>
          <w:b/>
          <w:bCs/>
          <w:sz w:val="20"/>
          <w:szCs w:val="20"/>
        </w:rPr>
        <w:t xml:space="preserve">Implementation of </w:t>
      </w:r>
      <w:r w:rsidR="00BA1581" w:rsidRPr="00866D2B">
        <w:rPr>
          <w:rFonts w:ascii="Calibri" w:hAnsi="Calibri" w:cs="Calibri"/>
          <w:b/>
          <w:bCs/>
          <w:sz w:val="20"/>
          <w:szCs w:val="20"/>
        </w:rPr>
        <w:t>ICT-based</w:t>
      </w:r>
      <w:r w:rsidR="0085333E" w:rsidRPr="00866D2B">
        <w:rPr>
          <w:rFonts w:ascii="Calibri" w:hAnsi="Calibri" w:cs="Calibri"/>
          <w:b/>
          <w:bCs/>
          <w:sz w:val="20"/>
          <w:szCs w:val="20"/>
        </w:rPr>
        <w:t xml:space="preserve"> Multi-Hazard </w:t>
      </w:r>
      <w:r w:rsidR="00BA1581" w:rsidRPr="00866D2B">
        <w:rPr>
          <w:rFonts w:ascii="Calibri" w:hAnsi="Calibri" w:cs="Calibri"/>
          <w:b/>
          <w:bCs/>
          <w:sz w:val="20"/>
          <w:szCs w:val="20"/>
        </w:rPr>
        <w:t>Risk</w:t>
      </w:r>
      <w:r w:rsidR="0085333E" w:rsidRPr="00866D2B">
        <w:rPr>
          <w:rFonts w:ascii="Calibri" w:hAnsi="Calibri" w:cs="Calibri"/>
          <w:b/>
          <w:bCs/>
          <w:sz w:val="20"/>
          <w:szCs w:val="20"/>
        </w:rPr>
        <w:t xml:space="preserve"> Management </w:t>
      </w:r>
      <w:r w:rsidR="00BA1581" w:rsidRPr="00866D2B">
        <w:rPr>
          <w:rFonts w:ascii="Calibri" w:hAnsi="Calibri" w:cs="Calibri"/>
          <w:b/>
          <w:bCs/>
          <w:sz w:val="20"/>
          <w:szCs w:val="20"/>
        </w:rPr>
        <w:t>Governance:</w:t>
      </w:r>
      <w:bookmarkEnd w:id="18"/>
      <w:bookmarkEnd w:id="19"/>
    </w:p>
    <w:bookmarkEnd w:id="20"/>
    <w:p w14:paraId="69225447" w14:textId="77777777" w:rsidR="005E50B1" w:rsidRPr="00866D2B" w:rsidRDefault="005E50B1" w:rsidP="00C4656A">
      <w:pPr>
        <w:spacing w:after="0" w:line="240" w:lineRule="auto"/>
        <w:ind w:left="-90"/>
        <w:jc w:val="both"/>
        <w:rPr>
          <w:rFonts w:ascii="Calibri" w:hAnsi="Calibri" w:cs="Calibri"/>
          <w:sz w:val="20"/>
          <w:szCs w:val="20"/>
        </w:rPr>
      </w:pPr>
    </w:p>
    <w:p w14:paraId="07A39835" w14:textId="77777777" w:rsidR="00BB3AB3" w:rsidRPr="00A12D2B" w:rsidRDefault="00BB3AB3" w:rsidP="00C4656A">
      <w:pPr>
        <w:spacing w:after="0" w:line="240" w:lineRule="auto"/>
        <w:ind w:left="-90"/>
        <w:jc w:val="both"/>
        <w:rPr>
          <w:rFonts w:ascii="Calibri" w:hAnsi="Calibri" w:cs="Calibri"/>
          <w:sz w:val="20"/>
          <w:szCs w:val="20"/>
        </w:rPr>
      </w:pPr>
    </w:p>
    <w:p w14:paraId="38DBB814" w14:textId="77777777" w:rsidR="009141DE" w:rsidRPr="009141DE" w:rsidRDefault="009141DE" w:rsidP="00C4656A">
      <w:pPr>
        <w:spacing w:after="0" w:line="240" w:lineRule="auto"/>
        <w:jc w:val="both"/>
        <w:rPr>
          <w:rFonts w:ascii="Calibri" w:hAnsi="Calibri" w:cs="Calibri"/>
          <w:sz w:val="20"/>
          <w:szCs w:val="20"/>
        </w:rPr>
      </w:pPr>
      <w:r w:rsidRPr="009141DE">
        <w:rPr>
          <w:rFonts w:ascii="Calibri" w:hAnsi="Calibri" w:cs="Calibri"/>
          <w:sz w:val="20"/>
          <w:szCs w:val="20"/>
        </w:rPr>
        <w:t>Climate change-induced multi-hazard management highly depends on a systemic and structural risk management approach in any country. Robust multi-hazard risk management governance mostly depends on an ICT-based structure and functional process to support the four Pillar actions: planning, task management, and mitigation.</w:t>
      </w:r>
    </w:p>
    <w:p w14:paraId="315FDB76" w14:textId="503EA4C3" w:rsidR="00BB3AB3" w:rsidRPr="00A12D2B" w:rsidRDefault="009141DE" w:rsidP="00C4656A">
      <w:pPr>
        <w:spacing w:after="0" w:line="240" w:lineRule="auto"/>
        <w:jc w:val="both"/>
        <w:rPr>
          <w:rFonts w:ascii="Calibri" w:hAnsi="Calibri" w:cs="Calibri"/>
          <w:sz w:val="20"/>
          <w:szCs w:val="20"/>
        </w:rPr>
      </w:pPr>
      <w:r>
        <w:rPr>
          <w:rFonts w:ascii="Calibri" w:hAnsi="Calibri" w:cs="Calibri"/>
          <w:noProof/>
          <w:sz w:val="20"/>
          <w:szCs w:val="20"/>
        </w:rPr>
        <w:lastRenderedPageBreak/>
        <w:drawing>
          <wp:inline distT="0" distB="0" distL="0" distR="0" wp14:anchorId="0E43B2BF" wp14:editId="432E7987">
            <wp:extent cx="4578531" cy="3239911"/>
            <wp:effectExtent l="0" t="0" r="0" b="0"/>
            <wp:docPr id="1887497146"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497146" name="Picture 1" descr="A diagram of a company&#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86476" cy="3245533"/>
                    </a:xfrm>
                    <a:prstGeom prst="rect">
                      <a:avLst/>
                    </a:prstGeom>
                  </pic:spPr>
                </pic:pic>
              </a:graphicData>
            </a:graphic>
          </wp:inline>
        </w:drawing>
      </w:r>
    </w:p>
    <w:p w14:paraId="7A55F99D" w14:textId="646EBCEB" w:rsidR="008A284B" w:rsidRPr="00866D2B" w:rsidRDefault="00BB3AB3" w:rsidP="00C4656A">
      <w:pPr>
        <w:spacing w:after="0" w:line="240" w:lineRule="auto"/>
        <w:ind w:left="270"/>
        <w:jc w:val="both"/>
        <w:rPr>
          <w:rFonts w:ascii="Calibri" w:hAnsi="Calibri" w:cs="Calibri"/>
          <w:sz w:val="20"/>
          <w:szCs w:val="20"/>
        </w:rPr>
      </w:pPr>
      <w:r w:rsidRPr="00A12D2B">
        <w:rPr>
          <w:rFonts w:ascii="Calibri" w:hAnsi="Calibri" w:cs="Calibri"/>
          <w:sz w:val="20"/>
          <w:szCs w:val="20"/>
        </w:rPr>
        <w:t>Figure</w:t>
      </w:r>
      <w:r>
        <w:rPr>
          <w:rFonts w:ascii="Calibri" w:hAnsi="Calibri" w:cs="Calibri"/>
          <w:sz w:val="20"/>
          <w:szCs w:val="20"/>
        </w:rPr>
        <w:t xml:space="preserve"> 4</w:t>
      </w:r>
      <w:r w:rsidRPr="00A12D2B">
        <w:rPr>
          <w:rFonts w:ascii="Calibri" w:hAnsi="Calibri" w:cs="Calibri"/>
          <w:sz w:val="20"/>
          <w:szCs w:val="20"/>
        </w:rPr>
        <w:t>: ICT-based Risk Governance to bridge the last-mile climate risk management</w:t>
      </w:r>
    </w:p>
    <w:p w14:paraId="0091EBEC" w14:textId="77777777" w:rsidR="008A284B" w:rsidRPr="00A12D2B" w:rsidRDefault="008A284B" w:rsidP="00C4656A">
      <w:pPr>
        <w:spacing w:after="0" w:line="240" w:lineRule="auto"/>
        <w:jc w:val="both"/>
        <w:rPr>
          <w:rFonts w:ascii="Calibri" w:hAnsi="Calibri" w:cs="Calibri"/>
          <w:sz w:val="20"/>
          <w:szCs w:val="20"/>
        </w:rPr>
      </w:pPr>
    </w:p>
    <w:p w14:paraId="62417D5D" w14:textId="394DE2B5" w:rsidR="009141DE" w:rsidRPr="009141DE" w:rsidRDefault="009141DE" w:rsidP="00C4656A">
      <w:pPr>
        <w:spacing w:after="0" w:line="240" w:lineRule="auto"/>
        <w:jc w:val="both"/>
        <w:rPr>
          <w:rFonts w:ascii="Calibri" w:hAnsi="Calibri" w:cs="Calibri"/>
          <w:sz w:val="20"/>
          <w:szCs w:val="20"/>
        </w:rPr>
      </w:pPr>
      <w:r w:rsidRPr="009141DE">
        <w:rPr>
          <w:rFonts w:ascii="Calibri" w:hAnsi="Calibri" w:cs="Calibri"/>
          <w:sz w:val="20"/>
          <w:szCs w:val="20"/>
        </w:rPr>
        <w:t xml:space="preserve">The Somalian current multi-hazard risk management governance buildup on divergence patterns of governance( above figure) in which governments are tangled by the </w:t>
      </w:r>
      <w:r w:rsidR="008A284B" w:rsidRPr="009141DE">
        <w:rPr>
          <w:rFonts w:ascii="Calibri" w:hAnsi="Calibri" w:cs="Calibri"/>
          <w:sz w:val="20"/>
          <w:szCs w:val="20"/>
        </w:rPr>
        <w:t>centralized</w:t>
      </w:r>
      <w:r w:rsidRPr="009141DE">
        <w:rPr>
          <w:rFonts w:ascii="Calibri" w:hAnsi="Calibri" w:cs="Calibri"/>
          <w:sz w:val="20"/>
          <w:szCs w:val="20"/>
        </w:rPr>
        <w:t xml:space="preserve"> and statehood policy and programmatic silo approach, poorly functioned local government system and CSO dominated last-mile development approach in which the central &amp; state government system need to establish effective service delivery mechanism with ICT powered multi-hazard risk management and governance system.</w:t>
      </w:r>
    </w:p>
    <w:p w14:paraId="0573339B" w14:textId="77777777" w:rsidR="009141DE" w:rsidRPr="009141DE" w:rsidRDefault="009141DE" w:rsidP="00C4656A">
      <w:pPr>
        <w:spacing w:after="0" w:line="240" w:lineRule="auto"/>
        <w:jc w:val="both"/>
        <w:rPr>
          <w:rFonts w:ascii="Calibri" w:hAnsi="Calibri" w:cs="Calibri"/>
          <w:sz w:val="20"/>
          <w:szCs w:val="20"/>
        </w:rPr>
      </w:pPr>
    </w:p>
    <w:p w14:paraId="2F8F6B1F" w14:textId="77777777" w:rsidR="009141DE" w:rsidRPr="009141DE" w:rsidRDefault="009141DE" w:rsidP="00C4656A">
      <w:pPr>
        <w:spacing w:after="0" w:line="240" w:lineRule="auto"/>
        <w:jc w:val="both"/>
        <w:rPr>
          <w:rFonts w:ascii="Calibri" w:hAnsi="Calibri" w:cs="Calibri"/>
          <w:sz w:val="20"/>
          <w:szCs w:val="20"/>
        </w:rPr>
      </w:pPr>
      <w:r w:rsidRPr="009141DE">
        <w:rPr>
          <w:rFonts w:ascii="Calibri" w:hAnsi="Calibri" w:cs="Calibri"/>
          <w:sz w:val="20"/>
          <w:szCs w:val="20"/>
        </w:rPr>
        <w:t>Climate change-induced multi-hazard risk management depends on a country’s competence, ICT-powered risk management governance, inclusive stakeholders’ coordination and partnership, and mandated structural processes. Robust risk management governance depends on the highest ICT-based structure and functional processes to support the four Pillar actions.</w:t>
      </w:r>
    </w:p>
    <w:p w14:paraId="2C0D4560" w14:textId="77777777" w:rsidR="009141DE" w:rsidRPr="009141DE" w:rsidRDefault="009141DE" w:rsidP="00C4656A">
      <w:pPr>
        <w:spacing w:after="0" w:line="240" w:lineRule="auto"/>
        <w:jc w:val="both"/>
        <w:rPr>
          <w:rFonts w:ascii="Calibri" w:hAnsi="Calibri" w:cs="Calibri"/>
          <w:sz w:val="20"/>
          <w:szCs w:val="20"/>
        </w:rPr>
      </w:pPr>
    </w:p>
    <w:p w14:paraId="142B47CC" w14:textId="7B0CA33D" w:rsidR="009141DE" w:rsidRPr="009141DE" w:rsidRDefault="009141DE" w:rsidP="00C4656A">
      <w:pPr>
        <w:spacing w:after="0" w:line="240" w:lineRule="auto"/>
        <w:jc w:val="both"/>
        <w:rPr>
          <w:rFonts w:ascii="Calibri" w:hAnsi="Calibri" w:cs="Calibri"/>
          <w:sz w:val="20"/>
          <w:szCs w:val="20"/>
        </w:rPr>
      </w:pPr>
      <w:r w:rsidRPr="009141DE">
        <w:rPr>
          <w:rFonts w:ascii="Calibri" w:hAnsi="Calibri" w:cs="Calibri"/>
          <w:sz w:val="20"/>
          <w:szCs w:val="20"/>
        </w:rPr>
        <w:t xml:space="preserve">The Somalian multi-hazard risk management governance system needs to build up from the multiple divergence patterns of governance e.g., </w:t>
      </w:r>
      <w:r w:rsidR="00670844" w:rsidRPr="009141DE">
        <w:rPr>
          <w:rFonts w:ascii="Calibri" w:hAnsi="Calibri" w:cs="Calibri"/>
          <w:sz w:val="20"/>
          <w:szCs w:val="20"/>
        </w:rPr>
        <w:t>centralized</w:t>
      </w:r>
      <w:r w:rsidRPr="009141DE">
        <w:rPr>
          <w:rFonts w:ascii="Calibri" w:hAnsi="Calibri" w:cs="Calibri"/>
          <w:sz w:val="20"/>
          <w:szCs w:val="20"/>
        </w:rPr>
        <w:t xml:space="preserve"> and statehood policy and programmatic silo approach, poorly functioned local government system and CSO dominated last-mile development approach in which the central &amp; state government system need to establish effective service delivery mechanism with ICT powered multi-hazard risk management and governance system.  </w:t>
      </w:r>
    </w:p>
    <w:p w14:paraId="5B6E215E" w14:textId="77777777" w:rsidR="009141DE" w:rsidRPr="009141DE" w:rsidRDefault="009141DE" w:rsidP="00C4656A">
      <w:pPr>
        <w:spacing w:after="0" w:line="240" w:lineRule="auto"/>
        <w:jc w:val="both"/>
        <w:rPr>
          <w:rFonts w:ascii="Calibri" w:hAnsi="Calibri" w:cs="Calibri"/>
          <w:sz w:val="20"/>
          <w:szCs w:val="20"/>
        </w:rPr>
      </w:pPr>
    </w:p>
    <w:p w14:paraId="6562271F" w14:textId="2B02FF32" w:rsidR="00254A80" w:rsidRPr="00866D2B" w:rsidRDefault="009141DE" w:rsidP="00C4656A">
      <w:pPr>
        <w:spacing w:after="0" w:line="240" w:lineRule="auto"/>
        <w:jc w:val="both"/>
        <w:rPr>
          <w:rFonts w:ascii="Calibri" w:hAnsi="Calibri" w:cs="Calibri"/>
          <w:sz w:val="20"/>
          <w:szCs w:val="20"/>
        </w:rPr>
      </w:pPr>
      <w:r w:rsidRPr="009141DE">
        <w:rPr>
          <w:rFonts w:ascii="Calibri" w:hAnsi="Calibri" w:cs="Calibri"/>
          <w:sz w:val="20"/>
          <w:szCs w:val="20"/>
        </w:rPr>
        <w:t>The INGO-led local NGOs and CSOs are the last-mile actors for the multi-hazard risk-informed development. Central and state-level sector ministries and departments must close the gap by implementing an ICT-driven risk governance management system. The figure below highlights the governance gaps and emphasizes the importance of ICT-based risk governance.  Figure 4 depicts how far the federal and state governments are lagging in bridging the last-mile multi-hazard risk-informed development, inadequate coordination, and partnership with last-mile CSOs in the given FCV context of Somalia.</w:t>
      </w:r>
    </w:p>
    <w:p w14:paraId="2000456A" w14:textId="77777777" w:rsidR="00990FF5" w:rsidRDefault="00990FF5" w:rsidP="00C4656A">
      <w:pPr>
        <w:spacing w:after="0" w:line="240" w:lineRule="auto"/>
        <w:ind w:left="-90"/>
        <w:jc w:val="both"/>
        <w:rPr>
          <w:rFonts w:ascii="Calibri" w:hAnsi="Calibri" w:cs="Calibri"/>
          <w:sz w:val="20"/>
          <w:szCs w:val="20"/>
        </w:rPr>
      </w:pPr>
    </w:p>
    <w:p w14:paraId="2D35271F" w14:textId="77777777" w:rsidR="000E16A4" w:rsidRDefault="000E16A4" w:rsidP="00C4656A">
      <w:pPr>
        <w:spacing w:after="0" w:line="240" w:lineRule="auto"/>
        <w:ind w:left="-90"/>
        <w:jc w:val="both"/>
        <w:rPr>
          <w:rFonts w:ascii="Calibri" w:hAnsi="Calibri" w:cs="Calibri"/>
          <w:sz w:val="20"/>
          <w:szCs w:val="20"/>
        </w:rPr>
      </w:pPr>
    </w:p>
    <w:p w14:paraId="4A19384B" w14:textId="66B80863" w:rsidR="00BA1581" w:rsidRPr="00866D2B" w:rsidRDefault="00BC1141" w:rsidP="00C4656A">
      <w:pPr>
        <w:pStyle w:val="Heading2"/>
        <w:spacing w:before="0" w:after="0" w:line="240" w:lineRule="auto"/>
        <w:jc w:val="both"/>
        <w:rPr>
          <w:rFonts w:ascii="Calibri" w:hAnsi="Calibri" w:cs="Calibri"/>
          <w:b/>
          <w:bCs/>
          <w:sz w:val="20"/>
          <w:szCs w:val="20"/>
        </w:rPr>
      </w:pPr>
      <w:bookmarkStart w:id="21" w:name="_Toc197090173"/>
      <w:bookmarkStart w:id="22" w:name="_Toc206336331"/>
      <w:r w:rsidRPr="00866D2B">
        <w:rPr>
          <w:rFonts w:ascii="Calibri" w:hAnsi="Calibri" w:cs="Calibri"/>
          <w:b/>
          <w:bCs/>
          <w:sz w:val="20"/>
          <w:szCs w:val="20"/>
        </w:rPr>
        <w:t>2</w:t>
      </w:r>
      <w:r w:rsidR="00BA1581" w:rsidRPr="00866D2B">
        <w:rPr>
          <w:rFonts w:ascii="Calibri" w:hAnsi="Calibri" w:cs="Calibri"/>
          <w:b/>
          <w:bCs/>
          <w:sz w:val="20"/>
          <w:szCs w:val="20"/>
        </w:rPr>
        <w:t>.</w:t>
      </w:r>
      <w:r w:rsidR="006509DC">
        <w:rPr>
          <w:rFonts w:ascii="Calibri" w:hAnsi="Calibri" w:cs="Calibri"/>
          <w:b/>
          <w:bCs/>
          <w:sz w:val="20"/>
          <w:szCs w:val="20"/>
        </w:rPr>
        <w:t>4</w:t>
      </w:r>
      <w:r w:rsidR="00BA1581" w:rsidRPr="00866D2B">
        <w:rPr>
          <w:rFonts w:ascii="Calibri" w:hAnsi="Calibri" w:cs="Calibri"/>
          <w:b/>
          <w:bCs/>
          <w:sz w:val="20"/>
          <w:szCs w:val="20"/>
        </w:rPr>
        <w:t xml:space="preserve"> </w:t>
      </w:r>
      <w:r w:rsidR="00254A80" w:rsidRPr="00866D2B">
        <w:rPr>
          <w:rFonts w:ascii="Calibri" w:hAnsi="Calibri" w:cs="Calibri"/>
          <w:b/>
          <w:bCs/>
          <w:sz w:val="20"/>
          <w:szCs w:val="20"/>
        </w:rPr>
        <w:t>K</w:t>
      </w:r>
      <w:r w:rsidR="00BA1581" w:rsidRPr="00866D2B">
        <w:rPr>
          <w:rFonts w:ascii="Calibri" w:hAnsi="Calibri" w:cs="Calibri"/>
          <w:b/>
          <w:bCs/>
          <w:sz w:val="20"/>
          <w:szCs w:val="20"/>
        </w:rPr>
        <w:t xml:space="preserve">ey </w:t>
      </w:r>
      <w:r w:rsidR="00B91165">
        <w:rPr>
          <w:rFonts w:ascii="Calibri" w:hAnsi="Calibri" w:cs="Calibri"/>
          <w:b/>
          <w:bCs/>
          <w:sz w:val="20"/>
          <w:szCs w:val="20"/>
        </w:rPr>
        <w:t>indicators of</w:t>
      </w:r>
      <w:r w:rsidR="00BA1581" w:rsidRPr="00866D2B">
        <w:rPr>
          <w:rFonts w:ascii="Calibri" w:hAnsi="Calibri" w:cs="Calibri"/>
          <w:b/>
          <w:bCs/>
          <w:sz w:val="20"/>
          <w:szCs w:val="20"/>
        </w:rPr>
        <w:t xml:space="preserve"> ICT-driven EW4ALL</w:t>
      </w:r>
      <w:r w:rsidR="00254A80" w:rsidRPr="00866D2B">
        <w:rPr>
          <w:rFonts w:ascii="Calibri" w:hAnsi="Calibri" w:cs="Calibri"/>
          <w:b/>
          <w:bCs/>
          <w:sz w:val="20"/>
          <w:szCs w:val="20"/>
        </w:rPr>
        <w:t xml:space="preserve"> action </w:t>
      </w:r>
      <w:r w:rsidR="00BA1581" w:rsidRPr="00866D2B">
        <w:rPr>
          <w:rFonts w:ascii="Calibri" w:hAnsi="Calibri" w:cs="Calibri"/>
          <w:b/>
          <w:bCs/>
          <w:sz w:val="20"/>
          <w:szCs w:val="20"/>
        </w:rPr>
        <w:t>priorities</w:t>
      </w:r>
      <w:r w:rsidR="002D2173" w:rsidRPr="00866D2B">
        <w:rPr>
          <w:rFonts w:ascii="Calibri" w:hAnsi="Calibri" w:cs="Calibri"/>
          <w:b/>
          <w:bCs/>
          <w:sz w:val="20"/>
          <w:szCs w:val="20"/>
        </w:rPr>
        <w:t xml:space="preserve"> for Somalia </w:t>
      </w:r>
      <w:r w:rsidR="00B91165">
        <w:rPr>
          <w:rFonts w:ascii="Calibri" w:hAnsi="Calibri" w:cs="Calibri"/>
          <w:b/>
          <w:bCs/>
          <w:sz w:val="20"/>
          <w:szCs w:val="20"/>
        </w:rPr>
        <w:t xml:space="preserve">in </w:t>
      </w:r>
      <w:r w:rsidR="002D2173" w:rsidRPr="00866D2B">
        <w:rPr>
          <w:rFonts w:ascii="Calibri" w:hAnsi="Calibri" w:cs="Calibri"/>
          <w:b/>
          <w:bCs/>
          <w:sz w:val="20"/>
          <w:szCs w:val="20"/>
        </w:rPr>
        <w:t>FCV context</w:t>
      </w:r>
      <w:r w:rsidR="00BA1581" w:rsidRPr="00866D2B">
        <w:rPr>
          <w:rFonts w:ascii="Calibri" w:hAnsi="Calibri" w:cs="Calibri"/>
          <w:b/>
          <w:bCs/>
          <w:sz w:val="20"/>
          <w:szCs w:val="20"/>
        </w:rPr>
        <w:t>.</w:t>
      </w:r>
      <w:bookmarkEnd w:id="21"/>
      <w:bookmarkEnd w:id="22"/>
      <w:r w:rsidR="00BA1581" w:rsidRPr="00866D2B">
        <w:rPr>
          <w:rFonts w:ascii="Calibri" w:hAnsi="Calibri" w:cs="Calibri"/>
          <w:b/>
          <w:bCs/>
          <w:sz w:val="20"/>
          <w:szCs w:val="20"/>
        </w:rPr>
        <w:t xml:space="preserve"> </w:t>
      </w:r>
    </w:p>
    <w:p w14:paraId="02E99C5A" w14:textId="77777777" w:rsidR="00990FF5" w:rsidRPr="00866D2B" w:rsidRDefault="00990FF5" w:rsidP="00C4656A">
      <w:pPr>
        <w:spacing w:after="0" w:line="240" w:lineRule="auto"/>
        <w:jc w:val="both"/>
        <w:rPr>
          <w:rFonts w:ascii="Calibri" w:hAnsi="Calibri" w:cs="Calibri"/>
          <w:sz w:val="20"/>
          <w:szCs w:val="20"/>
        </w:rPr>
      </w:pPr>
    </w:p>
    <w:p w14:paraId="1E063E33" w14:textId="430A01CC" w:rsidR="0095307E" w:rsidRPr="00866D2B" w:rsidRDefault="007D2385" w:rsidP="00C4656A">
      <w:pPr>
        <w:spacing w:after="0" w:line="240" w:lineRule="auto"/>
        <w:ind w:left="-90"/>
        <w:jc w:val="both"/>
        <w:rPr>
          <w:rFonts w:ascii="Calibri" w:hAnsi="Calibri" w:cs="Calibri"/>
          <w:sz w:val="20"/>
          <w:szCs w:val="20"/>
        </w:rPr>
      </w:pPr>
      <w:r>
        <w:rPr>
          <w:rFonts w:ascii="Calibri" w:hAnsi="Calibri" w:cs="Calibri"/>
          <w:noProof/>
          <w:sz w:val="20"/>
          <w:szCs w:val="20"/>
        </w:rPr>
        <w:lastRenderedPageBreak/>
        <w:drawing>
          <wp:inline distT="0" distB="0" distL="0" distR="0" wp14:anchorId="71F3D575" wp14:editId="7BF9F2D9">
            <wp:extent cx="5916295" cy="3883232"/>
            <wp:effectExtent l="0" t="0" r="8255" b="3175"/>
            <wp:docPr id="293373049" name="Picture 2" descr="A blue circ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373049" name="Picture 2" descr="A blue circle with black text&#10;&#10;AI-generated content may be incorrect."/>
                    <pic:cNvPicPr/>
                  </pic:nvPicPr>
                  <pic:blipFill rotWithShape="1">
                    <a:blip r:embed="rId12" cstate="print">
                      <a:extLst>
                        <a:ext uri="{28A0092B-C50C-407E-A947-70E740481C1C}">
                          <a14:useLocalDpi xmlns:a14="http://schemas.microsoft.com/office/drawing/2010/main" val="0"/>
                        </a:ext>
                      </a:extLst>
                    </a:blip>
                    <a:srcRect b="15065"/>
                    <a:stretch>
                      <a:fillRect/>
                    </a:stretch>
                  </pic:blipFill>
                  <pic:spPr bwMode="auto">
                    <a:xfrm>
                      <a:off x="0" y="0"/>
                      <a:ext cx="5916295" cy="3883232"/>
                    </a:xfrm>
                    <a:prstGeom prst="rect">
                      <a:avLst/>
                    </a:prstGeom>
                    <a:ln>
                      <a:noFill/>
                    </a:ln>
                    <a:extLst>
                      <a:ext uri="{53640926-AAD7-44D8-BBD7-CCE9431645EC}">
                        <a14:shadowObscured xmlns:a14="http://schemas.microsoft.com/office/drawing/2010/main"/>
                      </a:ext>
                    </a:extLst>
                  </pic:spPr>
                </pic:pic>
              </a:graphicData>
            </a:graphic>
          </wp:inline>
        </w:drawing>
      </w:r>
    </w:p>
    <w:p w14:paraId="58829C50" w14:textId="07528287" w:rsidR="008A284B" w:rsidRPr="00866D2B" w:rsidRDefault="007E3F09" w:rsidP="00C4656A">
      <w:pPr>
        <w:spacing w:after="0" w:line="240" w:lineRule="auto"/>
        <w:ind w:left="270"/>
        <w:jc w:val="both"/>
        <w:rPr>
          <w:rFonts w:ascii="Calibri" w:hAnsi="Calibri" w:cs="Calibri"/>
          <w:sz w:val="20"/>
          <w:szCs w:val="20"/>
        </w:rPr>
      </w:pPr>
      <w:r>
        <w:rPr>
          <w:rFonts w:ascii="Calibri" w:hAnsi="Calibri" w:cs="Calibri"/>
          <w:sz w:val="20"/>
          <w:szCs w:val="20"/>
        </w:rPr>
        <w:t xml:space="preserve">Figure </w:t>
      </w:r>
      <w:r w:rsidR="00211110">
        <w:rPr>
          <w:rFonts w:ascii="Calibri" w:hAnsi="Calibri" w:cs="Calibri"/>
          <w:sz w:val="20"/>
          <w:szCs w:val="20"/>
        </w:rPr>
        <w:t>5</w:t>
      </w:r>
      <w:r>
        <w:rPr>
          <w:rFonts w:ascii="Calibri" w:hAnsi="Calibri" w:cs="Calibri"/>
          <w:sz w:val="20"/>
          <w:szCs w:val="20"/>
        </w:rPr>
        <w:t xml:space="preserve">: </w:t>
      </w:r>
      <w:r w:rsidR="006C319F" w:rsidRPr="006C319F">
        <w:rPr>
          <w:rFonts w:ascii="Calibri" w:hAnsi="Calibri" w:cs="Calibri"/>
          <w:sz w:val="20"/>
          <w:szCs w:val="20"/>
        </w:rPr>
        <w:t>Key indicators of ICT-driven EW4ALL action priorities</w:t>
      </w:r>
      <w:r w:rsidR="006C319F" w:rsidRPr="00866D2B">
        <w:rPr>
          <w:rFonts w:ascii="Calibri" w:hAnsi="Calibri" w:cs="Calibri"/>
          <w:b/>
          <w:bCs/>
          <w:sz w:val="20"/>
          <w:szCs w:val="20"/>
        </w:rPr>
        <w:t xml:space="preserve"> </w:t>
      </w:r>
    </w:p>
    <w:p w14:paraId="1F74CF05" w14:textId="25B38381" w:rsidR="00A957ED" w:rsidRPr="00866D2B" w:rsidRDefault="00A957ED" w:rsidP="00C4656A">
      <w:pPr>
        <w:spacing w:after="0" w:line="240" w:lineRule="auto"/>
        <w:ind w:left="-90"/>
        <w:jc w:val="both"/>
        <w:rPr>
          <w:rFonts w:ascii="Calibri" w:hAnsi="Calibri" w:cs="Calibri"/>
          <w:sz w:val="20"/>
          <w:szCs w:val="20"/>
        </w:rPr>
      </w:pPr>
    </w:p>
    <w:p w14:paraId="6C943D8A" w14:textId="77777777" w:rsidR="00990FF5" w:rsidRPr="00866D2B" w:rsidRDefault="00990FF5" w:rsidP="00C4656A">
      <w:pPr>
        <w:spacing w:after="0" w:line="240" w:lineRule="auto"/>
        <w:ind w:left="-90"/>
        <w:jc w:val="both"/>
        <w:rPr>
          <w:rFonts w:ascii="Calibri" w:hAnsi="Calibri" w:cs="Calibri"/>
          <w:sz w:val="20"/>
          <w:szCs w:val="20"/>
        </w:rPr>
      </w:pPr>
    </w:p>
    <w:p w14:paraId="4CFDA24E" w14:textId="77777777" w:rsidR="00006890" w:rsidRPr="00866D2B" w:rsidRDefault="00006890" w:rsidP="00C4656A">
      <w:pPr>
        <w:spacing w:after="0" w:line="240" w:lineRule="auto"/>
        <w:ind w:left="-90"/>
        <w:jc w:val="both"/>
        <w:rPr>
          <w:rFonts w:ascii="Calibri" w:hAnsi="Calibri" w:cs="Calibri"/>
          <w:sz w:val="20"/>
          <w:szCs w:val="20"/>
        </w:rPr>
      </w:pPr>
    </w:p>
    <w:p w14:paraId="7C84F333" w14:textId="77777777" w:rsidR="00990FF5" w:rsidRPr="00866D2B" w:rsidRDefault="00990FF5" w:rsidP="00C4656A">
      <w:pPr>
        <w:spacing w:after="0" w:line="240" w:lineRule="auto"/>
        <w:ind w:left="-90"/>
        <w:jc w:val="both"/>
        <w:rPr>
          <w:rFonts w:ascii="Calibri" w:hAnsi="Calibri" w:cs="Calibri"/>
          <w:sz w:val="20"/>
          <w:szCs w:val="20"/>
        </w:rPr>
      </w:pPr>
    </w:p>
    <w:p w14:paraId="4904249F" w14:textId="77777777" w:rsidR="00154715" w:rsidRDefault="00154715" w:rsidP="00C4656A">
      <w:pPr>
        <w:spacing w:after="0" w:line="240" w:lineRule="auto"/>
        <w:ind w:left="-90"/>
        <w:jc w:val="both"/>
        <w:rPr>
          <w:rFonts w:ascii="Calibri" w:hAnsi="Calibri" w:cs="Calibri"/>
          <w:sz w:val="20"/>
          <w:szCs w:val="20"/>
        </w:rPr>
      </w:pPr>
    </w:p>
    <w:p w14:paraId="4B6F790B" w14:textId="77777777" w:rsidR="00B93B7A" w:rsidRDefault="00B93B7A" w:rsidP="00C4656A">
      <w:pPr>
        <w:spacing w:after="0" w:line="240" w:lineRule="auto"/>
        <w:ind w:left="-90"/>
        <w:jc w:val="both"/>
        <w:rPr>
          <w:rFonts w:ascii="Calibri" w:hAnsi="Calibri" w:cs="Calibri"/>
          <w:sz w:val="20"/>
          <w:szCs w:val="20"/>
        </w:rPr>
      </w:pPr>
    </w:p>
    <w:p w14:paraId="6DE97C1B" w14:textId="77777777" w:rsidR="00001FCF" w:rsidRDefault="00001FCF" w:rsidP="00C4656A">
      <w:pPr>
        <w:spacing w:after="0" w:line="240" w:lineRule="auto"/>
        <w:ind w:left="-90"/>
        <w:jc w:val="both"/>
        <w:rPr>
          <w:rFonts w:ascii="Calibri" w:hAnsi="Calibri" w:cs="Calibri"/>
          <w:sz w:val="20"/>
          <w:szCs w:val="20"/>
        </w:rPr>
      </w:pPr>
    </w:p>
    <w:p w14:paraId="62ECB582" w14:textId="77777777" w:rsidR="00B93B7A" w:rsidRDefault="00B93B7A" w:rsidP="00C4656A">
      <w:pPr>
        <w:spacing w:after="0" w:line="240" w:lineRule="auto"/>
        <w:ind w:left="-90"/>
        <w:jc w:val="both"/>
        <w:rPr>
          <w:rFonts w:ascii="Calibri" w:hAnsi="Calibri" w:cs="Calibri"/>
          <w:sz w:val="20"/>
          <w:szCs w:val="20"/>
        </w:rPr>
      </w:pPr>
    </w:p>
    <w:p w14:paraId="3EE98DAE" w14:textId="77777777" w:rsidR="00B93B7A" w:rsidRDefault="00B93B7A" w:rsidP="00C4656A">
      <w:pPr>
        <w:spacing w:after="0" w:line="240" w:lineRule="auto"/>
        <w:ind w:left="-90"/>
        <w:jc w:val="both"/>
        <w:rPr>
          <w:rFonts w:ascii="Calibri" w:hAnsi="Calibri" w:cs="Calibri"/>
          <w:sz w:val="20"/>
          <w:szCs w:val="20"/>
        </w:rPr>
      </w:pPr>
    </w:p>
    <w:p w14:paraId="42C5CA52" w14:textId="77777777" w:rsidR="00B93B7A" w:rsidRDefault="00B93B7A" w:rsidP="00C4656A">
      <w:pPr>
        <w:spacing w:after="0" w:line="240" w:lineRule="auto"/>
        <w:ind w:left="-90"/>
        <w:jc w:val="both"/>
        <w:rPr>
          <w:rFonts w:ascii="Calibri" w:hAnsi="Calibri" w:cs="Calibri"/>
          <w:sz w:val="20"/>
          <w:szCs w:val="20"/>
        </w:rPr>
      </w:pPr>
    </w:p>
    <w:p w14:paraId="571A2C57" w14:textId="77777777" w:rsidR="00B93B7A" w:rsidRDefault="00B93B7A" w:rsidP="00C4656A">
      <w:pPr>
        <w:spacing w:after="0" w:line="240" w:lineRule="auto"/>
        <w:ind w:left="-90"/>
        <w:jc w:val="both"/>
        <w:rPr>
          <w:rFonts w:ascii="Calibri" w:hAnsi="Calibri" w:cs="Calibri"/>
          <w:sz w:val="20"/>
          <w:szCs w:val="20"/>
        </w:rPr>
      </w:pPr>
    </w:p>
    <w:p w14:paraId="6022167C" w14:textId="6D21FB77" w:rsidR="004D6141" w:rsidRPr="00C26F94" w:rsidRDefault="00BC1141" w:rsidP="00C4656A">
      <w:pPr>
        <w:pStyle w:val="Heading2"/>
        <w:spacing w:before="0" w:after="0" w:line="240" w:lineRule="auto"/>
        <w:jc w:val="both"/>
        <w:rPr>
          <w:rFonts w:ascii="Calibri" w:hAnsi="Calibri" w:cs="Calibri"/>
          <w:b/>
          <w:bCs/>
          <w:sz w:val="28"/>
          <w:szCs w:val="28"/>
        </w:rPr>
      </w:pPr>
      <w:bookmarkStart w:id="23" w:name="_Toc197090174"/>
      <w:bookmarkStart w:id="24" w:name="_Toc206336332"/>
      <w:proofErr w:type="gramStart"/>
      <w:r w:rsidRPr="00C26F94">
        <w:rPr>
          <w:rFonts w:ascii="Calibri" w:hAnsi="Calibri" w:cs="Calibri"/>
          <w:b/>
          <w:bCs/>
          <w:sz w:val="28"/>
          <w:szCs w:val="28"/>
        </w:rPr>
        <w:t>3</w:t>
      </w:r>
      <w:r w:rsidR="004401B9" w:rsidRPr="00C26F94">
        <w:rPr>
          <w:rFonts w:ascii="Calibri" w:hAnsi="Calibri" w:cs="Calibri"/>
          <w:b/>
          <w:bCs/>
          <w:sz w:val="28"/>
          <w:szCs w:val="28"/>
        </w:rPr>
        <w:t xml:space="preserve">.0 </w:t>
      </w:r>
      <w:r w:rsidR="00C84E13" w:rsidRPr="00C26F94">
        <w:rPr>
          <w:rFonts w:ascii="Calibri" w:hAnsi="Calibri" w:cs="Calibri"/>
          <w:b/>
          <w:bCs/>
          <w:sz w:val="28"/>
          <w:szCs w:val="28"/>
        </w:rPr>
        <w:t xml:space="preserve"> Pillar</w:t>
      </w:r>
      <w:proofErr w:type="gramEnd"/>
      <w:r w:rsidR="00C84E13" w:rsidRPr="00C26F94">
        <w:rPr>
          <w:rFonts w:ascii="Calibri" w:hAnsi="Calibri" w:cs="Calibri"/>
          <w:b/>
          <w:bCs/>
          <w:sz w:val="28"/>
          <w:szCs w:val="28"/>
        </w:rPr>
        <w:t xml:space="preserve"> 1 Implementation Strategy</w:t>
      </w:r>
      <w:r w:rsidR="00F60EE4" w:rsidRPr="00C26F94">
        <w:rPr>
          <w:rFonts w:ascii="Calibri" w:hAnsi="Calibri" w:cs="Calibri"/>
          <w:b/>
          <w:bCs/>
          <w:sz w:val="28"/>
          <w:szCs w:val="28"/>
        </w:rPr>
        <w:t xml:space="preserve"> </w:t>
      </w:r>
      <w:r w:rsidR="00C26F94" w:rsidRPr="00C26F94">
        <w:rPr>
          <w:rFonts w:ascii="Calibri" w:hAnsi="Calibri" w:cs="Calibri"/>
          <w:b/>
          <w:bCs/>
          <w:sz w:val="28"/>
          <w:szCs w:val="28"/>
        </w:rPr>
        <w:t>(</w:t>
      </w:r>
      <w:r w:rsidR="00461520">
        <w:rPr>
          <w:rFonts w:ascii="Calibri" w:hAnsi="Calibri" w:cs="Calibri"/>
          <w:b/>
          <w:bCs/>
          <w:sz w:val="28"/>
          <w:szCs w:val="28"/>
        </w:rPr>
        <w:t xml:space="preserve">Improving </w:t>
      </w:r>
      <w:r w:rsidR="00C26F94" w:rsidRPr="00C26F94">
        <w:rPr>
          <w:rFonts w:asciiTheme="minorHAnsi" w:hAnsiTheme="minorHAnsi" w:cstheme="minorHAnsi"/>
          <w:b/>
          <w:bCs/>
          <w:sz w:val="24"/>
          <w:szCs w:val="24"/>
        </w:rPr>
        <w:t>Disaster Risk Knowledge</w:t>
      </w:r>
      <w:r w:rsidR="00C26F94" w:rsidRPr="00C26F94">
        <w:rPr>
          <w:rFonts w:ascii="Calibri" w:hAnsi="Calibri" w:cs="Calibri"/>
          <w:b/>
          <w:bCs/>
          <w:sz w:val="28"/>
          <w:szCs w:val="28"/>
        </w:rPr>
        <w:t>)</w:t>
      </w:r>
      <w:r w:rsidR="00C84E13" w:rsidRPr="00C26F94">
        <w:rPr>
          <w:rFonts w:ascii="Calibri" w:hAnsi="Calibri" w:cs="Calibri"/>
          <w:b/>
          <w:bCs/>
          <w:sz w:val="28"/>
          <w:szCs w:val="28"/>
        </w:rPr>
        <w:t>:</w:t>
      </w:r>
      <w:bookmarkEnd w:id="23"/>
      <w:bookmarkEnd w:id="24"/>
    </w:p>
    <w:p w14:paraId="326A2A0C" w14:textId="77777777" w:rsidR="004D6141" w:rsidRPr="00866D2B" w:rsidRDefault="004D6141" w:rsidP="00C4656A">
      <w:pPr>
        <w:spacing w:after="0" w:line="240" w:lineRule="auto"/>
        <w:jc w:val="both"/>
        <w:rPr>
          <w:rFonts w:ascii="Calibri" w:hAnsi="Calibri" w:cs="Calibri"/>
          <w:sz w:val="20"/>
          <w:szCs w:val="20"/>
        </w:rPr>
      </w:pPr>
    </w:p>
    <w:p w14:paraId="783D4589" w14:textId="77777777" w:rsidR="00910844" w:rsidRPr="00866D2B" w:rsidRDefault="00910844" w:rsidP="00C4656A">
      <w:pPr>
        <w:tabs>
          <w:tab w:val="left" w:pos="270"/>
        </w:tabs>
        <w:spacing w:after="0" w:line="240" w:lineRule="auto"/>
        <w:ind w:left="90" w:hanging="270"/>
        <w:jc w:val="both"/>
        <w:rPr>
          <w:rFonts w:ascii="Calibri" w:hAnsi="Calibri" w:cs="Calibri"/>
          <w:b/>
          <w:bCs/>
          <w:sz w:val="20"/>
          <w:szCs w:val="20"/>
        </w:rPr>
      </w:pPr>
    </w:p>
    <w:p w14:paraId="08154BE1" w14:textId="484B2158" w:rsidR="00EF2463" w:rsidRPr="00EF2463" w:rsidRDefault="00EF2463" w:rsidP="00C4656A">
      <w:pPr>
        <w:spacing w:after="0" w:line="240" w:lineRule="auto"/>
        <w:jc w:val="both"/>
        <w:rPr>
          <w:rFonts w:ascii="Calibri" w:hAnsi="Calibri" w:cs="Calibri"/>
          <w:sz w:val="20"/>
          <w:szCs w:val="20"/>
        </w:rPr>
      </w:pPr>
      <w:r w:rsidRPr="00670844">
        <w:rPr>
          <w:rFonts w:ascii="Calibri" w:hAnsi="Calibri" w:cs="Calibri"/>
          <w:b/>
          <w:bCs/>
          <w:sz w:val="20"/>
          <w:szCs w:val="20"/>
        </w:rPr>
        <w:t xml:space="preserve">Improving Risk </w:t>
      </w:r>
      <w:r w:rsidR="00670844" w:rsidRPr="00670844">
        <w:rPr>
          <w:rFonts w:ascii="Calibri" w:hAnsi="Calibri" w:cs="Calibri"/>
          <w:b/>
          <w:bCs/>
          <w:sz w:val="20"/>
          <w:szCs w:val="20"/>
        </w:rPr>
        <w:t>Knowledge</w:t>
      </w:r>
      <w:r w:rsidR="00670844">
        <w:rPr>
          <w:rFonts w:ascii="Calibri" w:hAnsi="Calibri" w:cs="Calibri"/>
          <w:sz w:val="20"/>
          <w:szCs w:val="20"/>
        </w:rPr>
        <w:t>: Communities at the climate frontline need to understand the persistent and impending multi-hazard, socioeconomic, and other risk drivers in their</w:t>
      </w:r>
      <w:r w:rsidRPr="00EF2463">
        <w:rPr>
          <w:rFonts w:ascii="Calibri" w:hAnsi="Calibri" w:cs="Calibri"/>
          <w:sz w:val="20"/>
          <w:szCs w:val="20"/>
        </w:rPr>
        <w:t xml:space="preserve"> locality. Localized online risk knowledge can boost their risk perception. Online apps-based information management and participatory risk and vulnerability assessment, participatory focus-group discussion, social vulnerability mapping, elements specific risk profiling, risk ranking and prioritization, etc.,  will help communities continue to monitor and learn about climate change and impending multi-hazard risks which they are likely to be exposed, anticipatory  Loss and Damage ( L&amp;Ds), and identify potential preparedness,  response and mitigating actions.</w:t>
      </w:r>
    </w:p>
    <w:p w14:paraId="340CA8CB" w14:textId="77777777" w:rsidR="00EF2463" w:rsidRPr="00EF2463" w:rsidRDefault="00EF2463" w:rsidP="00C4656A">
      <w:pPr>
        <w:spacing w:after="0" w:line="240" w:lineRule="auto"/>
        <w:jc w:val="both"/>
        <w:rPr>
          <w:rFonts w:ascii="Calibri" w:hAnsi="Calibri" w:cs="Calibri"/>
          <w:sz w:val="20"/>
          <w:szCs w:val="20"/>
        </w:rPr>
      </w:pPr>
    </w:p>
    <w:p w14:paraId="7273EC6B" w14:textId="256A4CA5" w:rsidR="00CB2115" w:rsidRPr="00EF2463" w:rsidRDefault="00EF2463" w:rsidP="00C4656A">
      <w:pPr>
        <w:spacing w:after="0" w:line="240" w:lineRule="auto"/>
        <w:jc w:val="both"/>
        <w:rPr>
          <w:rFonts w:ascii="Calibri" w:hAnsi="Calibri" w:cs="Calibri"/>
          <w:sz w:val="20"/>
          <w:szCs w:val="20"/>
        </w:rPr>
      </w:pPr>
      <w:r w:rsidRPr="00EF2463">
        <w:rPr>
          <w:rFonts w:ascii="Calibri" w:hAnsi="Calibri" w:cs="Calibri"/>
          <w:sz w:val="20"/>
          <w:szCs w:val="20"/>
        </w:rPr>
        <w:t xml:space="preserve">Risk transfer and pre-arranged financing are </w:t>
      </w:r>
      <w:r w:rsidR="003D3709">
        <w:rPr>
          <w:rFonts w:ascii="Calibri" w:hAnsi="Calibri" w:cs="Calibri"/>
          <w:sz w:val="20"/>
          <w:szCs w:val="20"/>
        </w:rPr>
        <w:t>crucial for addressing capacity gaps and investing in the infrastructure necessary</w:t>
      </w:r>
      <w:r w:rsidRPr="00EF2463">
        <w:rPr>
          <w:rFonts w:ascii="Calibri" w:hAnsi="Calibri" w:cs="Calibri"/>
          <w:sz w:val="20"/>
          <w:szCs w:val="20"/>
        </w:rPr>
        <w:t xml:space="preserve"> to implement, operate, and maintain MHEWS. This enables stakeholders to work alongside other mechanisms, allowing forecast-based Anticipatory Action (AA). For example, multi-hazard </w:t>
      </w:r>
      <w:r w:rsidR="003D3709">
        <w:rPr>
          <w:rFonts w:ascii="Calibri" w:hAnsi="Calibri" w:cs="Calibri"/>
          <w:sz w:val="20"/>
          <w:szCs w:val="20"/>
        </w:rPr>
        <w:t>informed social</w:t>
      </w:r>
      <w:r w:rsidRPr="00EF2463">
        <w:rPr>
          <w:rFonts w:ascii="Calibri" w:hAnsi="Calibri" w:cs="Calibri"/>
          <w:sz w:val="20"/>
          <w:szCs w:val="20"/>
        </w:rPr>
        <w:t xml:space="preserve"> protection interventions can be integrated with disaster risk management and climate change adaptation measures </w:t>
      </w:r>
      <w:r w:rsidR="003073A1">
        <w:rPr>
          <w:rFonts w:ascii="Calibri" w:hAnsi="Calibri" w:cs="Calibri"/>
          <w:sz w:val="20"/>
          <w:szCs w:val="20"/>
        </w:rPr>
        <w:t>to anticipate better</w:t>
      </w:r>
      <w:r w:rsidRPr="00EF2463">
        <w:rPr>
          <w:rFonts w:ascii="Calibri" w:hAnsi="Calibri" w:cs="Calibri"/>
          <w:sz w:val="20"/>
          <w:szCs w:val="20"/>
        </w:rPr>
        <w:t xml:space="preserve"> and respond to all impending shocks.</w:t>
      </w:r>
    </w:p>
    <w:p w14:paraId="601292D2" w14:textId="77777777" w:rsidR="00EF2463" w:rsidRPr="00866D2B" w:rsidRDefault="00EF2463" w:rsidP="00C4656A">
      <w:pPr>
        <w:spacing w:after="0" w:line="240" w:lineRule="auto"/>
        <w:jc w:val="both"/>
        <w:rPr>
          <w:rFonts w:ascii="Calibri" w:hAnsi="Calibri" w:cs="Calibri"/>
          <w:sz w:val="20"/>
          <w:szCs w:val="20"/>
        </w:rPr>
      </w:pPr>
    </w:p>
    <w:p w14:paraId="1C2BB035" w14:textId="45DEAE2F" w:rsidR="006C4F89" w:rsidRPr="00866D2B" w:rsidRDefault="00997A37" w:rsidP="00C4656A">
      <w:pPr>
        <w:pStyle w:val="Heading2"/>
        <w:spacing w:before="0" w:after="0" w:line="240" w:lineRule="auto"/>
        <w:jc w:val="both"/>
        <w:rPr>
          <w:rFonts w:ascii="Calibri" w:hAnsi="Calibri" w:cs="Calibri"/>
          <w:b/>
          <w:bCs/>
          <w:sz w:val="20"/>
          <w:szCs w:val="20"/>
        </w:rPr>
      </w:pPr>
      <w:bookmarkStart w:id="25" w:name="_Toc197090175"/>
      <w:bookmarkStart w:id="26" w:name="_Toc206336333"/>
      <w:r w:rsidRPr="00866D2B">
        <w:rPr>
          <w:rFonts w:ascii="Calibri" w:hAnsi="Calibri" w:cs="Calibri"/>
          <w:b/>
          <w:bCs/>
          <w:sz w:val="20"/>
          <w:szCs w:val="20"/>
        </w:rPr>
        <w:lastRenderedPageBreak/>
        <w:t xml:space="preserve">3.1  </w:t>
      </w:r>
      <w:r w:rsidR="000A7B87" w:rsidRPr="00866D2B">
        <w:rPr>
          <w:rFonts w:ascii="Calibri" w:hAnsi="Calibri" w:cs="Calibri"/>
          <w:b/>
          <w:bCs/>
          <w:sz w:val="20"/>
          <w:szCs w:val="20"/>
        </w:rPr>
        <w:t xml:space="preserve"> The </w:t>
      </w:r>
      <w:proofErr w:type="gramStart"/>
      <w:r w:rsidR="00D61509" w:rsidRPr="00866D2B">
        <w:rPr>
          <w:rFonts w:ascii="Calibri" w:hAnsi="Calibri" w:cs="Calibri"/>
          <w:b/>
          <w:bCs/>
          <w:sz w:val="20"/>
          <w:szCs w:val="20"/>
        </w:rPr>
        <w:t xml:space="preserve">ongoing </w:t>
      </w:r>
      <w:r w:rsidR="000A7B87" w:rsidRPr="00866D2B">
        <w:rPr>
          <w:rFonts w:ascii="Calibri" w:hAnsi="Calibri" w:cs="Calibri"/>
          <w:b/>
          <w:bCs/>
          <w:sz w:val="20"/>
          <w:szCs w:val="20"/>
        </w:rPr>
        <w:t xml:space="preserve"> </w:t>
      </w:r>
      <w:proofErr w:type="spellStart"/>
      <w:r w:rsidR="000A7B87" w:rsidRPr="00866D2B">
        <w:rPr>
          <w:rFonts w:ascii="Calibri" w:hAnsi="Calibri" w:cs="Calibri"/>
          <w:b/>
          <w:bCs/>
          <w:sz w:val="20"/>
          <w:szCs w:val="20"/>
        </w:rPr>
        <w:t>SoDMA</w:t>
      </w:r>
      <w:proofErr w:type="spellEnd"/>
      <w:proofErr w:type="gramEnd"/>
      <w:r w:rsidR="000A7B87" w:rsidRPr="00866D2B">
        <w:rPr>
          <w:rFonts w:ascii="Calibri" w:hAnsi="Calibri" w:cs="Calibri"/>
          <w:b/>
          <w:bCs/>
          <w:sz w:val="20"/>
          <w:szCs w:val="20"/>
        </w:rPr>
        <w:t xml:space="preserve"> </w:t>
      </w:r>
      <w:proofErr w:type="gramStart"/>
      <w:r w:rsidR="009F2668" w:rsidRPr="00866D2B">
        <w:rPr>
          <w:rFonts w:ascii="Calibri" w:hAnsi="Calibri" w:cs="Calibri"/>
          <w:b/>
          <w:bCs/>
          <w:sz w:val="20"/>
          <w:szCs w:val="20"/>
        </w:rPr>
        <w:t>Structure</w:t>
      </w:r>
      <w:r w:rsidRPr="00866D2B">
        <w:rPr>
          <w:rFonts w:ascii="Calibri" w:hAnsi="Calibri" w:cs="Calibri"/>
          <w:b/>
          <w:bCs/>
          <w:sz w:val="20"/>
          <w:szCs w:val="20"/>
        </w:rPr>
        <w:t xml:space="preserve"> :</w:t>
      </w:r>
      <w:bookmarkEnd w:id="25"/>
      <w:bookmarkEnd w:id="26"/>
      <w:proofErr w:type="gramEnd"/>
      <w:r w:rsidRPr="00866D2B">
        <w:rPr>
          <w:rFonts w:ascii="Calibri" w:hAnsi="Calibri" w:cs="Calibri"/>
          <w:b/>
          <w:bCs/>
          <w:sz w:val="20"/>
          <w:szCs w:val="20"/>
        </w:rPr>
        <w:t xml:space="preserve"> </w:t>
      </w:r>
    </w:p>
    <w:p w14:paraId="20D6EAA2" w14:textId="77777777" w:rsidR="002A49B6" w:rsidRPr="00866D2B" w:rsidRDefault="002A49B6" w:rsidP="00C4656A">
      <w:pPr>
        <w:spacing w:after="0" w:line="240" w:lineRule="auto"/>
        <w:jc w:val="both"/>
        <w:rPr>
          <w:rFonts w:ascii="Calibri" w:hAnsi="Calibri" w:cs="Calibri"/>
          <w:sz w:val="20"/>
          <w:szCs w:val="20"/>
        </w:rPr>
      </w:pPr>
    </w:p>
    <w:p w14:paraId="1E828EC4" w14:textId="77777777" w:rsidR="00677B93" w:rsidRPr="00677B93" w:rsidRDefault="00677B93" w:rsidP="00C4656A">
      <w:pPr>
        <w:tabs>
          <w:tab w:val="left" w:pos="270"/>
        </w:tabs>
        <w:spacing w:after="0" w:line="240" w:lineRule="auto"/>
        <w:jc w:val="both"/>
        <w:rPr>
          <w:rFonts w:ascii="Calibri" w:hAnsi="Calibri" w:cs="Calibri"/>
          <w:sz w:val="20"/>
          <w:szCs w:val="20"/>
        </w:rPr>
      </w:pPr>
      <w:r w:rsidRPr="00677B93">
        <w:rPr>
          <w:rFonts w:ascii="Calibri" w:hAnsi="Calibri" w:cs="Calibri"/>
          <w:sz w:val="20"/>
          <w:szCs w:val="20"/>
        </w:rPr>
        <w:t xml:space="preserve">The </w:t>
      </w:r>
      <w:proofErr w:type="spellStart"/>
      <w:r w:rsidRPr="00677B93">
        <w:rPr>
          <w:rFonts w:ascii="Calibri" w:hAnsi="Calibri" w:cs="Calibri"/>
          <w:sz w:val="20"/>
          <w:szCs w:val="20"/>
        </w:rPr>
        <w:t>SoDMA</w:t>
      </w:r>
      <w:proofErr w:type="spellEnd"/>
      <w:r w:rsidRPr="00677B93">
        <w:rPr>
          <w:rFonts w:ascii="Calibri" w:hAnsi="Calibri" w:cs="Calibri"/>
          <w:sz w:val="20"/>
          <w:szCs w:val="20"/>
        </w:rPr>
        <w:t xml:space="preserve"> developed organogram still has not positioned NMHEWC as a center of excellence for multi-hazard risk management.  The </w:t>
      </w:r>
      <w:proofErr w:type="spellStart"/>
      <w:r w:rsidRPr="00677B93">
        <w:rPr>
          <w:rFonts w:ascii="Calibri" w:hAnsi="Calibri" w:cs="Calibri"/>
          <w:sz w:val="20"/>
          <w:szCs w:val="20"/>
        </w:rPr>
        <w:t>SoDMA</w:t>
      </w:r>
      <w:proofErr w:type="spellEnd"/>
      <w:r w:rsidRPr="00677B93">
        <w:rPr>
          <w:rFonts w:ascii="Calibri" w:hAnsi="Calibri" w:cs="Calibri"/>
          <w:sz w:val="20"/>
          <w:szCs w:val="20"/>
        </w:rPr>
        <w:t xml:space="preserve"> organizational diagram shows that NMHEWC is not aligned as a separate entity and functional unit for handling early warning service delivery. Over the NMHEWC institutional human resources, the unit has some technical staff, but for full-scale operability, the center needs to recruit more thematic forecasters, numerical weather prediction (NWP) expert, meteorologist, hydrologist, impact forecasters, GIS &amp; Remote Sensing Mapping Specialists, Database programmer, web programmer, geospatial programmer, ICT specialist, hazard risk specialist, DRR Specialist, Risk communication specialist etc.</w:t>
      </w:r>
    </w:p>
    <w:p w14:paraId="11ABA5D6" w14:textId="77777777" w:rsidR="00677B93" w:rsidRPr="00677B93" w:rsidRDefault="00677B93" w:rsidP="00C4656A">
      <w:pPr>
        <w:tabs>
          <w:tab w:val="left" w:pos="270"/>
        </w:tabs>
        <w:spacing w:after="0" w:line="240" w:lineRule="auto"/>
        <w:jc w:val="both"/>
        <w:rPr>
          <w:rFonts w:ascii="Calibri" w:hAnsi="Calibri" w:cs="Calibri"/>
          <w:sz w:val="20"/>
          <w:szCs w:val="20"/>
        </w:rPr>
      </w:pPr>
    </w:p>
    <w:p w14:paraId="39A02F42" w14:textId="0105B1CD" w:rsidR="000A7B87" w:rsidRPr="00866D2B" w:rsidRDefault="00677B93" w:rsidP="00C4656A">
      <w:pPr>
        <w:tabs>
          <w:tab w:val="left" w:pos="270"/>
        </w:tabs>
        <w:spacing w:after="0" w:line="240" w:lineRule="auto"/>
        <w:jc w:val="both"/>
        <w:rPr>
          <w:rFonts w:ascii="Calibri" w:hAnsi="Calibri" w:cs="Calibri"/>
          <w:sz w:val="20"/>
          <w:szCs w:val="20"/>
        </w:rPr>
      </w:pPr>
      <w:r w:rsidRPr="00677B93">
        <w:rPr>
          <w:rFonts w:ascii="Calibri" w:hAnsi="Calibri" w:cs="Calibri"/>
          <w:sz w:val="20"/>
          <w:szCs w:val="20"/>
        </w:rPr>
        <w:t>However, in terms of multi-hazard early warning operational capability, the center still needs an intensive ICT structure, robust datacenter and high-speed internet connectivity (Tier 3 or 4) technical specialization for hazard risk management, HPC ( higher Processing Computing) servers, GSM Modem for spreading mobile messages, big-data and crowd-source data capture, analysis,  hazard detection &amp; analysis from crowd source observation data, and enhanced institutional capacity to handle the multi-hazard early warning service deliverability</w:t>
      </w:r>
      <w:r w:rsidR="000A7B87" w:rsidRPr="00866D2B">
        <w:rPr>
          <w:rFonts w:ascii="Calibri" w:hAnsi="Calibri" w:cs="Calibri"/>
          <w:sz w:val="20"/>
          <w:szCs w:val="20"/>
        </w:rPr>
        <w:t xml:space="preserve">. </w:t>
      </w:r>
    </w:p>
    <w:p w14:paraId="5141B910" w14:textId="77777777" w:rsidR="000A7B87" w:rsidRPr="00866D2B" w:rsidRDefault="000A7B87" w:rsidP="00C4656A">
      <w:pPr>
        <w:tabs>
          <w:tab w:val="left" w:pos="270"/>
        </w:tabs>
        <w:spacing w:after="0" w:line="240" w:lineRule="auto"/>
        <w:ind w:left="90" w:hanging="270"/>
        <w:jc w:val="both"/>
        <w:rPr>
          <w:rFonts w:ascii="Calibri" w:hAnsi="Calibri" w:cs="Calibri"/>
          <w:sz w:val="20"/>
          <w:szCs w:val="20"/>
        </w:rPr>
      </w:pPr>
    </w:p>
    <w:p w14:paraId="45447A70" w14:textId="4D22AFAE" w:rsidR="000D3D56" w:rsidRDefault="00711CE8" w:rsidP="00C4656A">
      <w:pPr>
        <w:tabs>
          <w:tab w:val="left" w:pos="270"/>
        </w:tabs>
        <w:spacing w:after="0" w:line="240" w:lineRule="auto"/>
        <w:ind w:left="90" w:hanging="270"/>
        <w:jc w:val="both"/>
        <w:rPr>
          <w:rFonts w:ascii="Calibri" w:hAnsi="Calibri" w:cs="Calibri"/>
          <w:b/>
          <w:bCs/>
          <w:sz w:val="20"/>
          <w:szCs w:val="20"/>
        </w:rPr>
      </w:pPr>
      <w:r w:rsidRPr="00866D2B">
        <w:rPr>
          <w:rFonts w:ascii="Calibri" w:hAnsi="Calibri" w:cs="Calibri"/>
          <w:b/>
          <w:bCs/>
          <w:noProof/>
          <w:sz w:val="20"/>
          <w:szCs w:val="20"/>
        </w:rPr>
        <w:drawing>
          <wp:inline distT="0" distB="0" distL="0" distR="0" wp14:anchorId="46BA91A8" wp14:editId="386378EC">
            <wp:extent cx="6313335" cy="3802647"/>
            <wp:effectExtent l="0" t="0" r="0" b="7620"/>
            <wp:docPr id="1291977289" name="Picture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977289" name="Picture 5" descr="A diagram of a diagram&#10;&#10;AI-generated content may be incorrect."/>
                    <pic:cNvPicPr/>
                  </pic:nvPicPr>
                  <pic:blipFill rotWithShape="1">
                    <a:blip r:embed="rId13" cstate="print">
                      <a:extLst>
                        <a:ext uri="{28A0092B-C50C-407E-A947-70E740481C1C}">
                          <a14:useLocalDpi xmlns:a14="http://schemas.microsoft.com/office/drawing/2010/main" val="0"/>
                        </a:ext>
                      </a:extLst>
                    </a:blip>
                    <a:srcRect l="14286" t="16924" r="4666" b="7627"/>
                    <a:stretch/>
                  </pic:blipFill>
                  <pic:spPr bwMode="auto">
                    <a:xfrm>
                      <a:off x="0" y="0"/>
                      <a:ext cx="6336670" cy="3816702"/>
                    </a:xfrm>
                    <a:prstGeom prst="rect">
                      <a:avLst/>
                    </a:prstGeom>
                    <a:ln>
                      <a:noFill/>
                    </a:ln>
                    <a:extLst>
                      <a:ext uri="{53640926-AAD7-44D8-BBD7-CCE9431645EC}">
                        <a14:shadowObscured xmlns:a14="http://schemas.microsoft.com/office/drawing/2010/main"/>
                      </a:ext>
                    </a:extLst>
                  </pic:spPr>
                </pic:pic>
              </a:graphicData>
            </a:graphic>
          </wp:inline>
        </w:drawing>
      </w:r>
    </w:p>
    <w:p w14:paraId="5862FBA7" w14:textId="2D707C98" w:rsidR="007E3F09" w:rsidRPr="007E3F09" w:rsidRDefault="007E3F09" w:rsidP="00C4656A">
      <w:pPr>
        <w:spacing w:after="0" w:line="240" w:lineRule="auto"/>
        <w:jc w:val="both"/>
        <w:rPr>
          <w:rFonts w:ascii="Calibri" w:hAnsi="Calibri" w:cs="Calibri"/>
          <w:i/>
          <w:iCs/>
          <w:sz w:val="18"/>
          <w:szCs w:val="18"/>
        </w:rPr>
      </w:pPr>
      <w:r w:rsidRPr="007E3F09">
        <w:rPr>
          <w:rFonts w:ascii="Calibri" w:hAnsi="Calibri" w:cs="Calibri"/>
          <w:i/>
          <w:iCs/>
          <w:sz w:val="18"/>
          <w:szCs w:val="18"/>
        </w:rPr>
        <w:t xml:space="preserve">Figure </w:t>
      </w:r>
      <w:proofErr w:type="gramStart"/>
      <w:r w:rsidR="00211110">
        <w:rPr>
          <w:rFonts w:ascii="Calibri" w:hAnsi="Calibri" w:cs="Calibri"/>
          <w:i/>
          <w:iCs/>
          <w:sz w:val="18"/>
          <w:szCs w:val="18"/>
        </w:rPr>
        <w:t>6</w:t>
      </w:r>
      <w:r w:rsidRPr="007E3F09">
        <w:rPr>
          <w:rFonts w:ascii="Calibri" w:hAnsi="Calibri" w:cs="Calibri"/>
          <w:i/>
          <w:iCs/>
          <w:sz w:val="18"/>
          <w:szCs w:val="18"/>
        </w:rPr>
        <w:t xml:space="preserve"> :</w:t>
      </w:r>
      <w:proofErr w:type="gramEnd"/>
      <w:r w:rsidRPr="007E3F09">
        <w:rPr>
          <w:rFonts w:ascii="Calibri" w:hAnsi="Calibri" w:cs="Calibri"/>
          <w:i/>
          <w:iCs/>
          <w:sz w:val="18"/>
          <w:szCs w:val="18"/>
        </w:rPr>
        <w:t xml:space="preserve"> </w:t>
      </w:r>
      <w:r>
        <w:rPr>
          <w:rFonts w:ascii="Calibri" w:hAnsi="Calibri" w:cs="Calibri"/>
          <w:i/>
          <w:iCs/>
          <w:sz w:val="18"/>
          <w:szCs w:val="18"/>
        </w:rPr>
        <w:t xml:space="preserve">Ongoing </w:t>
      </w:r>
      <w:proofErr w:type="spellStart"/>
      <w:r w:rsidRPr="007E3F09">
        <w:rPr>
          <w:rFonts w:ascii="Calibri" w:hAnsi="Calibri" w:cs="Calibri"/>
          <w:i/>
          <w:iCs/>
          <w:sz w:val="18"/>
          <w:szCs w:val="18"/>
        </w:rPr>
        <w:t>SoDMA</w:t>
      </w:r>
      <w:proofErr w:type="spellEnd"/>
      <w:r w:rsidRPr="007E3F09">
        <w:rPr>
          <w:rFonts w:ascii="Calibri" w:hAnsi="Calibri" w:cs="Calibri"/>
          <w:i/>
          <w:iCs/>
          <w:sz w:val="18"/>
          <w:szCs w:val="18"/>
        </w:rPr>
        <w:t xml:space="preserve"> Structure </w:t>
      </w:r>
    </w:p>
    <w:p w14:paraId="0BA76F43" w14:textId="685D1F8A" w:rsidR="007E3F09" w:rsidRDefault="007E3F09" w:rsidP="00C4656A">
      <w:pPr>
        <w:tabs>
          <w:tab w:val="left" w:pos="270"/>
        </w:tabs>
        <w:spacing w:after="0" w:line="240" w:lineRule="auto"/>
        <w:ind w:left="90" w:hanging="270"/>
        <w:jc w:val="both"/>
        <w:rPr>
          <w:rFonts w:ascii="Calibri" w:hAnsi="Calibri" w:cs="Calibri"/>
          <w:b/>
          <w:bCs/>
          <w:sz w:val="20"/>
          <w:szCs w:val="20"/>
        </w:rPr>
      </w:pPr>
    </w:p>
    <w:p w14:paraId="1070EB9A" w14:textId="46EA5FF3" w:rsidR="009F2668" w:rsidRPr="00866D2B" w:rsidRDefault="009F2668" w:rsidP="00C4656A">
      <w:pPr>
        <w:pStyle w:val="Heading2"/>
        <w:spacing w:before="0" w:after="0" w:line="240" w:lineRule="auto"/>
        <w:jc w:val="both"/>
        <w:rPr>
          <w:rFonts w:ascii="Calibri" w:hAnsi="Calibri" w:cs="Calibri"/>
          <w:b/>
          <w:bCs/>
          <w:sz w:val="20"/>
          <w:szCs w:val="20"/>
        </w:rPr>
      </w:pPr>
      <w:bookmarkStart w:id="27" w:name="_Toc197090176"/>
      <w:bookmarkStart w:id="28" w:name="_Toc206336334"/>
      <w:r w:rsidRPr="00866D2B">
        <w:rPr>
          <w:rFonts w:ascii="Calibri" w:hAnsi="Calibri" w:cs="Calibri"/>
          <w:b/>
          <w:bCs/>
          <w:sz w:val="20"/>
          <w:szCs w:val="20"/>
        </w:rPr>
        <w:t>3.</w:t>
      </w:r>
      <w:r w:rsidR="00752FEF" w:rsidRPr="00866D2B">
        <w:rPr>
          <w:rFonts w:ascii="Calibri" w:hAnsi="Calibri" w:cs="Calibri"/>
          <w:b/>
          <w:bCs/>
          <w:sz w:val="20"/>
          <w:szCs w:val="20"/>
        </w:rPr>
        <w:t>2</w:t>
      </w:r>
      <w:r w:rsidRPr="00866D2B">
        <w:rPr>
          <w:rFonts w:ascii="Calibri" w:hAnsi="Calibri" w:cs="Calibri"/>
          <w:b/>
          <w:bCs/>
          <w:sz w:val="20"/>
          <w:szCs w:val="20"/>
        </w:rPr>
        <w:t xml:space="preserve">   The NMHEWC</w:t>
      </w:r>
      <w:r w:rsidR="00D270B9" w:rsidRPr="00866D2B">
        <w:rPr>
          <w:rFonts w:ascii="Calibri" w:hAnsi="Calibri" w:cs="Calibri"/>
          <w:b/>
          <w:bCs/>
          <w:sz w:val="20"/>
          <w:szCs w:val="20"/>
        </w:rPr>
        <w:t xml:space="preserve"> </w:t>
      </w:r>
      <w:r w:rsidR="00985789" w:rsidRPr="00866D2B">
        <w:rPr>
          <w:rFonts w:ascii="Calibri" w:hAnsi="Calibri" w:cs="Calibri"/>
          <w:b/>
          <w:bCs/>
          <w:sz w:val="20"/>
          <w:szCs w:val="20"/>
        </w:rPr>
        <w:t xml:space="preserve">ongoing </w:t>
      </w:r>
      <w:r w:rsidRPr="00866D2B">
        <w:rPr>
          <w:rFonts w:ascii="Calibri" w:hAnsi="Calibri" w:cs="Calibri"/>
          <w:b/>
          <w:bCs/>
          <w:sz w:val="20"/>
          <w:szCs w:val="20"/>
        </w:rPr>
        <w:t xml:space="preserve">operational </w:t>
      </w:r>
      <w:proofErr w:type="gramStart"/>
      <w:r w:rsidRPr="00866D2B">
        <w:rPr>
          <w:rFonts w:ascii="Calibri" w:hAnsi="Calibri" w:cs="Calibri"/>
          <w:b/>
          <w:bCs/>
          <w:sz w:val="20"/>
          <w:szCs w:val="20"/>
        </w:rPr>
        <w:t>structure :</w:t>
      </w:r>
      <w:bookmarkEnd w:id="27"/>
      <w:bookmarkEnd w:id="28"/>
      <w:proofErr w:type="gramEnd"/>
      <w:r w:rsidRPr="00866D2B">
        <w:rPr>
          <w:rFonts w:ascii="Calibri" w:hAnsi="Calibri" w:cs="Calibri"/>
          <w:b/>
          <w:bCs/>
          <w:sz w:val="20"/>
          <w:szCs w:val="20"/>
        </w:rPr>
        <w:t xml:space="preserve">  </w:t>
      </w:r>
    </w:p>
    <w:p w14:paraId="1068682B" w14:textId="77777777" w:rsidR="009F2668" w:rsidRPr="00866D2B" w:rsidRDefault="009F2668" w:rsidP="00C4656A">
      <w:pPr>
        <w:tabs>
          <w:tab w:val="left" w:pos="270"/>
        </w:tabs>
        <w:spacing w:after="0" w:line="240" w:lineRule="auto"/>
        <w:jc w:val="both"/>
        <w:rPr>
          <w:rFonts w:ascii="Calibri" w:hAnsi="Calibri" w:cs="Calibri"/>
          <w:b/>
          <w:bCs/>
          <w:sz w:val="20"/>
          <w:szCs w:val="20"/>
        </w:rPr>
      </w:pPr>
    </w:p>
    <w:p w14:paraId="506C0B0A" w14:textId="36FA9CE3" w:rsidR="000D3D56" w:rsidRPr="00866D2B" w:rsidRDefault="00677B93" w:rsidP="00C4656A">
      <w:pPr>
        <w:tabs>
          <w:tab w:val="left" w:pos="270"/>
        </w:tabs>
        <w:spacing w:after="0" w:line="240" w:lineRule="auto"/>
        <w:jc w:val="both"/>
        <w:rPr>
          <w:rFonts w:ascii="Calibri" w:hAnsi="Calibri" w:cs="Calibri"/>
          <w:sz w:val="20"/>
          <w:szCs w:val="20"/>
        </w:rPr>
      </w:pPr>
      <w:r w:rsidRPr="00677B93">
        <w:rPr>
          <w:rFonts w:ascii="Calibri" w:hAnsi="Calibri" w:cs="Calibri"/>
          <w:sz w:val="20"/>
          <w:szCs w:val="20"/>
        </w:rPr>
        <w:t xml:space="preserve">Under the existing structure, the center has a limited operational capacity. The </w:t>
      </w:r>
      <w:r w:rsidR="00A5570C">
        <w:rPr>
          <w:rFonts w:ascii="Calibri" w:hAnsi="Calibri" w:cs="Calibri"/>
          <w:sz w:val="20"/>
          <w:szCs w:val="20"/>
        </w:rPr>
        <w:t xml:space="preserve">existing </w:t>
      </w:r>
      <w:r w:rsidRPr="00677B93">
        <w:rPr>
          <w:rFonts w:ascii="Calibri" w:hAnsi="Calibri" w:cs="Calibri"/>
          <w:sz w:val="20"/>
          <w:szCs w:val="20"/>
        </w:rPr>
        <w:t xml:space="preserve">ICT structure and process are </w:t>
      </w:r>
      <w:r w:rsidR="00E45899">
        <w:rPr>
          <w:rFonts w:ascii="Calibri" w:hAnsi="Calibri" w:cs="Calibri"/>
          <w:sz w:val="20"/>
          <w:szCs w:val="20"/>
        </w:rPr>
        <w:t xml:space="preserve">at a </w:t>
      </w:r>
      <w:r w:rsidRPr="00677B93">
        <w:rPr>
          <w:rFonts w:ascii="Calibri" w:hAnsi="Calibri" w:cs="Calibri"/>
          <w:sz w:val="20"/>
          <w:szCs w:val="20"/>
        </w:rPr>
        <w:t xml:space="preserve">very </w:t>
      </w:r>
      <w:r w:rsidR="00A5570C" w:rsidRPr="00677B93">
        <w:rPr>
          <w:rFonts w:ascii="Calibri" w:hAnsi="Calibri" w:cs="Calibri"/>
          <w:sz w:val="20"/>
          <w:szCs w:val="20"/>
        </w:rPr>
        <w:t>basic</w:t>
      </w:r>
      <w:r w:rsidRPr="00677B93">
        <w:rPr>
          <w:rFonts w:ascii="Calibri" w:hAnsi="Calibri" w:cs="Calibri"/>
          <w:sz w:val="20"/>
          <w:szCs w:val="20"/>
        </w:rPr>
        <w:t xml:space="preserve"> </w:t>
      </w:r>
      <w:r w:rsidR="00A5570C">
        <w:rPr>
          <w:rFonts w:ascii="Calibri" w:hAnsi="Calibri" w:cs="Calibri"/>
          <w:sz w:val="20"/>
          <w:szCs w:val="20"/>
        </w:rPr>
        <w:t xml:space="preserve">level </w:t>
      </w:r>
      <w:r w:rsidRPr="00677B93">
        <w:rPr>
          <w:rFonts w:ascii="Calibri" w:hAnsi="Calibri" w:cs="Calibri"/>
          <w:sz w:val="20"/>
          <w:szCs w:val="20"/>
        </w:rPr>
        <w:t xml:space="preserve">and insufficient to run the center with multitasking capability. Currently, the center has the following hardware and service deliverability: The center runs as an isolated and intranet workstation modality for </w:t>
      </w:r>
      <w:proofErr w:type="spellStart"/>
      <w:r w:rsidRPr="00677B93">
        <w:rPr>
          <w:rFonts w:ascii="Calibri" w:hAnsi="Calibri" w:cs="Calibri"/>
          <w:sz w:val="20"/>
          <w:szCs w:val="20"/>
        </w:rPr>
        <w:t>SoDMA</w:t>
      </w:r>
      <w:proofErr w:type="spellEnd"/>
      <w:r w:rsidRPr="00677B93">
        <w:rPr>
          <w:rFonts w:ascii="Calibri" w:hAnsi="Calibri" w:cs="Calibri"/>
          <w:sz w:val="20"/>
          <w:szCs w:val="20"/>
        </w:rPr>
        <w:t xml:space="preserve"> internal use only. The department sector cannot digitally access the forecast output, bulletin, and resources because there is no online data center, and online systems are not functional except </w:t>
      </w:r>
      <w:r w:rsidR="00E45899">
        <w:rPr>
          <w:rFonts w:ascii="Calibri" w:hAnsi="Calibri" w:cs="Calibri"/>
          <w:sz w:val="20"/>
          <w:szCs w:val="20"/>
        </w:rPr>
        <w:t xml:space="preserve">for </w:t>
      </w:r>
      <w:r w:rsidRPr="00677B93">
        <w:rPr>
          <w:rFonts w:ascii="Calibri" w:hAnsi="Calibri" w:cs="Calibri"/>
          <w:sz w:val="20"/>
          <w:szCs w:val="20"/>
        </w:rPr>
        <w:t xml:space="preserve">the </w:t>
      </w:r>
      <w:proofErr w:type="spellStart"/>
      <w:r w:rsidRPr="00677B93">
        <w:rPr>
          <w:rFonts w:ascii="Calibri" w:hAnsi="Calibri" w:cs="Calibri"/>
          <w:sz w:val="20"/>
          <w:szCs w:val="20"/>
        </w:rPr>
        <w:t>SoDMA</w:t>
      </w:r>
      <w:proofErr w:type="spellEnd"/>
      <w:r w:rsidRPr="00677B93">
        <w:rPr>
          <w:rFonts w:ascii="Calibri" w:hAnsi="Calibri" w:cs="Calibri"/>
          <w:sz w:val="20"/>
          <w:szCs w:val="20"/>
        </w:rPr>
        <w:t xml:space="preserve"> portal, which has organizational highlights.  Therefore, the NMHEWC product and services are limited </w:t>
      </w:r>
      <w:proofErr w:type="gramStart"/>
      <w:r w:rsidRPr="00677B93">
        <w:rPr>
          <w:rFonts w:ascii="Calibri" w:hAnsi="Calibri" w:cs="Calibri"/>
          <w:sz w:val="20"/>
          <w:szCs w:val="20"/>
        </w:rPr>
        <w:t xml:space="preserve">to  </w:t>
      </w:r>
      <w:proofErr w:type="spellStart"/>
      <w:r w:rsidRPr="00677B93">
        <w:rPr>
          <w:rFonts w:ascii="Calibri" w:hAnsi="Calibri" w:cs="Calibri"/>
          <w:sz w:val="20"/>
          <w:szCs w:val="20"/>
        </w:rPr>
        <w:t>SoDMA</w:t>
      </w:r>
      <w:proofErr w:type="spellEnd"/>
      <w:proofErr w:type="gramEnd"/>
      <w:r w:rsidRPr="00677B93">
        <w:rPr>
          <w:rFonts w:ascii="Calibri" w:hAnsi="Calibri" w:cs="Calibri"/>
          <w:sz w:val="20"/>
          <w:szCs w:val="20"/>
        </w:rPr>
        <w:t xml:space="preserve"> use only. The following are the types of workstations used.</w:t>
      </w:r>
      <w:r w:rsidR="00B30386">
        <w:rPr>
          <w:rFonts w:ascii="Calibri" w:hAnsi="Calibri" w:cs="Calibri"/>
          <w:sz w:val="20"/>
          <w:szCs w:val="20"/>
        </w:rPr>
        <w:t xml:space="preserve"> </w:t>
      </w:r>
    </w:p>
    <w:p w14:paraId="05063445" w14:textId="77777777" w:rsidR="003E0C37" w:rsidRPr="00866D2B" w:rsidRDefault="003E0C37" w:rsidP="00C4656A">
      <w:pPr>
        <w:tabs>
          <w:tab w:val="left" w:pos="270"/>
        </w:tabs>
        <w:spacing w:after="0" w:line="240" w:lineRule="auto"/>
        <w:ind w:left="90" w:hanging="270"/>
        <w:jc w:val="both"/>
        <w:rPr>
          <w:rFonts w:ascii="Calibri" w:hAnsi="Calibri" w:cs="Calibri"/>
          <w:sz w:val="20"/>
          <w:szCs w:val="20"/>
        </w:rPr>
      </w:pPr>
    </w:p>
    <w:p w14:paraId="1D57D751" w14:textId="714AD533" w:rsidR="00A1576F" w:rsidRPr="00F06BED" w:rsidRDefault="00F47167">
      <w:pPr>
        <w:pStyle w:val="ListParagraph"/>
        <w:numPr>
          <w:ilvl w:val="0"/>
          <w:numId w:val="43"/>
        </w:numPr>
        <w:tabs>
          <w:tab w:val="left" w:pos="270"/>
        </w:tabs>
        <w:spacing w:after="0" w:line="240" w:lineRule="auto"/>
        <w:jc w:val="both"/>
        <w:rPr>
          <w:rFonts w:ascii="Calibri" w:hAnsi="Calibri" w:cs="Calibri"/>
          <w:sz w:val="20"/>
          <w:szCs w:val="20"/>
        </w:rPr>
      </w:pPr>
      <w:r w:rsidRPr="00A1576F">
        <w:rPr>
          <w:rFonts w:ascii="Calibri" w:hAnsi="Calibri" w:cs="Calibri"/>
          <w:b/>
          <w:bCs/>
          <w:sz w:val="20"/>
          <w:szCs w:val="20"/>
        </w:rPr>
        <w:t>7 HP PRODESK (</w:t>
      </w:r>
      <w:r w:rsidR="00E11600" w:rsidRPr="00A1576F">
        <w:rPr>
          <w:rFonts w:ascii="Calibri" w:hAnsi="Calibri" w:cs="Calibri"/>
          <w:b/>
          <w:bCs/>
          <w:sz w:val="20"/>
          <w:szCs w:val="20"/>
        </w:rPr>
        <w:t>Processor i5, RAM 8GB, Windows 10 Pro</w:t>
      </w:r>
      <w:r w:rsidR="00D52183" w:rsidRPr="00A1576F">
        <w:rPr>
          <w:rFonts w:ascii="Calibri" w:hAnsi="Calibri" w:cs="Calibri"/>
          <w:b/>
          <w:bCs/>
          <w:sz w:val="20"/>
          <w:szCs w:val="20"/>
        </w:rPr>
        <w:t>)</w:t>
      </w:r>
      <w:r w:rsidR="00F06BED">
        <w:rPr>
          <w:rFonts w:ascii="Calibri" w:hAnsi="Calibri" w:cs="Calibri"/>
          <w:b/>
          <w:bCs/>
          <w:sz w:val="20"/>
          <w:szCs w:val="20"/>
        </w:rPr>
        <w:t xml:space="preserve">: </w:t>
      </w:r>
      <w:r w:rsidR="00F06BED" w:rsidRPr="00F06BED">
        <w:rPr>
          <w:rFonts w:ascii="Calibri" w:hAnsi="Calibri" w:cs="Calibri"/>
          <w:sz w:val="20"/>
          <w:szCs w:val="20"/>
        </w:rPr>
        <w:t xml:space="preserve">These computers are </w:t>
      </w:r>
      <w:r w:rsidR="00F06BED">
        <w:rPr>
          <w:rFonts w:ascii="Calibri" w:hAnsi="Calibri" w:cs="Calibri"/>
          <w:sz w:val="20"/>
          <w:szCs w:val="20"/>
        </w:rPr>
        <w:t>low-</w:t>
      </w:r>
      <w:r w:rsidR="00F06BED" w:rsidRPr="00F06BED">
        <w:rPr>
          <w:rFonts w:ascii="Calibri" w:hAnsi="Calibri" w:cs="Calibri"/>
          <w:sz w:val="20"/>
          <w:szCs w:val="20"/>
        </w:rPr>
        <w:t xml:space="preserve">configured and have </w:t>
      </w:r>
      <w:r w:rsidR="00F06BED">
        <w:rPr>
          <w:rFonts w:ascii="Calibri" w:hAnsi="Calibri" w:cs="Calibri"/>
          <w:sz w:val="20"/>
          <w:szCs w:val="20"/>
        </w:rPr>
        <w:t>little processing power for</w:t>
      </w:r>
      <w:r w:rsidR="00F06BED" w:rsidRPr="00F06BED">
        <w:rPr>
          <w:rFonts w:ascii="Calibri" w:hAnsi="Calibri" w:cs="Calibri"/>
          <w:sz w:val="20"/>
          <w:szCs w:val="20"/>
        </w:rPr>
        <w:t xml:space="preserve"> multitasking</w:t>
      </w:r>
      <w:r w:rsidR="00F0563C" w:rsidRPr="00F06BED">
        <w:rPr>
          <w:rFonts w:ascii="Calibri" w:hAnsi="Calibri" w:cs="Calibri"/>
          <w:sz w:val="20"/>
          <w:szCs w:val="20"/>
        </w:rPr>
        <w:t xml:space="preserve">. </w:t>
      </w:r>
      <w:r w:rsidR="00F06BED">
        <w:rPr>
          <w:rFonts w:ascii="Calibri" w:hAnsi="Calibri" w:cs="Calibri"/>
          <w:sz w:val="20"/>
          <w:szCs w:val="20"/>
        </w:rPr>
        <w:t xml:space="preserve">The workstation-specific tasks are designated as </w:t>
      </w:r>
      <w:proofErr w:type="gramStart"/>
      <w:r w:rsidR="005C25A8">
        <w:rPr>
          <w:rFonts w:ascii="Calibri" w:hAnsi="Calibri" w:cs="Calibri"/>
          <w:sz w:val="20"/>
          <w:szCs w:val="20"/>
        </w:rPr>
        <w:t>follows</w:t>
      </w:r>
      <w:r w:rsidR="00F06BED">
        <w:rPr>
          <w:rFonts w:ascii="Calibri" w:hAnsi="Calibri" w:cs="Calibri"/>
          <w:sz w:val="20"/>
          <w:szCs w:val="20"/>
        </w:rPr>
        <w:t>;</w:t>
      </w:r>
      <w:proofErr w:type="gramEnd"/>
    </w:p>
    <w:p w14:paraId="28CE8FB7" w14:textId="77777777" w:rsidR="002545D8" w:rsidRPr="00866D2B" w:rsidRDefault="002545D8" w:rsidP="00C4656A">
      <w:pPr>
        <w:tabs>
          <w:tab w:val="left" w:pos="270"/>
        </w:tabs>
        <w:spacing w:after="0" w:line="240" w:lineRule="auto"/>
        <w:jc w:val="both"/>
        <w:rPr>
          <w:rFonts w:ascii="Calibri" w:hAnsi="Calibri" w:cs="Calibri"/>
          <w:b/>
          <w:bCs/>
          <w:sz w:val="20"/>
          <w:szCs w:val="20"/>
        </w:rPr>
      </w:pPr>
    </w:p>
    <w:p w14:paraId="297EF788" w14:textId="07D5FD47" w:rsidR="003E0C37" w:rsidRPr="00866D2B" w:rsidRDefault="003B3AD2">
      <w:pPr>
        <w:pStyle w:val="ListParagraph"/>
        <w:numPr>
          <w:ilvl w:val="0"/>
          <w:numId w:val="42"/>
        </w:numPr>
        <w:tabs>
          <w:tab w:val="left" w:pos="270"/>
        </w:tabs>
        <w:spacing w:after="0" w:line="240" w:lineRule="auto"/>
        <w:ind w:left="900" w:hanging="270"/>
        <w:jc w:val="both"/>
        <w:rPr>
          <w:rFonts w:ascii="Calibri" w:hAnsi="Calibri" w:cs="Calibri"/>
          <w:sz w:val="20"/>
          <w:szCs w:val="20"/>
        </w:rPr>
      </w:pPr>
      <w:r w:rsidRPr="00DE25CF">
        <w:rPr>
          <w:rFonts w:ascii="Calibri" w:hAnsi="Calibri" w:cs="Calibri"/>
          <w:b/>
          <w:bCs/>
          <w:sz w:val="20"/>
          <w:szCs w:val="20"/>
        </w:rPr>
        <w:t>HP PRODESK-1</w:t>
      </w:r>
      <w:r w:rsidRPr="00866D2B">
        <w:rPr>
          <w:rFonts w:ascii="Calibri" w:hAnsi="Calibri" w:cs="Calibri"/>
          <w:sz w:val="20"/>
          <w:szCs w:val="20"/>
        </w:rPr>
        <w:t xml:space="preserve"> </w:t>
      </w:r>
      <w:r w:rsidR="002C722B" w:rsidRPr="00866D2B">
        <w:rPr>
          <w:rFonts w:ascii="Calibri" w:hAnsi="Calibri" w:cs="Calibri"/>
          <w:sz w:val="20"/>
          <w:szCs w:val="20"/>
        </w:rPr>
        <w:t xml:space="preserve">Running the </w:t>
      </w:r>
      <w:r w:rsidR="003E0C37" w:rsidRPr="00866D2B">
        <w:rPr>
          <w:rFonts w:ascii="Calibri" w:hAnsi="Calibri" w:cs="Calibri"/>
          <w:sz w:val="20"/>
          <w:szCs w:val="20"/>
        </w:rPr>
        <w:t xml:space="preserve">Zoom Earth </w:t>
      </w:r>
      <w:r w:rsidRPr="00866D2B">
        <w:rPr>
          <w:rFonts w:ascii="Calibri" w:hAnsi="Calibri" w:cs="Calibri"/>
          <w:sz w:val="20"/>
          <w:szCs w:val="20"/>
        </w:rPr>
        <w:t xml:space="preserve">live weather map </w:t>
      </w:r>
    </w:p>
    <w:p w14:paraId="06EAECA9" w14:textId="137BA1EC" w:rsidR="003E0C37" w:rsidRPr="00866D2B" w:rsidRDefault="003B3AD2">
      <w:pPr>
        <w:pStyle w:val="ListParagraph"/>
        <w:numPr>
          <w:ilvl w:val="0"/>
          <w:numId w:val="42"/>
        </w:numPr>
        <w:tabs>
          <w:tab w:val="left" w:pos="270"/>
        </w:tabs>
        <w:spacing w:after="0" w:line="240" w:lineRule="auto"/>
        <w:ind w:left="900" w:hanging="270"/>
        <w:jc w:val="both"/>
        <w:rPr>
          <w:rFonts w:ascii="Calibri" w:hAnsi="Calibri" w:cs="Calibri"/>
          <w:sz w:val="20"/>
          <w:szCs w:val="20"/>
        </w:rPr>
      </w:pPr>
      <w:r w:rsidRPr="00DE25CF">
        <w:rPr>
          <w:rFonts w:ascii="Calibri" w:hAnsi="Calibri" w:cs="Calibri"/>
          <w:b/>
          <w:bCs/>
          <w:sz w:val="20"/>
          <w:szCs w:val="20"/>
        </w:rPr>
        <w:lastRenderedPageBreak/>
        <w:t>HP PRODESK-</w:t>
      </w:r>
      <w:r w:rsidR="002C722B" w:rsidRPr="00DE25CF">
        <w:rPr>
          <w:rFonts w:ascii="Calibri" w:hAnsi="Calibri" w:cs="Calibri"/>
          <w:b/>
          <w:bCs/>
          <w:sz w:val="20"/>
          <w:szCs w:val="20"/>
        </w:rPr>
        <w:t>2</w:t>
      </w:r>
      <w:r w:rsidR="002C722B" w:rsidRPr="00866D2B">
        <w:rPr>
          <w:rFonts w:ascii="Calibri" w:hAnsi="Calibri" w:cs="Calibri"/>
          <w:sz w:val="20"/>
          <w:szCs w:val="20"/>
        </w:rPr>
        <w:t xml:space="preserve"> Maintain</w:t>
      </w:r>
      <w:r w:rsidRPr="00866D2B">
        <w:rPr>
          <w:rFonts w:ascii="Calibri" w:hAnsi="Calibri" w:cs="Calibri"/>
          <w:sz w:val="20"/>
          <w:szCs w:val="20"/>
        </w:rPr>
        <w:t xml:space="preserve"> an Excel</w:t>
      </w:r>
      <w:r w:rsidR="003E0C37" w:rsidRPr="00866D2B">
        <w:rPr>
          <w:rFonts w:ascii="Calibri" w:hAnsi="Calibri" w:cs="Calibri"/>
          <w:sz w:val="20"/>
          <w:szCs w:val="20"/>
        </w:rPr>
        <w:t xml:space="preserve"> </w:t>
      </w:r>
      <w:r w:rsidRPr="00866D2B">
        <w:rPr>
          <w:rFonts w:ascii="Calibri" w:hAnsi="Calibri" w:cs="Calibri"/>
          <w:sz w:val="20"/>
          <w:szCs w:val="20"/>
        </w:rPr>
        <w:t>sheet</w:t>
      </w:r>
      <w:r w:rsidR="003E0C37" w:rsidRPr="00866D2B">
        <w:rPr>
          <w:rFonts w:ascii="Calibri" w:hAnsi="Calibri" w:cs="Calibri"/>
          <w:sz w:val="20"/>
          <w:szCs w:val="20"/>
        </w:rPr>
        <w:t xml:space="preserve"> </w:t>
      </w:r>
      <w:r w:rsidR="002C722B" w:rsidRPr="00866D2B">
        <w:rPr>
          <w:rFonts w:ascii="Calibri" w:hAnsi="Calibri" w:cs="Calibri"/>
          <w:sz w:val="20"/>
          <w:szCs w:val="20"/>
        </w:rPr>
        <w:t>on Rain</w:t>
      </w:r>
      <w:r w:rsidR="003E0C37" w:rsidRPr="00866D2B">
        <w:rPr>
          <w:rFonts w:ascii="Calibri" w:hAnsi="Calibri" w:cs="Calibri"/>
          <w:sz w:val="20"/>
          <w:szCs w:val="20"/>
        </w:rPr>
        <w:t xml:space="preserve"> Gauge </w:t>
      </w:r>
      <w:r w:rsidRPr="00866D2B">
        <w:rPr>
          <w:rFonts w:ascii="Calibri" w:hAnsi="Calibri" w:cs="Calibri"/>
          <w:sz w:val="20"/>
          <w:szCs w:val="20"/>
        </w:rPr>
        <w:t xml:space="preserve">data of 40 rain gauge stations </w:t>
      </w:r>
      <w:r w:rsidR="005904EF" w:rsidRPr="00866D2B">
        <w:rPr>
          <w:rFonts w:ascii="Calibri" w:hAnsi="Calibri" w:cs="Calibri"/>
          <w:sz w:val="20"/>
          <w:szCs w:val="20"/>
        </w:rPr>
        <w:t>(decadal</w:t>
      </w:r>
      <w:r w:rsidR="002C722B" w:rsidRPr="00866D2B">
        <w:rPr>
          <w:rFonts w:ascii="Calibri" w:hAnsi="Calibri" w:cs="Calibri"/>
          <w:sz w:val="20"/>
          <w:szCs w:val="20"/>
        </w:rPr>
        <w:t xml:space="preserve"> dataset) </w:t>
      </w:r>
    </w:p>
    <w:p w14:paraId="5274FC2B" w14:textId="3C584895" w:rsidR="003B3AD2" w:rsidRPr="00866D2B" w:rsidRDefault="003B3AD2">
      <w:pPr>
        <w:pStyle w:val="ListParagraph"/>
        <w:numPr>
          <w:ilvl w:val="0"/>
          <w:numId w:val="42"/>
        </w:numPr>
        <w:tabs>
          <w:tab w:val="left" w:pos="270"/>
        </w:tabs>
        <w:spacing w:after="0" w:line="240" w:lineRule="auto"/>
        <w:ind w:left="900" w:hanging="270"/>
        <w:jc w:val="both"/>
        <w:rPr>
          <w:rFonts w:ascii="Calibri" w:hAnsi="Calibri" w:cs="Calibri"/>
          <w:sz w:val="20"/>
          <w:szCs w:val="20"/>
        </w:rPr>
      </w:pPr>
      <w:r w:rsidRPr="00DE25CF">
        <w:rPr>
          <w:rFonts w:ascii="Calibri" w:hAnsi="Calibri" w:cs="Calibri"/>
          <w:b/>
          <w:bCs/>
          <w:sz w:val="20"/>
          <w:szCs w:val="20"/>
        </w:rPr>
        <w:t>HP PRODESK-</w:t>
      </w:r>
      <w:proofErr w:type="gramStart"/>
      <w:r w:rsidRPr="00DE25CF">
        <w:rPr>
          <w:rFonts w:ascii="Calibri" w:hAnsi="Calibri" w:cs="Calibri"/>
          <w:b/>
          <w:bCs/>
          <w:sz w:val="20"/>
          <w:szCs w:val="20"/>
        </w:rPr>
        <w:t>3</w:t>
      </w:r>
      <w:r w:rsidRPr="00866D2B">
        <w:rPr>
          <w:rFonts w:ascii="Calibri" w:hAnsi="Calibri" w:cs="Calibri"/>
          <w:sz w:val="20"/>
          <w:szCs w:val="20"/>
        </w:rPr>
        <w:t xml:space="preserve">  </w:t>
      </w:r>
      <w:r w:rsidR="001C319D" w:rsidRPr="00866D2B">
        <w:rPr>
          <w:rFonts w:ascii="Calibri" w:hAnsi="Calibri" w:cs="Calibri"/>
          <w:sz w:val="20"/>
          <w:szCs w:val="20"/>
        </w:rPr>
        <w:t>Running</w:t>
      </w:r>
      <w:proofErr w:type="gramEnd"/>
      <w:r w:rsidR="001C319D" w:rsidRPr="00866D2B">
        <w:rPr>
          <w:rFonts w:ascii="Calibri" w:hAnsi="Calibri" w:cs="Calibri"/>
          <w:sz w:val="20"/>
          <w:szCs w:val="20"/>
        </w:rPr>
        <w:t xml:space="preserve">  </w:t>
      </w:r>
      <w:r w:rsidRPr="00866D2B">
        <w:rPr>
          <w:rFonts w:ascii="Calibri" w:hAnsi="Calibri" w:cs="Calibri"/>
          <w:sz w:val="20"/>
          <w:szCs w:val="20"/>
        </w:rPr>
        <w:t>GFS weekly forecast</w:t>
      </w:r>
    </w:p>
    <w:p w14:paraId="36CA07AA" w14:textId="67940DF3" w:rsidR="006D6908" w:rsidRPr="00866D2B" w:rsidRDefault="003B3AD2">
      <w:pPr>
        <w:pStyle w:val="ListParagraph"/>
        <w:numPr>
          <w:ilvl w:val="0"/>
          <w:numId w:val="42"/>
        </w:numPr>
        <w:tabs>
          <w:tab w:val="left" w:pos="270"/>
        </w:tabs>
        <w:spacing w:after="0" w:line="240" w:lineRule="auto"/>
        <w:ind w:left="900" w:hanging="270"/>
        <w:jc w:val="both"/>
        <w:rPr>
          <w:rFonts w:ascii="Calibri" w:hAnsi="Calibri" w:cs="Calibri"/>
          <w:sz w:val="20"/>
          <w:szCs w:val="20"/>
        </w:rPr>
      </w:pPr>
      <w:r w:rsidRPr="00DE25CF">
        <w:rPr>
          <w:rFonts w:ascii="Calibri" w:hAnsi="Calibri" w:cs="Calibri"/>
          <w:b/>
          <w:bCs/>
          <w:sz w:val="20"/>
          <w:szCs w:val="20"/>
        </w:rPr>
        <w:t>HP PRODESK-</w:t>
      </w:r>
      <w:proofErr w:type="gramStart"/>
      <w:r w:rsidR="006D6908" w:rsidRPr="00DE25CF">
        <w:rPr>
          <w:rFonts w:ascii="Calibri" w:hAnsi="Calibri" w:cs="Calibri"/>
          <w:b/>
          <w:bCs/>
          <w:sz w:val="20"/>
          <w:szCs w:val="20"/>
        </w:rPr>
        <w:t>4</w:t>
      </w:r>
      <w:r w:rsidRPr="00866D2B">
        <w:rPr>
          <w:rFonts w:ascii="Calibri" w:hAnsi="Calibri" w:cs="Calibri"/>
          <w:sz w:val="20"/>
          <w:szCs w:val="20"/>
        </w:rPr>
        <w:t xml:space="preserve">  </w:t>
      </w:r>
      <w:r w:rsidR="002C722B" w:rsidRPr="00866D2B">
        <w:rPr>
          <w:rFonts w:ascii="Calibri" w:hAnsi="Calibri" w:cs="Calibri"/>
          <w:sz w:val="20"/>
          <w:szCs w:val="20"/>
        </w:rPr>
        <w:t>Running</w:t>
      </w:r>
      <w:proofErr w:type="gramEnd"/>
      <w:r w:rsidR="002C722B" w:rsidRPr="00866D2B">
        <w:rPr>
          <w:rFonts w:ascii="Calibri" w:hAnsi="Calibri" w:cs="Calibri"/>
          <w:sz w:val="20"/>
          <w:szCs w:val="20"/>
        </w:rPr>
        <w:t xml:space="preserve">  </w:t>
      </w:r>
      <w:r w:rsidR="006D6908" w:rsidRPr="00866D2B">
        <w:rPr>
          <w:rFonts w:ascii="Calibri" w:hAnsi="Calibri" w:cs="Calibri"/>
          <w:sz w:val="20"/>
          <w:szCs w:val="20"/>
        </w:rPr>
        <w:t xml:space="preserve">WFP </w:t>
      </w:r>
      <w:proofErr w:type="gramStart"/>
      <w:r w:rsidR="006D6908" w:rsidRPr="00866D2B">
        <w:rPr>
          <w:rFonts w:ascii="Calibri" w:hAnsi="Calibri" w:cs="Calibri"/>
          <w:sz w:val="20"/>
          <w:szCs w:val="20"/>
        </w:rPr>
        <w:t>PRISM</w:t>
      </w:r>
      <w:r w:rsidR="00FD203E" w:rsidRPr="00866D2B">
        <w:rPr>
          <w:rFonts w:ascii="Calibri" w:hAnsi="Calibri" w:cs="Calibri"/>
          <w:sz w:val="20"/>
          <w:szCs w:val="20"/>
        </w:rPr>
        <w:t xml:space="preserve"> </w:t>
      </w:r>
      <w:r w:rsidR="006D6908" w:rsidRPr="00866D2B">
        <w:rPr>
          <w:rFonts w:ascii="Calibri" w:hAnsi="Calibri" w:cs="Calibri"/>
          <w:sz w:val="20"/>
          <w:szCs w:val="20"/>
        </w:rPr>
        <w:t xml:space="preserve"> System</w:t>
      </w:r>
      <w:proofErr w:type="gramEnd"/>
      <w:r w:rsidR="006D6908" w:rsidRPr="00866D2B">
        <w:rPr>
          <w:rFonts w:ascii="Calibri" w:hAnsi="Calibri" w:cs="Calibri"/>
          <w:sz w:val="20"/>
          <w:szCs w:val="20"/>
        </w:rPr>
        <w:t xml:space="preserve"> on </w:t>
      </w:r>
      <w:r w:rsidR="001C319D" w:rsidRPr="00866D2B">
        <w:rPr>
          <w:rFonts w:ascii="Calibri" w:hAnsi="Calibri" w:cs="Calibri"/>
          <w:sz w:val="20"/>
          <w:szCs w:val="20"/>
        </w:rPr>
        <w:t xml:space="preserve">the </w:t>
      </w:r>
      <w:r w:rsidR="006D6908" w:rsidRPr="00866D2B">
        <w:rPr>
          <w:rFonts w:ascii="Calibri" w:hAnsi="Calibri" w:cs="Calibri"/>
          <w:sz w:val="20"/>
          <w:szCs w:val="20"/>
        </w:rPr>
        <w:t xml:space="preserve">climate risk monitoring system. The system </w:t>
      </w:r>
      <w:r w:rsidR="004B2006" w:rsidRPr="00866D2B">
        <w:rPr>
          <w:rFonts w:ascii="Calibri" w:hAnsi="Calibri" w:cs="Calibri"/>
          <w:sz w:val="20"/>
          <w:szCs w:val="20"/>
        </w:rPr>
        <w:t>shows</w:t>
      </w:r>
      <w:r w:rsidR="006D6908" w:rsidRPr="00866D2B">
        <w:rPr>
          <w:rFonts w:ascii="Calibri" w:hAnsi="Calibri" w:cs="Calibri"/>
          <w:sz w:val="20"/>
          <w:szCs w:val="20"/>
        </w:rPr>
        <w:t xml:space="preserve"> 10-day rainfall </w:t>
      </w:r>
      <w:r w:rsidR="004B2006" w:rsidRPr="00866D2B">
        <w:rPr>
          <w:rFonts w:ascii="Calibri" w:hAnsi="Calibri" w:cs="Calibri"/>
          <w:sz w:val="20"/>
          <w:szCs w:val="20"/>
        </w:rPr>
        <w:t>forecasts</w:t>
      </w:r>
      <w:r w:rsidR="006D6908" w:rsidRPr="00866D2B">
        <w:rPr>
          <w:rFonts w:ascii="Calibri" w:hAnsi="Calibri" w:cs="Calibri"/>
          <w:sz w:val="20"/>
          <w:szCs w:val="20"/>
        </w:rPr>
        <w:t xml:space="preserve"> (GFS Global decadal forecasts), </w:t>
      </w:r>
      <w:r w:rsidR="004B2006" w:rsidRPr="00866D2B">
        <w:rPr>
          <w:rFonts w:ascii="Calibri" w:hAnsi="Calibri" w:cs="Calibri"/>
          <w:sz w:val="20"/>
          <w:szCs w:val="20"/>
        </w:rPr>
        <w:t xml:space="preserve">rainfall anomaly, SPI, last rain </w:t>
      </w:r>
      <w:proofErr w:type="gramStart"/>
      <w:r w:rsidR="004B2006" w:rsidRPr="00866D2B">
        <w:rPr>
          <w:rFonts w:ascii="Calibri" w:hAnsi="Calibri" w:cs="Calibri"/>
          <w:sz w:val="20"/>
          <w:szCs w:val="20"/>
        </w:rPr>
        <w:t xml:space="preserve">days, </w:t>
      </w:r>
      <w:r w:rsidR="006D6908" w:rsidRPr="00866D2B">
        <w:rPr>
          <w:rFonts w:ascii="Calibri" w:hAnsi="Calibri" w:cs="Calibri"/>
          <w:sz w:val="20"/>
          <w:szCs w:val="20"/>
        </w:rPr>
        <w:t xml:space="preserve"> temperature</w:t>
      </w:r>
      <w:proofErr w:type="gramEnd"/>
      <w:r w:rsidR="006D6908" w:rsidRPr="00866D2B">
        <w:rPr>
          <w:rFonts w:ascii="Calibri" w:hAnsi="Calibri" w:cs="Calibri"/>
          <w:sz w:val="20"/>
          <w:szCs w:val="20"/>
        </w:rPr>
        <w:t xml:space="preserve">, </w:t>
      </w:r>
      <w:r w:rsidR="001534BB" w:rsidRPr="00866D2B">
        <w:rPr>
          <w:rFonts w:ascii="Calibri" w:hAnsi="Calibri" w:cs="Calibri"/>
          <w:sz w:val="20"/>
          <w:szCs w:val="20"/>
        </w:rPr>
        <w:t>phase classification</w:t>
      </w:r>
      <w:r w:rsidR="006D6908" w:rsidRPr="00866D2B">
        <w:rPr>
          <w:rFonts w:ascii="Calibri" w:hAnsi="Calibri" w:cs="Calibri"/>
          <w:sz w:val="20"/>
          <w:szCs w:val="20"/>
        </w:rPr>
        <w:t xml:space="preserve">, earthquake disaster assistance global system, customized global system cascading data used social economic vulnerability data </w:t>
      </w:r>
      <w:proofErr w:type="gramStart"/>
      <w:r w:rsidR="006D6908" w:rsidRPr="00866D2B">
        <w:rPr>
          <w:rFonts w:ascii="Calibri" w:hAnsi="Calibri" w:cs="Calibri"/>
          <w:sz w:val="20"/>
          <w:szCs w:val="20"/>
        </w:rPr>
        <w:t>ground truth</w:t>
      </w:r>
      <w:proofErr w:type="gramEnd"/>
      <w:r w:rsidR="006D6908" w:rsidRPr="00866D2B">
        <w:rPr>
          <w:rFonts w:ascii="Calibri" w:hAnsi="Calibri" w:cs="Calibri"/>
          <w:sz w:val="20"/>
          <w:szCs w:val="20"/>
        </w:rPr>
        <w:t xml:space="preserve"> Layers, rainfall, temperature, NDVI, SPI. Social economic </w:t>
      </w:r>
      <w:r w:rsidR="00E53F3A" w:rsidRPr="00866D2B">
        <w:rPr>
          <w:rFonts w:ascii="Calibri" w:hAnsi="Calibri" w:cs="Calibri"/>
          <w:sz w:val="20"/>
          <w:szCs w:val="20"/>
        </w:rPr>
        <w:t>vulnerability</w:t>
      </w:r>
      <w:r w:rsidR="001534BB" w:rsidRPr="00866D2B">
        <w:rPr>
          <w:rFonts w:ascii="Calibri" w:hAnsi="Calibri" w:cs="Calibri"/>
          <w:sz w:val="20"/>
          <w:szCs w:val="20"/>
        </w:rPr>
        <w:t xml:space="preserve"> etc. </w:t>
      </w:r>
      <w:r w:rsidR="002C722B" w:rsidRPr="00866D2B">
        <w:rPr>
          <w:rFonts w:ascii="Calibri" w:hAnsi="Calibri" w:cs="Calibri"/>
          <w:sz w:val="20"/>
          <w:szCs w:val="20"/>
        </w:rPr>
        <w:t xml:space="preserve"> </w:t>
      </w:r>
    </w:p>
    <w:p w14:paraId="4987A419" w14:textId="23BA6D79" w:rsidR="003B3AD2" w:rsidRPr="00866D2B" w:rsidRDefault="003B3AD2">
      <w:pPr>
        <w:pStyle w:val="ListParagraph"/>
        <w:numPr>
          <w:ilvl w:val="0"/>
          <w:numId w:val="42"/>
        </w:numPr>
        <w:tabs>
          <w:tab w:val="left" w:pos="270"/>
        </w:tabs>
        <w:spacing w:after="0" w:line="240" w:lineRule="auto"/>
        <w:ind w:left="900" w:hanging="270"/>
        <w:jc w:val="both"/>
        <w:rPr>
          <w:rFonts w:ascii="Calibri" w:hAnsi="Calibri" w:cs="Calibri"/>
          <w:sz w:val="20"/>
          <w:szCs w:val="20"/>
        </w:rPr>
      </w:pPr>
      <w:r w:rsidRPr="00DE25CF">
        <w:rPr>
          <w:rFonts w:ascii="Calibri" w:hAnsi="Calibri" w:cs="Calibri"/>
          <w:b/>
          <w:bCs/>
          <w:sz w:val="20"/>
          <w:szCs w:val="20"/>
        </w:rPr>
        <w:t>HP PRODESK-</w:t>
      </w:r>
      <w:r w:rsidR="001534BB" w:rsidRPr="00DE25CF">
        <w:rPr>
          <w:rFonts w:ascii="Calibri" w:hAnsi="Calibri" w:cs="Calibri"/>
          <w:b/>
          <w:bCs/>
          <w:sz w:val="20"/>
          <w:szCs w:val="20"/>
        </w:rPr>
        <w:t>5</w:t>
      </w:r>
      <w:r w:rsidRPr="00866D2B">
        <w:rPr>
          <w:rFonts w:ascii="Calibri" w:hAnsi="Calibri" w:cs="Calibri"/>
          <w:sz w:val="20"/>
          <w:szCs w:val="20"/>
        </w:rPr>
        <w:t xml:space="preserve"> </w:t>
      </w:r>
      <w:proofErr w:type="gramStart"/>
      <w:r w:rsidR="002C722B" w:rsidRPr="00866D2B">
        <w:rPr>
          <w:rFonts w:ascii="Calibri" w:hAnsi="Calibri" w:cs="Calibri"/>
          <w:sz w:val="20"/>
          <w:szCs w:val="20"/>
        </w:rPr>
        <w:t xml:space="preserve">Running  </w:t>
      </w:r>
      <w:r w:rsidR="001534BB" w:rsidRPr="00866D2B">
        <w:rPr>
          <w:rFonts w:ascii="Calibri" w:hAnsi="Calibri" w:cs="Calibri"/>
          <w:sz w:val="20"/>
          <w:szCs w:val="20"/>
        </w:rPr>
        <w:t>ICPAC</w:t>
      </w:r>
      <w:proofErr w:type="gramEnd"/>
      <w:r w:rsidR="001534BB" w:rsidRPr="00866D2B">
        <w:rPr>
          <w:rFonts w:ascii="Calibri" w:hAnsi="Calibri" w:cs="Calibri"/>
          <w:sz w:val="20"/>
          <w:szCs w:val="20"/>
        </w:rPr>
        <w:t xml:space="preserve"> </w:t>
      </w:r>
      <w:r w:rsidR="00FD203E" w:rsidRPr="00866D2B">
        <w:rPr>
          <w:rFonts w:ascii="Calibri" w:hAnsi="Calibri" w:cs="Calibri"/>
          <w:sz w:val="20"/>
          <w:szCs w:val="20"/>
        </w:rPr>
        <w:t>East</w:t>
      </w:r>
      <w:r w:rsidR="001534BB" w:rsidRPr="00866D2B">
        <w:rPr>
          <w:rFonts w:ascii="Calibri" w:hAnsi="Calibri" w:cs="Calibri"/>
          <w:sz w:val="20"/>
          <w:szCs w:val="20"/>
        </w:rPr>
        <w:t xml:space="preserve"> </w:t>
      </w:r>
      <w:r w:rsidR="00FD203E" w:rsidRPr="00866D2B">
        <w:rPr>
          <w:rFonts w:ascii="Calibri" w:hAnsi="Calibri" w:cs="Calibri"/>
          <w:sz w:val="20"/>
          <w:szCs w:val="20"/>
        </w:rPr>
        <w:t>Africa</w:t>
      </w:r>
      <w:r w:rsidR="001534BB" w:rsidRPr="00866D2B">
        <w:rPr>
          <w:rFonts w:ascii="Calibri" w:hAnsi="Calibri" w:cs="Calibri"/>
          <w:sz w:val="20"/>
          <w:szCs w:val="20"/>
        </w:rPr>
        <w:t xml:space="preserve"> hazard watch and weather </w:t>
      </w:r>
      <w:r w:rsidR="00FD203E" w:rsidRPr="00866D2B">
        <w:rPr>
          <w:rFonts w:ascii="Calibri" w:hAnsi="Calibri" w:cs="Calibri"/>
          <w:sz w:val="20"/>
          <w:szCs w:val="20"/>
        </w:rPr>
        <w:t>forecasts</w:t>
      </w:r>
      <w:r w:rsidR="001534BB" w:rsidRPr="00866D2B">
        <w:rPr>
          <w:rFonts w:ascii="Calibri" w:hAnsi="Calibri" w:cs="Calibri"/>
          <w:sz w:val="20"/>
          <w:szCs w:val="20"/>
        </w:rPr>
        <w:t xml:space="preserve"> </w:t>
      </w:r>
      <w:r w:rsidRPr="00866D2B">
        <w:rPr>
          <w:rFonts w:ascii="Calibri" w:hAnsi="Calibri" w:cs="Calibri"/>
          <w:sz w:val="20"/>
          <w:szCs w:val="20"/>
        </w:rPr>
        <w:t xml:space="preserve"> </w:t>
      </w:r>
    </w:p>
    <w:p w14:paraId="22A5E80C" w14:textId="0E5BEB6E" w:rsidR="003B3AD2" w:rsidRPr="00866D2B" w:rsidRDefault="003B3AD2">
      <w:pPr>
        <w:pStyle w:val="ListParagraph"/>
        <w:numPr>
          <w:ilvl w:val="0"/>
          <w:numId w:val="42"/>
        </w:numPr>
        <w:tabs>
          <w:tab w:val="left" w:pos="270"/>
        </w:tabs>
        <w:spacing w:after="0" w:line="240" w:lineRule="auto"/>
        <w:ind w:left="900" w:hanging="270"/>
        <w:jc w:val="both"/>
        <w:rPr>
          <w:rFonts w:ascii="Calibri" w:hAnsi="Calibri" w:cs="Calibri"/>
          <w:sz w:val="20"/>
          <w:szCs w:val="20"/>
        </w:rPr>
      </w:pPr>
      <w:r w:rsidRPr="00DE25CF">
        <w:rPr>
          <w:rFonts w:ascii="Calibri" w:hAnsi="Calibri" w:cs="Calibri"/>
          <w:b/>
          <w:bCs/>
          <w:sz w:val="20"/>
          <w:szCs w:val="20"/>
        </w:rPr>
        <w:t>HP PRODESK-</w:t>
      </w:r>
      <w:proofErr w:type="gramStart"/>
      <w:r w:rsidR="00FD203E" w:rsidRPr="00DE25CF">
        <w:rPr>
          <w:rFonts w:ascii="Calibri" w:hAnsi="Calibri" w:cs="Calibri"/>
          <w:b/>
          <w:bCs/>
          <w:sz w:val="20"/>
          <w:szCs w:val="20"/>
        </w:rPr>
        <w:t>6</w:t>
      </w:r>
      <w:r w:rsidRPr="00866D2B">
        <w:rPr>
          <w:rFonts w:ascii="Calibri" w:hAnsi="Calibri" w:cs="Calibri"/>
          <w:sz w:val="20"/>
          <w:szCs w:val="20"/>
        </w:rPr>
        <w:t xml:space="preserve">  </w:t>
      </w:r>
      <w:r w:rsidR="002C722B" w:rsidRPr="00866D2B">
        <w:rPr>
          <w:rFonts w:ascii="Calibri" w:hAnsi="Calibri" w:cs="Calibri"/>
          <w:sz w:val="20"/>
          <w:szCs w:val="20"/>
        </w:rPr>
        <w:t>Running</w:t>
      </w:r>
      <w:proofErr w:type="gramEnd"/>
      <w:r w:rsidR="002C722B" w:rsidRPr="00866D2B">
        <w:rPr>
          <w:rFonts w:ascii="Calibri" w:hAnsi="Calibri" w:cs="Calibri"/>
          <w:sz w:val="20"/>
          <w:szCs w:val="20"/>
        </w:rPr>
        <w:t xml:space="preserve"> </w:t>
      </w:r>
      <w:r w:rsidR="0081784B">
        <w:rPr>
          <w:rFonts w:ascii="Calibri" w:hAnsi="Calibri" w:cs="Calibri"/>
          <w:sz w:val="20"/>
          <w:szCs w:val="20"/>
        </w:rPr>
        <w:t>Drought Monitor</w:t>
      </w:r>
      <w:r w:rsidR="004C0A5D" w:rsidRPr="00866D2B">
        <w:rPr>
          <w:rFonts w:ascii="Calibri" w:hAnsi="Calibri" w:cs="Calibri"/>
          <w:sz w:val="20"/>
          <w:szCs w:val="20"/>
        </w:rPr>
        <w:t xml:space="preserve"> portal </w:t>
      </w:r>
      <w:r w:rsidRPr="00866D2B">
        <w:rPr>
          <w:rFonts w:ascii="Calibri" w:hAnsi="Calibri" w:cs="Calibri"/>
          <w:sz w:val="20"/>
          <w:szCs w:val="20"/>
        </w:rPr>
        <w:t xml:space="preserve"> </w:t>
      </w:r>
    </w:p>
    <w:p w14:paraId="51C3CF54" w14:textId="3B9E70E0" w:rsidR="003B3AD2" w:rsidRPr="00866D2B" w:rsidRDefault="003B3AD2">
      <w:pPr>
        <w:pStyle w:val="ListParagraph"/>
        <w:numPr>
          <w:ilvl w:val="0"/>
          <w:numId w:val="42"/>
        </w:numPr>
        <w:tabs>
          <w:tab w:val="left" w:pos="270"/>
        </w:tabs>
        <w:spacing w:after="0" w:line="240" w:lineRule="auto"/>
        <w:ind w:left="900" w:hanging="270"/>
        <w:jc w:val="both"/>
        <w:rPr>
          <w:rFonts w:ascii="Calibri" w:hAnsi="Calibri" w:cs="Calibri"/>
          <w:sz w:val="20"/>
          <w:szCs w:val="20"/>
        </w:rPr>
      </w:pPr>
      <w:r w:rsidRPr="00DE25CF">
        <w:rPr>
          <w:rFonts w:ascii="Calibri" w:hAnsi="Calibri" w:cs="Calibri"/>
          <w:b/>
          <w:bCs/>
          <w:sz w:val="20"/>
          <w:szCs w:val="20"/>
        </w:rPr>
        <w:t>HP PRODESK-</w:t>
      </w:r>
      <w:proofErr w:type="gramStart"/>
      <w:r w:rsidR="00FD203E" w:rsidRPr="00DE25CF">
        <w:rPr>
          <w:rFonts w:ascii="Calibri" w:hAnsi="Calibri" w:cs="Calibri"/>
          <w:b/>
          <w:bCs/>
          <w:sz w:val="20"/>
          <w:szCs w:val="20"/>
        </w:rPr>
        <w:t>7</w:t>
      </w:r>
      <w:r w:rsidRPr="00866D2B">
        <w:rPr>
          <w:rFonts w:ascii="Calibri" w:hAnsi="Calibri" w:cs="Calibri"/>
          <w:sz w:val="20"/>
          <w:szCs w:val="20"/>
        </w:rPr>
        <w:t xml:space="preserve">  </w:t>
      </w:r>
      <w:r w:rsidR="002C722B" w:rsidRPr="00866D2B">
        <w:rPr>
          <w:rFonts w:ascii="Calibri" w:hAnsi="Calibri" w:cs="Calibri"/>
          <w:sz w:val="20"/>
          <w:szCs w:val="20"/>
        </w:rPr>
        <w:t>Running</w:t>
      </w:r>
      <w:proofErr w:type="gramEnd"/>
      <w:r w:rsidR="002C722B" w:rsidRPr="00866D2B">
        <w:rPr>
          <w:rFonts w:ascii="Calibri" w:hAnsi="Calibri" w:cs="Calibri"/>
          <w:sz w:val="20"/>
          <w:szCs w:val="20"/>
        </w:rPr>
        <w:t xml:space="preserve">  </w:t>
      </w:r>
      <w:proofErr w:type="spellStart"/>
      <w:r w:rsidR="00FD203E" w:rsidRPr="00866D2B">
        <w:rPr>
          <w:rFonts w:ascii="Calibri" w:hAnsi="Calibri" w:cs="Calibri"/>
          <w:sz w:val="20"/>
          <w:szCs w:val="20"/>
        </w:rPr>
        <w:t>myDEWETRA</w:t>
      </w:r>
      <w:proofErr w:type="spellEnd"/>
      <w:r w:rsidR="00FD203E" w:rsidRPr="00866D2B">
        <w:rPr>
          <w:rFonts w:ascii="Calibri" w:hAnsi="Calibri" w:cs="Calibri"/>
          <w:sz w:val="20"/>
          <w:szCs w:val="20"/>
        </w:rPr>
        <w:t xml:space="preserve"> global platform of CIMA Research Foundation </w:t>
      </w:r>
    </w:p>
    <w:p w14:paraId="18D31FAB" w14:textId="77777777" w:rsidR="003E0C37" w:rsidRPr="00866D2B" w:rsidRDefault="003E0C37" w:rsidP="00C4656A">
      <w:pPr>
        <w:tabs>
          <w:tab w:val="left" w:pos="270"/>
        </w:tabs>
        <w:spacing w:after="0" w:line="240" w:lineRule="auto"/>
        <w:ind w:left="900" w:hanging="270"/>
        <w:jc w:val="both"/>
        <w:rPr>
          <w:rFonts w:ascii="Calibri" w:hAnsi="Calibri" w:cs="Calibri"/>
          <w:sz w:val="20"/>
          <w:szCs w:val="20"/>
        </w:rPr>
      </w:pPr>
    </w:p>
    <w:p w14:paraId="3F24986E" w14:textId="1DDE4669" w:rsidR="00E11600" w:rsidRPr="00866D2B" w:rsidRDefault="00F47167">
      <w:pPr>
        <w:pStyle w:val="ListParagraph"/>
        <w:numPr>
          <w:ilvl w:val="0"/>
          <w:numId w:val="43"/>
        </w:numPr>
        <w:tabs>
          <w:tab w:val="left" w:pos="270"/>
        </w:tabs>
        <w:spacing w:after="0" w:line="240" w:lineRule="auto"/>
        <w:jc w:val="both"/>
        <w:rPr>
          <w:rFonts w:ascii="Calibri" w:hAnsi="Calibri" w:cs="Calibri"/>
          <w:sz w:val="20"/>
          <w:szCs w:val="20"/>
        </w:rPr>
      </w:pPr>
      <w:r w:rsidRPr="00866D2B">
        <w:rPr>
          <w:rFonts w:ascii="Calibri" w:hAnsi="Calibri" w:cs="Calibri"/>
          <w:b/>
          <w:bCs/>
          <w:sz w:val="20"/>
          <w:szCs w:val="20"/>
        </w:rPr>
        <w:t xml:space="preserve">4 HP </w:t>
      </w:r>
      <w:r w:rsidR="003C29AD" w:rsidRPr="00866D2B">
        <w:rPr>
          <w:rFonts w:ascii="Calibri" w:hAnsi="Calibri" w:cs="Calibri"/>
          <w:b/>
          <w:bCs/>
          <w:sz w:val="20"/>
          <w:szCs w:val="20"/>
        </w:rPr>
        <w:t xml:space="preserve">Desktop </w:t>
      </w:r>
      <w:r w:rsidR="00F0563C" w:rsidRPr="00866D2B">
        <w:rPr>
          <w:rFonts w:ascii="Calibri" w:hAnsi="Calibri" w:cs="Calibri"/>
          <w:b/>
          <w:bCs/>
          <w:sz w:val="20"/>
          <w:szCs w:val="20"/>
        </w:rPr>
        <w:t>Computers (</w:t>
      </w:r>
      <w:r w:rsidRPr="00866D2B">
        <w:rPr>
          <w:rFonts w:ascii="Calibri" w:hAnsi="Calibri" w:cs="Calibri"/>
          <w:b/>
          <w:bCs/>
          <w:sz w:val="20"/>
          <w:szCs w:val="20"/>
        </w:rPr>
        <w:t xml:space="preserve">Processor i7 8Gen, RAM 16GB, </w:t>
      </w:r>
      <w:r w:rsidR="0075195A" w:rsidRPr="00866D2B">
        <w:rPr>
          <w:rFonts w:ascii="Calibri" w:hAnsi="Calibri" w:cs="Calibri"/>
          <w:b/>
          <w:bCs/>
          <w:sz w:val="20"/>
          <w:szCs w:val="20"/>
        </w:rPr>
        <w:t>Windows</w:t>
      </w:r>
      <w:r w:rsidRPr="00866D2B">
        <w:rPr>
          <w:rFonts w:ascii="Calibri" w:hAnsi="Calibri" w:cs="Calibri"/>
          <w:b/>
          <w:bCs/>
          <w:sz w:val="20"/>
          <w:szCs w:val="20"/>
        </w:rPr>
        <w:t xml:space="preserve"> Home</w:t>
      </w:r>
      <w:proofErr w:type="gramStart"/>
      <w:r w:rsidR="003C29AD" w:rsidRPr="00866D2B">
        <w:rPr>
          <w:rFonts w:ascii="Calibri" w:hAnsi="Calibri" w:cs="Calibri"/>
          <w:b/>
          <w:bCs/>
          <w:sz w:val="20"/>
          <w:szCs w:val="20"/>
        </w:rPr>
        <w:t>) :</w:t>
      </w:r>
      <w:proofErr w:type="gramEnd"/>
      <w:r w:rsidR="003C29AD" w:rsidRPr="00866D2B">
        <w:rPr>
          <w:rFonts w:ascii="Calibri" w:hAnsi="Calibri" w:cs="Calibri"/>
          <w:b/>
          <w:bCs/>
          <w:sz w:val="20"/>
          <w:szCs w:val="20"/>
        </w:rPr>
        <w:t xml:space="preserve"> </w:t>
      </w:r>
      <w:r w:rsidR="003C29AD" w:rsidRPr="00866D2B">
        <w:rPr>
          <w:rFonts w:ascii="Calibri" w:hAnsi="Calibri" w:cs="Calibri"/>
          <w:sz w:val="20"/>
          <w:szCs w:val="20"/>
        </w:rPr>
        <w:t xml:space="preserve">Uses for hazard analysis </w:t>
      </w:r>
    </w:p>
    <w:p w14:paraId="0624EB6A" w14:textId="77777777" w:rsidR="003C29AD" w:rsidRPr="00866D2B" w:rsidRDefault="003C29AD" w:rsidP="00C4656A">
      <w:pPr>
        <w:tabs>
          <w:tab w:val="left" w:pos="270"/>
        </w:tabs>
        <w:spacing w:after="0" w:line="240" w:lineRule="auto"/>
        <w:jc w:val="both"/>
        <w:rPr>
          <w:rFonts w:ascii="Calibri" w:hAnsi="Calibri" w:cs="Calibri"/>
          <w:sz w:val="20"/>
          <w:szCs w:val="20"/>
        </w:rPr>
      </w:pPr>
    </w:p>
    <w:p w14:paraId="1D564BE7" w14:textId="77777777" w:rsidR="003C29AD" w:rsidRPr="00866D2B" w:rsidRDefault="003C29AD" w:rsidP="00C4656A">
      <w:pPr>
        <w:tabs>
          <w:tab w:val="left" w:pos="270"/>
        </w:tabs>
        <w:spacing w:after="0" w:line="240" w:lineRule="auto"/>
        <w:jc w:val="both"/>
        <w:rPr>
          <w:rFonts w:ascii="Calibri" w:hAnsi="Calibri" w:cs="Calibri"/>
          <w:sz w:val="20"/>
          <w:szCs w:val="20"/>
        </w:rPr>
      </w:pPr>
    </w:p>
    <w:p w14:paraId="0CB32F2A" w14:textId="203940A7" w:rsidR="00F47167" w:rsidRPr="00866D2B" w:rsidRDefault="003E0C37">
      <w:pPr>
        <w:pStyle w:val="ListParagraph"/>
        <w:numPr>
          <w:ilvl w:val="0"/>
          <w:numId w:val="43"/>
        </w:numPr>
        <w:tabs>
          <w:tab w:val="left" w:pos="270"/>
        </w:tabs>
        <w:spacing w:after="0" w:line="240" w:lineRule="auto"/>
        <w:jc w:val="both"/>
        <w:rPr>
          <w:rFonts w:ascii="Calibri" w:hAnsi="Calibri" w:cs="Calibri"/>
          <w:b/>
          <w:bCs/>
          <w:sz w:val="20"/>
          <w:szCs w:val="20"/>
        </w:rPr>
      </w:pPr>
      <w:r w:rsidRPr="00866D2B">
        <w:rPr>
          <w:rFonts w:ascii="Calibri" w:hAnsi="Calibri" w:cs="Calibri"/>
          <w:b/>
          <w:bCs/>
          <w:sz w:val="20"/>
          <w:szCs w:val="20"/>
        </w:rPr>
        <w:t xml:space="preserve">1 PC Running </w:t>
      </w:r>
      <w:proofErr w:type="spellStart"/>
      <w:r w:rsidRPr="00866D2B">
        <w:rPr>
          <w:rFonts w:ascii="Calibri" w:hAnsi="Calibri" w:cs="Calibri"/>
          <w:b/>
          <w:bCs/>
          <w:sz w:val="20"/>
          <w:szCs w:val="20"/>
        </w:rPr>
        <w:t>DesInveter</w:t>
      </w:r>
      <w:proofErr w:type="spellEnd"/>
      <w:r w:rsidRPr="00866D2B">
        <w:rPr>
          <w:rFonts w:ascii="Calibri" w:hAnsi="Calibri" w:cs="Calibri"/>
          <w:b/>
          <w:bCs/>
          <w:sz w:val="20"/>
          <w:szCs w:val="20"/>
        </w:rPr>
        <w:t xml:space="preserve"> online database</w:t>
      </w:r>
      <w:r w:rsidR="004C0970" w:rsidRPr="00866D2B">
        <w:rPr>
          <w:rFonts w:ascii="Calibri" w:hAnsi="Calibri" w:cs="Calibri"/>
          <w:b/>
          <w:bCs/>
          <w:sz w:val="20"/>
          <w:szCs w:val="20"/>
        </w:rPr>
        <w:t xml:space="preserve">: </w:t>
      </w:r>
      <w:r w:rsidR="004C0970" w:rsidRPr="00866D2B">
        <w:rPr>
          <w:rFonts w:ascii="Calibri" w:hAnsi="Calibri" w:cs="Calibri"/>
          <w:sz w:val="20"/>
          <w:szCs w:val="20"/>
        </w:rPr>
        <w:t xml:space="preserve">Update and maintenance </w:t>
      </w:r>
      <w:proofErr w:type="spellStart"/>
      <w:r w:rsidR="004C0970" w:rsidRPr="00866D2B">
        <w:rPr>
          <w:rFonts w:ascii="Calibri" w:hAnsi="Calibri" w:cs="Calibri"/>
          <w:sz w:val="20"/>
          <w:szCs w:val="20"/>
        </w:rPr>
        <w:t>DesInventer</w:t>
      </w:r>
      <w:proofErr w:type="spellEnd"/>
      <w:r w:rsidR="004C0970" w:rsidRPr="00866D2B">
        <w:rPr>
          <w:rFonts w:ascii="Calibri" w:hAnsi="Calibri" w:cs="Calibri"/>
          <w:sz w:val="20"/>
          <w:szCs w:val="20"/>
        </w:rPr>
        <w:t xml:space="preserve"> </w:t>
      </w:r>
      <w:r w:rsidR="0075195A" w:rsidRPr="00866D2B">
        <w:rPr>
          <w:rFonts w:ascii="Calibri" w:hAnsi="Calibri" w:cs="Calibri"/>
          <w:sz w:val="20"/>
          <w:szCs w:val="20"/>
        </w:rPr>
        <w:t>online database</w:t>
      </w:r>
    </w:p>
    <w:p w14:paraId="5B8AFCFA" w14:textId="77777777" w:rsidR="008A436B" w:rsidRPr="00866D2B" w:rsidRDefault="008A436B" w:rsidP="00C4656A">
      <w:pPr>
        <w:tabs>
          <w:tab w:val="left" w:pos="270"/>
        </w:tabs>
        <w:spacing w:after="0" w:line="240" w:lineRule="auto"/>
        <w:ind w:left="90" w:hanging="270"/>
        <w:jc w:val="both"/>
        <w:rPr>
          <w:rFonts w:ascii="Calibri" w:hAnsi="Calibri" w:cs="Calibri"/>
          <w:sz w:val="20"/>
          <w:szCs w:val="20"/>
        </w:rPr>
      </w:pPr>
    </w:p>
    <w:p w14:paraId="4B3D22B8" w14:textId="7FBB1204" w:rsidR="008A436B" w:rsidRPr="00866D2B" w:rsidRDefault="008A436B" w:rsidP="00C4656A">
      <w:pPr>
        <w:tabs>
          <w:tab w:val="left" w:pos="270"/>
        </w:tabs>
        <w:spacing w:after="0" w:line="240" w:lineRule="auto"/>
        <w:ind w:left="90" w:hanging="270"/>
        <w:jc w:val="both"/>
        <w:rPr>
          <w:rFonts w:ascii="Calibri" w:hAnsi="Calibri" w:cs="Calibri"/>
          <w:sz w:val="20"/>
          <w:szCs w:val="20"/>
        </w:rPr>
      </w:pPr>
    </w:p>
    <w:p w14:paraId="31A6A74A" w14:textId="63237A06" w:rsidR="000D3D56" w:rsidRPr="00866D2B" w:rsidRDefault="00711CE8" w:rsidP="00C4656A">
      <w:pPr>
        <w:tabs>
          <w:tab w:val="left" w:pos="270"/>
        </w:tabs>
        <w:spacing w:after="0" w:line="240" w:lineRule="auto"/>
        <w:ind w:left="90" w:hanging="270"/>
        <w:jc w:val="both"/>
        <w:rPr>
          <w:rFonts w:ascii="Calibri" w:hAnsi="Calibri" w:cs="Calibri"/>
          <w:sz w:val="20"/>
          <w:szCs w:val="20"/>
        </w:rPr>
      </w:pPr>
      <w:r w:rsidRPr="00866D2B">
        <w:rPr>
          <w:rFonts w:ascii="Calibri" w:hAnsi="Calibri" w:cs="Calibri"/>
          <w:b/>
          <w:bCs/>
          <w:noProof/>
          <w:sz w:val="20"/>
          <w:szCs w:val="20"/>
        </w:rPr>
        <w:drawing>
          <wp:inline distT="0" distB="0" distL="0" distR="0" wp14:anchorId="630D1ED5" wp14:editId="16A49680">
            <wp:extent cx="6049544" cy="2511965"/>
            <wp:effectExtent l="0" t="0" r="0" b="3175"/>
            <wp:docPr id="531084929" name="Picture 2"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084929" name="Picture 2" descr="A diagram of a company&#10;&#10;AI-generated content may be incorrect."/>
                    <pic:cNvPicPr/>
                  </pic:nvPicPr>
                  <pic:blipFill rotWithShape="1">
                    <a:blip r:embed="rId14" cstate="print">
                      <a:extLst>
                        <a:ext uri="{28A0092B-C50C-407E-A947-70E740481C1C}">
                          <a14:useLocalDpi xmlns:a14="http://schemas.microsoft.com/office/drawing/2010/main" val="0"/>
                        </a:ext>
                      </a:extLst>
                    </a:blip>
                    <a:srcRect l="664" t="15748" r="3311" b="22629"/>
                    <a:stretch/>
                  </pic:blipFill>
                  <pic:spPr bwMode="auto">
                    <a:xfrm>
                      <a:off x="0" y="0"/>
                      <a:ext cx="6064965" cy="2518368"/>
                    </a:xfrm>
                    <a:prstGeom prst="rect">
                      <a:avLst/>
                    </a:prstGeom>
                    <a:ln>
                      <a:noFill/>
                    </a:ln>
                    <a:extLst>
                      <a:ext uri="{53640926-AAD7-44D8-BBD7-CCE9431645EC}">
                        <a14:shadowObscured xmlns:a14="http://schemas.microsoft.com/office/drawing/2010/main"/>
                      </a:ext>
                    </a:extLst>
                  </pic:spPr>
                </pic:pic>
              </a:graphicData>
            </a:graphic>
          </wp:inline>
        </w:drawing>
      </w:r>
    </w:p>
    <w:p w14:paraId="1D7C86F1" w14:textId="541CEE5F" w:rsidR="000D3D56" w:rsidRPr="00866D2B" w:rsidRDefault="00CD29C3" w:rsidP="00C4656A">
      <w:pPr>
        <w:tabs>
          <w:tab w:val="left" w:pos="270"/>
        </w:tabs>
        <w:spacing w:after="0" w:line="240" w:lineRule="auto"/>
        <w:ind w:left="90" w:hanging="270"/>
        <w:jc w:val="both"/>
        <w:rPr>
          <w:rFonts w:ascii="Calibri" w:hAnsi="Calibri" w:cs="Calibri"/>
          <w:color w:val="313131"/>
          <w:sz w:val="20"/>
          <w:szCs w:val="20"/>
        </w:rPr>
      </w:pPr>
      <w:r w:rsidRPr="007E3F09">
        <w:rPr>
          <w:rFonts w:ascii="Calibri" w:hAnsi="Calibri" w:cs="Calibri"/>
          <w:i/>
          <w:iCs/>
          <w:sz w:val="18"/>
          <w:szCs w:val="18"/>
        </w:rPr>
        <w:t xml:space="preserve">Figure </w:t>
      </w:r>
      <w:proofErr w:type="gramStart"/>
      <w:r w:rsidR="00211110">
        <w:rPr>
          <w:rFonts w:ascii="Calibri" w:hAnsi="Calibri" w:cs="Calibri"/>
          <w:i/>
          <w:iCs/>
          <w:sz w:val="18"/>
          <w:szCs w:val="18"/>
        </w:rPr>
        <w:t>7</w:t>
      </w:r>
      <w:r w:rsidRPr="007E3F09">
        <w:rPr>
          <w:rFonts w:ascii="Calibri" w:hAnsi="Calibri" w:cs="Calibri"/>
          <w:i/>
          <w:iCs/>
          <w:sz w:val="18"/>
          <w:szCs w:val="18"/>
        </w:rPr>
        <w:t xml:space="preserve"> :</w:t>
      </w:r>
      <w:proofErr w:type="gramEnd"/>
      <w:r w:rsidRPr="007E3F09">
        <w:rPr>
          <w:rFonts w:ascii="Calibri" w:hAnsi="Calibri" w:cs="Calibri"/>
          <w:i/>
          <w:iCs/>
          <w:sz w:val="18"/>
          <w:szCs w:val="18"/>
        </w:rPr>
        <w:t xml:space="preserve"> </w:t>
      </w:r>
      <w:r>
        <w:rPr>
          <w:rFonts w:ascii="Calibri" w:hAnsi="Calibri" w:cs="Calibri"/>
          <w:i/>
          <w:iCs/>
          <w:sz w:val="18"/>
          <w:szCs w:val="18"/>
        </w:rPr>
        <w:t xml:space="preserve">Ongoing NMHEWC structure </w:t>
      </w:r>
    </w:p>
    <w:p w14:paraId="3021844C" w14:textId="77777777" w:rsidR="003645B7" w:rsidRPr="00866D2B" w:rsidRDefault="003645B7" w:rsidP="00C4656A">
      <w:pPr>
        <w:tabs>
          <w:tab w:val="left" w:pos="270"/>
        </w:tabs>
        <w:spacing w:after="0" w:line="240" w:lineRule="auto"/>
        <w:ind w:left="90" w:hanging="270"/>
        <w:jc w:val="both"/>
        <w:rPr>
          <w:rFonts w:ascii="Calibri" w:hAnsi="Calibri" w:cs="Calibri"/>
          <w:color w:val="313131"/>
          <w:sz w:val="20"/>
          <w:szCs w:val="20"/>
        </w:rPr>
      </w:pPr>
    </w:p>
    <w:p w14:paraId="18FC5A09" w14:textId="77777777" w:rsidR="002A6D47" w:rsidRPr="002A6D47" w:rsidRDefault="002A6D47" w:rsidP="00C4656A">
      <w:pPr>
        <w:spacing w:after="0" w:line="240" w:lineRule="auto"/>
        <w:jc w:val="both"/>
        <w:rPr>
          <w:rFonts w:ascii="Calibri" w:hAnsi="Calibri" w:cs="Calibri"/>
          <w:sz w:val="20"/>
          <w:szCs w:val="20"/>
        </w:rPr>
      </w:pPr>
      <w:r w:rsidRPr="002A6D47">
        <w:rPr>
          <w:rFonts w:ascii="Calibri" w:hAnsi="Calibri" w:cs="Calibri"/>
          <w:sz w:val="20"/>
          <w:szCs w:val="20"/>
        </w:rPr>
        <w:t>The above diagram shows that NMHEWC currently has a preliminary service delivery capability on multi-hazard risk management.</w:t>
      </w:r>
    </w:p>
    <w:p w14:paraId="2416D4DA" w14:textId="77777777" w:rsidR="002A6D47" w:rsidRPr="002A6D47" w:rsidRDefault="002A6D47" w:rsidP="00C4656A">
      <w:pPr>
        <w:spacing w:after="0" w:line="240" w:lineRule="auto"/>
        <w:ind w:left="180"/>
        <w:jc w:val="both"/>
        <w:rPr>
          <w:rFonts w:ascii="Calibri" w:hAnsi="Calibri" w:cs="Calibri"/>
          <w:sz w:val="20"/>
          <w:szCs w:val="20"/>
        </w:rPr>
      </w:pPr>
    </w:p>
    <w:p w14:paraId="1AF070E9" w14:textId="77777777" w:rsidR="002A6D47" w:rsidRPr="002A6D47" w:rsidRDefault="002A6D47">
      <w:pPr>
        <w:pStyle w:val="ListParagraph"/>
        <w:numPr>
          <w:ilvl w:val="0"/>
          <w:numId w:val="63"/>
        </w:numPr>
        <w:spacing w:after="0" w:line="240" w:lineRule="auto"/>
        <w:ind w:left="180" w:hanging="180"/>
        <w:jc w:val="both"/>
        <w:rPr>
          <w:rFonts w:ascii="Calibri" w:hAnsi="Calibri" w:cs="Calibri"/>
          <w:sz w:val="20"/>
          <w:szCs w:val="20"/>
        </w:rPr>
      </w:pPr>
      <w:r w:rsidRPr="00161239">
        <w:rPr>
          <w:rFonts w:ascii="Calibri" w:hAnsi="Calibri" w:cs="Calibri"/>
          <w:b/>
          <w:bCs/>
          <w:sz w:val="20"/>
          <w:szCs w:val="20"/>
        </w:rPr>
        <w:t>Data center capability:</w:t>
      </w:r>
      <w:r w:rsidRPr="002A6D47">
        <w:rPr>
          <w:rFonts w:ascii="Calibri" w:hAnsi="Calibri" w:cs="Calibri"/>
          <w:sz w:val="20"/>
          <w:szCs w:val="20"/>
        </w:rPr>
        <w:t xml:space="preserve"> The center does not have any designated Server for data processing and analytics</w:t>
      </w:r>
    </w:p>
    <w:p w14:paraId="15285996" w14:textId="41044051" w:rsidR="002A6D47" w:rsidRPr="002A6D47" w:rsidRDefault="002A6D47">
      <w:pPr>
        <w:pStyle w:val="ListParagraph"/>
        <w:numPr>
          <w:ilvl w:val="0"/>
          <w:numId w:val="63"/>
        </w:numPr>
        <w:spacing w:after="0" w:line="240" w:lineRule="auto"/>
        <w:ind w:left="180" w:hanging="180"/>
        <w:jc w:val="both"/>
        <w:rPr>
          <w:rFonts w:ascii="Calibri" w:hAnsi="Calibri" w:cs="Calibri"/>
          <w:sz w:val="20"/>
          <w:szCs w:val="20"/>
        </w:rPr>
      </w:pPr>
      <w:r w:rsidRPr="00161239">
        <w:rPr>
          <w:rFonts w:ascii="Calibri" w:hAnsi="Calibri" w:cs="Calibri"/>
          <w:b/>
          <w:bCs/>
          <w:sz w:val="20"/>
          <w:szCs w:val="20"/>
        </w:rPr>
        <w:t>Data Storage:</w:t>
      </w:r>
      <w:r w:rsidRPr="002A6D47">
        <w:rPr>
          <w:rFonts w:ascii="Calibri" w:hAnsi="Calibri" w:cs="Calibri"/>
          <w:sz w:val="20"/>
          <w:szCs w:val="20"/>
        </w:rPr>
        <w:t xml:space="preserve"> Does not have any Server </w:t>
      </w:r>
      <w:r w:rsidR="00DC699C">
        <w:rPr>
          <w:rFonts w:ascii="Calibri" w:hAnsi="Calibri" w:cs="Calibri"/>
          <w:sz w:val="20"/>
          <w:szCs w:val="20"/>
        </w:rPr>
        <w:t>or</w:t>
      </w:r>
      <w:r w:rsidRPr="002A6D47">
        <w:rPr>
          <w:rFonts w:ascii="Calibri" w:hAnsi="Calibri" w:cs="Calibri"/>
          <w:sz w:val="20"/>
          <w:szCs w:val="20"/>
        </w:rPr>
        <w:t xml:space="preserve"> storage devices for data storage </w:t>
      </w:r>
    </w:p>
    <w:p w14:paraId="48019926" w14:textId="77777777" w:rsidR="002A6D47" w:rsidRPr="002A6D47" w:rsidRDefault="002A6D47">
      <w:pPr>
        <w:pStyle w:val="ListParagraph"/>
        <w:numPr>
          <w:ilvl w:val="0"/>
          <w:numId w:val="63"/>
        </w:numPr>
        <w:spacing w:after="0" w:line="240" w:lineRule="auto"/>
        <w:ind w:left="180" w:hanging="180"/>
        <w:jc w:val="both"/>
        <w:rPr>
          <w:rFonts w:ascii="Calibri" w:hAnsi="Calibri" w:cs="Calibri"/>
          <w:sz w:val="20"/>
          <w:szCs w:val="20"/>
        </w:rPr>
      </w:pPr>
      <w:r w:rsidRPr="00161239">
        <w:rPr>
          <w:rFonts w:ascii="Calibri" w:hAnsi="Calibri" w:cs="Calibri"/>
          <w:b/>
          <w:bCs/>
          <w:sz w:val="20"/>
          <w:szCs w:val="20"/>
        </w:rPr>
        <w:t>Software:</w:t>
      </w:r>
      <w:r w:rsidRPr="002A6D47">
        <w:rPr>
          <w:rFonts w:ascii="Calibri" w:hAnsi="Calibri" w:cs="Calibri"/>
          <w:sz w:val="20"/>
          <w:szCs w:val="20"/>
        </w:rPr>
        <w:t xml:space="preserve"> Having ArcGIS 10.4, QGIS software</w:t>
      </w:r>
    </w:p>
    <w:p w14:paraId="005D0F7D" w14:textId="77777777" w:rsidR="002A6D47" w:rsidRPr="002A6D47" w:rsidRDefault="002A6D47">
      <w:pPr>
        <w:pStyle w:val="ListParagraph"/>
        <w:numPr>
          <w:ilvl w:val="0"/>
          <w:numId w:val="63"/>
        </w:numPr>
        <w:spacing w:after="0" w:line="240" w:lineRule="auto"/>
        <w:ind w:left="180" w:hanging="180"/>
        <w:jc w:val="both"/>
        <w:rPr>
          <w:rFonts w:ascii="Calibri" w:hAnsi="Calibri" w:cs="Calibri"/>
          <w:sz w:val="20"/>
          <w:szCs w:val="20"/>
        </w:rPr>
      </w:pPr>
      <w:r w:rsidRPr="00161239">
        <w:rPr>
          <w:rFonts w:ascii="Calibri" w:hAnsi="Calibri" w:cs="Calibri"/>
          <w:b/>
          <w:bCs/>
          <w:sz w:val="20"/>
          <w:szCs w:val="20"/>
        </w:rPr>
        <w:t>Internet Backbone:</w:t>
      </w:r>
      <w:r w:rsidRPr="002A6D47">
        <w:rPr>
          <w:rFonts w:ascii="Calibri" w:hAnsi="Calibri" w:cs="Calibri"/>
          <w:sz w:val="20"/>
          <w:szCs w:val="20"/>
        </w:rPr>
        <w:t xml:space="preserve"> The center is connected to a local broadband cable with limited internet bandwidth, which can support one-way internet traffic only. The center does not have an online database server for external data access.</w:t>
      </w:r>
    </w:p>
    <w:p w14:paraId="0D27E93B" w14:textId="77777777" w:rsidR="002A6D47" w:rsidRPr="002A6D47" w:rsidRDefault="002A6D47">
      <w:pPr>
        <w:pStyle w:val="ListParagraph"/>
        <w:numPr>
          <w:ilvl w:val="0"/>
          <w:numId w:val="63"/>
        </w:numPr>
        <w:spacing w:after="0" w:line="240" w:lineRule="auto"/>
        <w:ind w:left="180" w:hanging="180"/>
        <w:jc w:val="both"/>
        <w:rPr>
          <w:rFonts w:ascii="Calibri" w:hAnsi="Calibri" w:cs="Calibri"/>
          <w:sz w:val="20"/>
          <w:szCs w:val="20"/>
        </w:rPr>
      </w:pPr>
      <w:r w:rsidRPr="00161239">
        <w:rPr>
          <w:rFonts w:ascii="Calibri" w:hAnsi="Calibri" w:cs="Calibri"/>
          <w:b/>
          <w:bCs/>
          <w:sz w:val="20"/>
          <w:szCs w:val="20"/>
        </w:rPr>
        <w:t xml:space="preserve">Data exchange, coordination, and partnership with other stakeholders: </w:t>
      </w:r>
      <w:r w:rsidRPr="002A6D47">
        <w:rPr>
          <w:rFonts w:ascii="Calibri" w:hAnsi="Calibri" w:cs="Calibri"/>
          <w:sz w:val="20"/>
          <w:szCs w:val="20"/>
        </w:rPr>
        <w:t xml:space="preserve">No ICT-online database dissemination system, no formal MoU mandates with other sector ministries and non-state actors for information exchange and coordination. No formally designated risk and vulnerability assessment committee, structure, methodology, or tools for </w:t>
      </w:r>
      <w:proofErr w:type="gramStart"/>
      <w:r w:rsidRPr="002A6D47">
        <w:rPr>
          <w:rFonts w:ascii="Calibri" w:hAnsi="Calibri" w:cs="Calibri"/>
          <w:sz w:val="20"/>
          <w:szCs w:val="20"/>
        </w:rPr>
        <w:t>Post-disaster</w:t>
      </w:r>
      <w:proofErr w:type="gramEnd"/>
      <w:r w:rsidRPr="002A6D47">
        <w:rPr>
          <w:rFonts w:ascii="Calibri" w:hAnsi="Calibri" w:cs="Calibri"/>
          <w:sz w:val="20"/>
          <w:szCs w:val="20"/>
        </w:rPr>
        <w:t xml:space="preserve"> damage, loss, and needs assessment (PDNA). The information is collected by engaging local enumerators and mosque imams as primary informants for sending information to the district administration.</w:t>
      </w:r>
    </w:p>
    <w:p w14:paraId="4F2B4677" w14:textId="77777777" w:rsidR="002A6D47" w:rsidRPr="002A6D47" w:rsidRDefault="002A6D47">
      <w:pPr>
        <w:pStyle w:val="ListParagraph"/>
        <w:numPr>
          <w:ilvl w:val="0"/>
          <w:numId w:val="63"/>
        </w:numPr>
        <w:spacing w:after="0" w:line="240" w:lineRule="auto"/>
        <w:ind w:left="180" w:hanging="180"/>
        <w:jc w:val="both"/>
        <w:rPr>
          <w:rFonts w:ascii="Calibri" w:hAnsi="Calibri" w:cs="Calibri"/>
          <w:sz w:val="20"/>
          <w:szCs w:val="20"/>
        </w:rPr>
      </w:pPr>
      <w:proofErr w:type="spellStart"/>
      <w:r w:rsidRPr="00161239">
        <w:rPr>
          <w:rFonts w:ascii="Calibri" w:hAnsi="Calibri" w:cs="Calibri"/>
          <w:b/>
          <w:bCs/>
          <w:sz w:val="20"/>
          <w:szCs w:val="20"/>
        </w:rPr>
        <w:t>Desinventar</w:t>
      </w:r>
      <w:proofErr w:type="spellEnd"/>
      <w:r w:rsidRPr="00161239">
        <w:rPr>
          <w:rFonts w:ascii="Calibri" w:hAnsi="Calibri" w:cs="Calibri"/>
          <w:b/>
          <w:bCs/>
          <w:sz w:val="20"/>
          <w:szCs w:val="20"/>
        </w:rPr>
        <w:t xml:space="preserve"> database:</w:t>
      </w:r>
      <w:r w:rsidRPr="002A6D47">
        <w:rPr>
          <w:rFonts w:ascii="Calibri" w:hAnsi="Calibri" w:cs="Calibri"/>
          <w:sz w:val="20"/>
          <w:szCs w:val="20"/>
        </w:rPr>
        <w:t xml:space="preserve"> The center currently updates and maintains L&amp;D information in the </w:t>
      </w:r>
      <w:proofErr w:type="spellStart"/>
      <w:r w:rsidRPr="002A6D47">
        <w:rPr>
          <w:rFonts w:ascii="Calibri" w:hAnsi="Calibri" w:cs="Calibri"/>
          <w:sz w:val="20"/>
          <w:szCs w:val="20"/>
        </w:rPr>
        <w:t>Desinventar</w:t>
      </w:r>
      <w:proofErr w:type="spellEnd"/>
      <w:r w:rsidRPr="002A6D47">
        <w:rPr>
          <w:rFonts w:ascii="Calibri" w:hAnsi="Calibri" w:cs="Calibri"/>
          <w:sz w:val="20"/>
          <w:szCs w:val="20"/>
        </w:rPr>
        <w:t xml:space="preserve"> database. The archives have L&amp;D statistics from 2021.</w:t>
      </w:r>
    </w:p>
    <w:p w14:paraId="3B0332E3" w14:textId="30A25A0A" w:rsidR="003645B7" w:rsidRPr="002A6D47" w:rsidRDefault="002A6D47">
      <w:pPr>
        <w:pStyle w:val="ListParagraph"/>
        <w:numPr>
          <w:ilvl w:val="0"/>
          <w:numId w:val="63"/>
        </w:numPr>
        <w:spacing w:after="0" w:line="240" w:lineRule="auto"/>
        <w:ind w:left="180" w:hanging="180"/>
        <w:jc w:val="both"/>
        <w:rPr>
          <w:rFonts w:ascii="Calibri" w:hAnsi="Calibri" w:cs="Calibri"/>
          <w:sz w:val="20"/>
          <w:szCs w:val="20"/>
        </w:rPr>
      </w:pPr>
      <w:r w:rsidRPr="00161239">
        <w:rPr>
          <w:rFonts w:ascii="Calibri" w:hAnsi="Calibri" w:cs="Calibri"/>
          <w:b/>
          <w:bCs/>
          <w:sz w:val="20"/>
          <w:szCs w:val="20"/>
        </w:rPr>
        <w:t>National Emergency Operations Center (NEOC):</w:t>
      </w:r>
      <w:r w:rsidRPr="002A6D47">
        <w:rPr>
          <w:rFonts w:ascii="Calibri" w:hAnsi="Calibri" w:cs="Calibri"/>
          <w:sz w:val="20"/>
          <w:szCs w:val="20"/>
        </w:rPr>
        <w:t xml:space="preserve"> NEOC operates separately and is located outside of the SoMDA Complex. NEOC works on Somalia’s ad hoc Emergency response to a well-prepared and structured response to any natural, man-made, conflict, or Climate change-related hazards and shocks. NEOC remains in its role of Preparedness and coordination.</w:t>
      </w:r>
    </w:p>
    <w:p w14:paraId="04C401F0" w14:textId="77777777" w:rsidR="003645B7" w:rsidRPr="00866D2B" w:rsidRDefault="003645B7" w:rsidP="00C4656A">
      <w:pPr>
        <w:spacing w:after="0" w:line="240" w:lineRule="auto"/>
        <w:ind w:left="270" w:hanging="270"/>
        <w:jc w:val="both"/>
        <w:rPr>
          <w:rFonts w:ascii="Calibri" w:hAnsi="Calibri" w:cs="Calibri"/>
          <w:sz w:val="20"/>
          <w:szCs w:val="20"/>
          <w:highlight w:val="green"/>
        </w:rPr>
      </w:pPr>
    </w:p>
    <w:p w14:paraId="4D519F2C" w14:textId="77777777" w:rsidR="000D3D56" w:rsidRPr="00866D2B" w:rsidRDefault="000D3D56" w:rsidP="00C4656A">
      <w:pPr>
        <w:tabs>
          <w:tab w:val="left" w:pos="270"/>
        </w:tabs>
        <w:spacing w:after="0" w:line="240" w:lineRule="auto"/>
        <w:ind w:left="90" w:hanging="270"/>
        <w:jc w:val="both"/>
        <w:rPr>
          <w:rFonts w:ascii="Calibri" w:hAnsi="Calibri" w:cs="Calibri"/>
          <w:color w:val="313131"/>
          <w:sz w:val="20"/>
          <w:szCs w:val="20"/>
        </w:rPr>
      </w:pPr>
    </w:p>
    <w:p w14:paraId="254D627F" w14:textId="544657D4" w:rsidR="00997A37" w:rsidRPr="00EB2667" w:rsidRDefault="00997A37" w:rsidP="00C4656A">
      <w:pPr>
        <w:pStyle w:val="Heading2"/>
        <w:spacing w:before="0" w:after="0" w:line="240" w:lineRule="auto"/>
        <w:ind w:left="180" w:hanging="180"/>
        <w:jc w:val="both"/>
        <w:rPr>
          <w:rFonts w:ascii="Calibri" w:hAnsi="Calibri" w:cs="Calibri"/>
          <w:b/>
          <w:bCs/>
          <w:sz w:val="24"/>
          <w:szCs w:val="24"/>
        </w:rPr>
      </w:pPr>
      <w:bookmarkStart w:id="29" w:name="_Toc197090177"/>
      <w:bookmarkStart w:id="30" w:name="_Toc206336335"/>
      <w:r w:rsidRPr="00EB2667">
        <w:rPr>
          <w:rFonts w:ascii="Calibri" w:hAnsi="Calibri" w:cs="Calibri"/>
          <w:b/>
          <w:bCs/>
          <w:sz w:val="24"/>
          <w:szCs w:val="24"/>
        </w:rPr>
        <w:lastRenderedPageBreak/>
        <w:t>3.</w:t>
      </w:r>
      <w:r w:rsidR="00752FEF" w:rsidRPr="00EB2667">
        <w:rPr>
          <w:rFonts w:ascii="Calibri" w:hAnsi="Calibri" w:cs="Calibri"/>
          <w:b/>
          <w:bCs/>
          <w:sz w:val="24"/>
          <w:szCs w:val="24"/>
        </w:rPr>
        <w:t>3</w:t>
      </w:r>
      <w:r w:rsidR="00985789" w:rsidRPr="00EB2667">
        <w:rPr>
          <w:rFonts w:ascii="Calibri" w:hAnsi="Calibri" w:cs="Calibri"/>
          <w:b/>
          <w:bCs/>
          <w:sz w:val="24"/>
          <w:szCs w:val="24"/>
        </w:rPr>
        <w:t xml:space="preserve"> Proposed </w:t>
      </w:r>
      <w:r w:rsidRPr="00EB2667">
        <w:rPr>
          <w:rFonts w:ascii="Calibri" w:hAnsi="Calibri" w:cs="Calibri"/>
          <w:b/>
          <w:bCs/>
          <w:sz w:val="24"/>
          <w:szCs w:val="24"/>
        </w:rPr>
        <w:t xml:space="preserve">Interoperable </w:t>
      </w:r>
      <w:proofErr w:type="gramStart"/>
      <w:r w:rsidRPr="00EB2667">
        <w:rPr>
          <w:rFonts w:ascii="Calibri" w:hAnsi="Calibri" w:cs="Calibri"/>
          <w:b/>
          <w:bCs/>
          <w:sz w:val="24"/>
          <w:szCs w:val="24"/>
        </w:rPr>
        <w:t>NMHEWS :</w:t>
      </w:r>
      <w:bookmarkEnd w:id="29"/>
      <w:bookmarkEnd w:id="30"/>
      <w:proofErr w:type="gramEnd"/>
    </w:p>
    <w:p w14:paraId="04AC292D" w14:textId="77777777" w:rsidR="00997A37" w:rsidRPr="00866D2B" w:rsidRDefault="00997A37" w:rsidP="00C4656A">
      <w:pPr>
        <w:spacing w:after="0" w:line="240" w:lineRule="auto"/>
        <w:ind w:left="-90"/>
        <w:jc w:val="both"/>
        <w:rPr>
          <w:rFonts w:ascii="Calibri" w:hAnsi="Calibri" w:cs="Calibri"/>
          <w:sz w:val="20"/>
          <w:szCs w:val="20"/>
          <w:highlight w:val="green"/>
        </w:rPr>
      </w:pPr>
    </w:p>
    <w:p w14:paraId="039414D9" w14:textId="3FB46A02" w:rsidR="00D567BD" w:rsidRPr="00D567BD" w:rsidRDefault="00D567BD" w:rsidP="00C4656A">
      <w:pPr>
        <w:spacing w:after="0" w:line="240" w:lineRule="auto"/>
        <w:ind w:left="-90"/>
        <w:jc w:val="both"/>
        <w:rPr>
          <w:rFonts w:ascii="Calibri" w:hAnsi="Calibri" w:cs="Calibri"/>
          <w:sz w:val="20"/>
          <w:szCs w:val="20"/>
        </w:rPr>
      </w:pPr>
      <w:r w:rsidRPr="00D567BD">
        <w:rPr>
          <w:rFonts w:ascii="Calibri" w:hAnsi="Calibri" w:cs="Calibri"/>
          <w:sz w:val="20"/>
          <w:szCs w:val="20"/>
        </w:rPr>
        <w:t xml:space="preserve">The deployment of proposed  NMHEWS is an operational shift from a centralized controlled </w:t>
      </w:r>
      <w:r w:rsidR="007F5DAA">
        <w:rPr>
          <w:rFonts w:ascii="Calibri" w:hAnsi="Calibri" w:cs="Calibri"/>
          <w:sz w:val="20"/>
          <w:szCs w:val="20"/>
        </w:rPr>
        <w:t xml:space="preserve">and traditional style of institutional </w:t>
      </w:r>
      <w:r w:rsidRPr="00D567BD">
        <w:rPr>
          <w:rFonts w:ascii="Calibri" w:hAnsi="Calibri" w:cs="Calibri"/>
          <w:sz w:val="20"/>
          <w:szCs w:val="20"/>
        </w:rPr>
        <w:t xml:space="preserve">operational </w:t>
      </w:r>
      <w:r w:rsidR="007F5DAA">
        <w:rPr>
          <w:rFonts w:ascii="Calibri" w:hAnsi="Calibri" w:cs="Calibri"/>
          <w:sz w:val="20"/>
          <w:szCs w:val="20"/>
        </w:rPr>
        <w:t xml:space="preserve">modality of </w:t>
      </w:r>
      <w:r w:rsidRPr="00D567BD">
        <w:rPr>
          <w:rFonts w:ascii="Calibri" w:hAnsi="Calibri" w:cs="Calibri"/>
          <w:sz w:val="20"/>
          <w:szCs w:val="20"/>
        </w:rPr>
        <w:t xml:space="preserve">NMHEWC ( limited capacity ) to a robust ICT-driven interoperable multi-hazard early warning system(MHEWS) with concurrent multitasking capability, relational database management system, Relational Database Management System (RDBMS), database interface with online portal and online apps, big data collection system with mobile apps, survey data collection with mobile apps (user-friendly apps), geolocation place mark tracking with ESRI Survey 123, GPS logger, </w:t>
      </w:r>
      <w:proofErr w:type="spellStart"/>
      <w:r w:rsidRPr="00D567BD">
        <w:rPr>
          <w:rFonts w:ascii="Calibri" w:hAnsi="Calibri" w:cs="Calibri"/>
          <w:sz w:val="20"/>
          <w:szCs w:val="20"/>
        </w:rPr>
        <w:t>Qfield</w:t>
      </w:r>
      <w:proofErr w:type="spellEnd"/>
      <w:r w:rsidRPr="00D567BD">
        <w:rPr>
          <w:rFonts w:ascii="Calibri" w:hAnsi="Calibri" w:cs="Calibri"/>
          <w:sz w:val="20"/>
          <w:szCs w:val="20"/>
        </w:rPr>
        <w:t xml:space="preserve">, etc. The system will be an online platform connecting all government actors, non-state actors (CSOs), stakeholders, enterprises, private sectors, and other relevant parties digitally, as well as last-mile stakeholders and individuals. The system </w:t>
      </w:r>
      <w:r w:rsidR="00FE6D1C">
        <w:rPr>
          <w:rFonts w:ascii="Calibri" w:hAnsi="Calibri" w:cs="Calibri"/>
          <w:sz w:val="20"/>
          <w:szCs w:val="20"/>
        </w:rPr>
        <w:t>is expected to</w:t>
      </w:r>
      <w:r w:rsidRPr="00D567BD">
        <w:rPr>
          <w:rFonts w:ascii="Calibri" w:hAnsi="Calibri" w:cs="Calibri"/>
          <w:sz w:val="20"/>
          <w:szCs w:val="20"/>
        </w:rPr>
        <w:t xml:space="preserve"> promote an inclusive and integrated digital organization, overcoming procedural and institutional barriers to the disaster risk management (DRM) system.</w:t>
      </w:r>
    </w:p>
    <w:p w14:paraId="62F06CB9" w14:textId="77777777" w:rsidR="00D567BD" w:rsidRPr="00D567BD" w:rsidRDefault="00D567BD" w:rsidP="00C4656A">
      <w:pPr>
        <w:spacing w:after="0" w:line="240" w:lineRule="auto"/>
        <w:ind w:left="-90"/>
        <w:jc w:val="both"/>
        <w:rPr>
          <w:rFonts w:ascii="Calibri" w:hAnsi="Calibri" w:cs="Calibri"/>
          <w:sz w:val="20"/>
          <w:szCs w:val="20"/>
        </w:rPr>
      </w:pPr>
    </w:p>
    <w:p w14:paraId="3C87CF45" w14:textId="65273A53" w:rsidR="00D567BD" w:rsidRPr="00D567BD" w:rsidRDefault="00D567BD" w:rsidP="00C4656A">
      <w:pPr>
        <w:spacing w:after="0" w:line="240" w:lineRule="auto"/>
        <w:ind w:left="-90"/>
        <w:jc w:val="both"/>
        <w:rPr>
          <w:rFonts w:ascii="Calibri" w:hAnsi="Calibri" w:cs="Calibri"/>
          <w:sz w:val="20"/>
          <w:szCs w:val="20"/>
        </w:rPr>
      </w:pPr>
      <w:r w:rsidRPr="00D567BD">
        <w:rPr>
          <w:rFonts w:ascii="Calibri" w:hAnsi="Calibri" w:cs="Calibri"/>
          <w:sz w:val="20"/>
          <w:szCs w:val="20"/>
        </w:rPr>
        <w:t xml:space="preserve">The proposed system will function as a command-and-control </w:t>
      </w:r>
      <w:r w:rsidR="006C7276">
        <w:rPr>
          <w:rFonts w:ascii="Calibri" w:hAnsi="Calibri" w:cs="Calibri"/>
          <w:sz w:val="20"/>
          <w:szCs w:val="20"/>
        </w:rPr>
        <w:t>center</w:t>
      </w:r>
      <w:r w:rsidRPr="00D567BD">
        <w:rPr>
          <w:rFonts w:ascii="Calibri" w:hAnsi="Calibri" w:cs="Calibri"/>
          <w:sz w:val="20"/>
          <w:szCs w:val="20"/>
        </w:rPr>
        <w:t>, with risk information being provided directly by the primary</w:t>
      </w:r>
      <w:r w:rsidR="00014CDB">
        <w:rPr>
          <w:rFonts w:ascii="Calibri" w:hAnsi="Calibri" w:cs="Calibri"/>
          <w:sz w:val="20"/>
          <w:szCs w:val="20"/>
        </w:rPr>
        <w:t xml:space="preserve"> grassroots-level</w:t>
      </w:r>
      <w:r w:rsidRPr="00D567BD">
        <w:rPr>
          <w:rFonts w:ascii="Calibri" w:hAnsi="Calibri" w:cs="Calibri"/>
          <w:sz w:val="20"/>
          <w:szCs w:val="20"/>
        </w:rPr>
        <w:t xml:space="preserve"> informants, namely the grassroots-level households and communities. Secondary </w:t>
      </w:r>
      <w:r w:rsidR="00BE288F">
        <w:rPr>
          <w:rFonts w:ascii="Calibri" w:hAnsi="Calibri" w:cs="Calibri"/>
          <w:sz w:val="20"/>
          <w:szCs w:val="20"/>
        </w:rPr>
        <w:t>layered informants</w:t>
      </w:r>
      <w:r w:rsidR="00A450EC">
        <w:rPr>
          <w:rFonts w:ascii="Calibri" w:hAnsi="Calibri" w:cs="Calibri"/>
          <w:sz w:val="20"/>
          <w:szCs w:val="20"/>
        </w:rPr>
        <w:t xml:space="preserve"> </w:t>
      </w:r>
      <w:r w:rsidR="00104BE9">
        <w:rPr>
          <w:rFonts w:ascii="Calibri" w:hAnsi="Calibri" w:cs="Calibri"/>
          <w:sz w:val="20"/>
          <w:szCs w:val="20"/>
        </w:rPr>
        <w:t xml:space="preserve">to </w:t>
      </w:r>
      <w:r w:rsidR="009E58BE">
        <w:rPr>
          <w:rFonts w:ascii="Calibri" w:hAnsi="Calibri" w:cs="Calibri"/>
          <w:sz w:val="20"/>
          <w:szCs w:val="20"/>
        </w:rPr>
        <w:t>MHEWS</w:t>
      </w:r>
      <w:r w:rsidR="00104BE9">
        <w:rPr>
          <w:rFonts w:ascii="Calibri" w:hAnsi="Calibri" w:cs="Calibri"/>
          <w:sz w:val="20"/>
          <w:szCs w:val="20"/>
        </w:rPr>
        <w:t xml:space="preserve"> </w:t>
      </w:r>
      <w:r w:rsidRPr="00D567BD">
        <w:rPr>
          <w:rFonts w:ascii="Calibri" w:hAnsi="Calibri" w:cs="Calibri"/>
          <w:sz w:val="20"/>
          <w:szCs w:val="20"/>
        </w:rPr>
        <w:t xml:space="preserve">would </w:t>
      </w:r>
      <w:r w:rsidR="002971DC">
        <w:rPr>
          <w:rFonts w:ascii="Calibri" w:hAnsi="Calibri" w:cs="Calibri"/>
          <w:sz w:val="20"/>
          <w:szCs w:val="20"/>
        </w:rPr>
        <w:t>include stakeholders and service providers at the last mile</w:t>
      </w:r>
      <w:r w:rsidR="009E3975">
        <w:rPr>
          <w:rFonts w:ascii="Calibri" w:hAnsi="Calibri" w:cs="Calibri"/>
          <w:sz w:val="20"/>
          <w:szCs w:val="20"/>
        </w:rPr>
        <w:t>. In contrast,</w:t>
      </w:r>
      <w:r w:rsidR="002971DC">
        <w:rPr>
          <w:rFonts w:ascii="Calibri" w:hAnsi="Calibri" w:cs="Calibri"/>
          <w:sz w:val="20"/>
          <w:szCs w:val="20"/>
        </w:rPr>
        <w:t xml:space="preserve"> tertiary informants would comprise</w:t>
      </w:r>
      <w:r w:rsidRPr="00D567BD">
        <w:rPr>
          <w:rFonts w:ascii="Calibri" w:hAnsi="Calibri" w:cs="Calibri"/>
          <w:sz w:val="20"/>
          <w:szCs w:val="20"/>
        </w:rPr>
        <w:t xml:space="preserve"> the district administration, sector extension departments, city or municipality, and urban-level actors. </w:t>
      </w:r>
      <w:proofErr w:type="gramStart"/>
      <w:r w:rsidRPr="00D567BD">
        <w:rPr>
          <w:rFonts w:ascii="Calibri" w:hAnsi="Calibri" w:cs="Calibri"/>
          <w:sz w:val="20"/>
          <w:szCs w:val="20"/>
        </w:rPr>
        <w:t xml:space="preserve">The </w:t>
      </w:r>
      <w:r w:rsidR="00A450EC">
        <w:rPr>
          <w:rFonts w:ascii="Calibri" w:hAnsi="Calibri" w:cs="Calibri"/>
          <w:sz w:val="20"/>
          <w:szCs w:val="20"/>
        </w:rPr>
        <w:t>MHEWS</w:t>
      </w:r>
      <w:proofErr w:type="gramEnd"/>
      <w:r w:rsidR="00A450EC">
        <w:rPr>
          <w:rFonts w:ascii="Calibri" w:hAnsi="Calibri" w:cs="Calibri"/>
          <w:sz w:val="20"/>
          <w:szCs w:val="20"/>
        </w:rPr>
        <w:t xml:space="preserve"> </w:t>
      </w:r>
      <w:r w:rsidRPr="00D567BD">
        <w:rPr>
          <w:rFonts w:ascii="Calibri" w:hAnsi="Calibri" w:cs="Calibri"/>
          <w:sz w:val="20"/>
          <w:szCs w:val="20"/>
        </w:rPr>
        <w:t xml:space="preserve">will </w:t>
      </w:r>
      <w:r w:rsidR="0004776C">
        <w:rPr>
          <w:rFonts w:ascii="Calibri" w:hAnsi="Calibri" w:cs="Calibri"/>
          <w:sz w:val="20"/>
          <w:szCs w:val="20"/>
        </w:rPr>
        <w:t>feature a web-based interface with traceability, enabling real-time oversight of last-mile elements, hazard event tracking, and the dissemination of real-time web-map-based information</w:t>
      </w:r>
      <w:r w:rsidRPr="00D567BD">
        <w:rPr>
          <w:rFonts w:ascii="Calibri" w:hAnsi="Calibri" w:cs="Calibri"/>
          <w:sz w:val="20"/>
          <w:szCs w:val="20"/>
        </w:rPr>
        <w:t>.</w:t>
      </w:r>
    </w:p>
    <w:p w14:paraId="412770A5" w14:textId="77777777" w:rsidR="00D567BD" w:rsidRPr="00D567BD" w:rsidRDefault="00D567BD" w:rsidP="00C4656A">
      <w:pPr>
        <w:spacing w:after="0" w:line="240" w:lineRule="auto"/>
        <w:ind w:left="-90"/>
        <w:jc w:val="both"/>
        <w:rPr>
          <w:rFonts w:ascii="Calibri" w:hAnsi="Calibri" w:cs="Calibri"/>
          <w:sz w:val="20"/>
          <w:szCs w:val="20"/>
        </w:rPr>
      </w:pPr>
    </w:p>
    <w:p w14:paraId="718AF22D" w14:textId="7CE94EFA" w:rsidR="0061111E" w:rsidRPr="00866D2B" w:rsidRDefault="00FE6D1C" w:rsidP="00C4656A">
      <w:pPr>
        <w:spacing w:after="0" w:line="240" w:lineRule="auto"/>
        <w:ind w:left="-90"/>
        <w:jc w:val="both"/>
        <w:rPr>
          <w:rFonts w:ascii="Calibri" w:hAnsi="Calibri" w:cs="Calibri"/>
          <w:sz w:val="20"/>
          <w:szCs w:val="20"/>
        </w:rPr>
      </w:pPr>
      <w:r>
        <w:rPr>
          <w:rFonts w:ascii="Calibri" w:hAnsi="Calibri" w:cs="Calibri"/>
          <w:sz w:val="20"/>
          <w:szCs w:val="20"/>
        </w:rPr>
        <w:t>To overcome the institutional partnership and coordination barriers in climate and multi-hazard risk information exchange, and to mandate stakeholders in multi-hazard risk information management, the following recommendations are proposed</w:t>
      </w:r>
      <w:r w:rsidR="00AF27A3" w:rsidRPr="00866D2B">
        <w:rPr>
          <w:rFonts w:ascii="Calibri" w:hAnsi="Calibri" w:cs="Calibri"/>
          <w:sz w:val="20"/>
          <w:szCs w:val="20"/>
        </w:rPr>
        <w:t>.</w:t>
      </w:r>
      <w:r w:rsidR="0061111E" w:rsidRPr="00866D2B">
        <w:rPr>
          <w:rFonts w:ascii="Calibri" w:hAnsi="Calibri" w:cs="Calibri"/>
          <w:sz w:val="20"/>
          <w:szCs w:val="20"/>
        </w:rPr>
        <w:t xml:space="preserve"> </w:t>
      </w:r>
    </w:p>
    <w:p w14:paraId="7A799DC2" w14:textId="77777777" w:rsidR="0061111E" w:rsidRPr="00866D2B" w:rsidRDefault="0061111E" w:rsidP="00C4656A">
      <w:pPr>
        <w:spacing w:after="0" w:line="240" w:lineRule="auto"/>
        <w:ind w:left="-90"/>
        <w:jc w:val="both"/>
        <w:rPr>
          <w:rFonts w:ascii="Calibri" w:hAnsi="Calibri" w:cs="Calibri"/>
          <w:sz w:val="20"/>
          <w:szCs w:val="20"/>
        </w:rPr>
      </w:pPr>
    </w:p>
    <w:p w14:paraId="5B137192" w14:textId="2C9D4A90" w:rsidR="00A27F22" w:rsidRPr="001B0D25" w:rsidRDefault="00A27F22" w:rsidP="00C4656A">
      <w:pPr>
        <w:pStyle w:val="Heading2"/>
        <w:spacing w:before="0" w:after="0" w:line="240" w:lineRule="auto"/>
        <w:ind w:left="180" w:hanging="180"/>
        <w:jc w:val="both"/>
        <w:rPr>
          <w:rFonts w:ascii="Calibri" w:hAnsi="Calibri" w:cs="Calibri"/>
          <w:b/>
          <w:bCs/>
          <w:sz w:val="24"/>
          <w:szCs w:val="24"/>
        </w:rPr>
      </w:pPr>
      <w:bookmarkStart w:id="31" w:name="_Toc197090178"/>
      <w:bookmarkStart w:id="32" w:name="_Toc206336336"/>
      <w:r w:rsidRPr="001B0D25">
        <w:rPr>
          <w:rFonts w:ascii="Calibri" w:hAnsi="Calibri" w:cs="Calibri"/>
          <w:b/>
          <w:bCs/>
          <w:sz w:val="24"/>
          <w:szCs w:val="24"/>
        </w:rPr>
        <w:t>3.</w:t>
      </w:r>
      <w:r w:rsidR="00366258" w:rsidRPr="001B0D25">
        <w:rPr>
          <w:rFonts w:ascii="Calibri" w:hAnsi="Calibri" w:cs="Calibri"/>
          <w:b/>
          <w:bCs/>
          <w:sz w:val="24"/>
          <w:szCs w:val="24"/>
        </w:rPr>
        <w:t>3</w:t>
      </w:r>
      <w:r w:rsidR="00A80889">
        <w:rPr>
          <w:rFonts w:ascii="Calibri" w:hAnsi="Calibri" w:cs="Calibri"/>
          <w:b/>
          <w:bCs/>
          <w:sz w:val="24"/>
          <w:szCs w:val="24"/>
        </w:rPr>
        <w:t>.</w:t>
      </w:r>
      <w:r w:rsidR="00366258" w:rsidRPr="001B0D25">
        <w:rPr>
          <w:rFonts w:ascii="Calibri" w:hAnsi="Calibri" w:cs="Calibri"/>
          <w:b/>
          <w:bCs/>
          <w:sz w:val="24"/>
          <w:szCs w:val="24"/>
        </w:rPr>
        <w:t>1</w:t>
      </w:r>
      <w:r w:rsidRPr="001B0D25">
        <w:rPr>
          <w:rFonts w:ascii="Calibri" w:hAnsi="Calibri" w:cs="Calibri"/>
          <w:b/>
          <w:bCs/>
          <w:sz w:val="24"/>
          <w:szCs w:val="24"/>
        </w:rPr>
        <w:t xml:space="preserve"> Establish </w:t>
      </w:r>
      <w:r w:rsidR="001B6E41" w:rsidRPr="001B0D25">
        <w:rPr>
          <w:rFonts w:ascii="Calibri" w:hAnsi="Calibri" w:cs="Calibri"/>
          <w:b/>
          <w:bCs/>
          <w:sz w:val="24"/>
          <w:szCs w:val="24"/>
        </w:rPr>
        <w:t xml:space="preserve">a </w:t>
      </w:r>
      <w:r w:rsidRPr="001B0D25">
        <w:rPr>
          <w:rFonts w:ascii="Calibri" w:hAnsi="Calibri" w:cs="Calibri"/>
          <w:b/>
          <w:bCs/>
          <w:sz w:val="24"/>
          <w:szCs w:val="24"/>
        </w:rPr>
        <w:t xml:space="preserve">digital partnership </w:t>
      </w:r>
      <w:r w:rsidR="00831188" w:rsidRPr="001B0D25">
        <w:rPr>
          <w:rFonts w:ascii="Calibri" w:hAnsi="Calibri" w:cs="Calibri"/>
          <w:b/>
          <w:bCs/>
          <w:sz w:val="24"/>
          <w:szCs w:val="24"/>
        </w:rPr>
        <w:t>among the stakeholders and prime actors</w:t>
      </w:r>
      <w:r w:rsidRPr="001B0D25">
        <w:rPr>
          <w:rFonts w:ascii="Calibri" w:hAnsi="Calibri" w:cs="Calibri"/>
          <w:b/>
          <w:bCs/>
          <w:sz w:val="24"/>
          <w:szCs w:val="24"/>
        </w:rPr>
        <w:t>:</w:t>
      </w:r>
      <w:bookmarkEnd w:id="31"/>
      <w:bookmarkEnd w:id="32"/>
    </w:p>
    <w:p w14:paraId="4BC24145" w14:textId="77777777" w:rsidR="00A27F22" w:rsidRPr="00866D2B" w:rsidRDefault="00A27F22" w:rsidP="00C4656A">
      <w:pPr>
        <w:tabs>
          <w:tab w:val="left" w:pos="270"/>
        </w:tabs>
        <w:spacing w:after="0" w:line="240" w:lineRule="auto"/>
        <w:ind w:left="180" w:hanging="180"/>
        <w:jc w:val="both"/>
        <w:rPr>
          <w:rFonts w:ascii="Calibri" w:hAnsi="Calibri" w:cs="Calibri"/>
          <w:color w:val="313131"/>
          <w:sz w:val="20"/>
          <w:szCs w:val="20"/>
        </w:rPr>
      </w:pPr>
    </w:p>
    <w:p w14:paraId="1FBE04DC" w14:textId="77777777" w:rsidR="00135897" w:rsidRPr="00135897" w:rsidRDefault="00135897">
      <w:pPr>
        <w:pStyle w:val="Default"/>
        <w:numPr>
          <w:ilvl w:val="0"/>
          <w:numId w:val="4"/>
        </w:numPr>
        <w:ind w:left="90" w:hanging="180"/>
        <w:jc w:val="both"/>
        <w:rPr>
          <w:rFonts w:ascii="Calibri" w:hAnsi="Calibri" w:cs="Calibri"/>
          <w:color w:val="auto"/>
          <w:kern w:val="2"/>
          <w:sz w:val="20"/>
          <w:szCs w:val="20"/>
        </w:rPr>
      </w:pPr>
      <w:r w:rsidRPr="00135897">
        <w:rPr>
          <w:rFonts w:ascii="Calibri" w:hAnsi="Calibri" w:cs="Calibri"/>
          <w:color w:val="auto"/>
          <w:kern w:val="2"/>
          <w:sz w:val="20"/>
          <w:szCs w:val="20"/>
        </w:rPr>
        <w:t>Mandating stakeholders and partners to provide information proactively and to update regularly.</w:t>
      </w:r>
    </w:p>
    <w:p w14:paraId="57CD3F9E" w14:textId="636025E0" w:rsidR="00135897" w:rsidRPr="00135897" w:rsidRDefault="00135897">
      <w:pPr>
        <w:pStyle w:val="Default"/>
        <w:numPr>
          <w:ilvl w:val="0"/>
          <w:numId w:val="4"/>
        </w:numPr>
        <w:ind w:left="90" w:hanging="180"/>
        <w:jc w:val="both"/>
        <w:rPr>
          <w:rFonts w:ascii="Calibri" w:hAnsi="Calibri" w:cs="Calibri"/>
          <w:color w:val="auto"/>
          <w:kern w:val="2"/>
          <w:sz w:val="20"/>
          <w:szCs w:val="20"/>
        </w:rPr>
      </w:pPr>
      <w:r w:rsidRPr="00135897">
        <w:rPr>
          <w:rFonts w:ascii="Calibri" w:hAnsi="Calibri" w:cs="Calibri"/>
          <w:color w:val="auto"/>
          <w:kern w:val="2"/>
          <w:sz w:val="20"/>
          <w:szCs w:val="20"/>
        </w:rPr>
        <w:t xml:space="preserve">Facilitate unlimited sessions on specific GIS maps with impact interpretations at various capital stages of </w:t>
      </w:r>
      <w:proofErr w:type="gramStart"/>
      <w:r w:rsidR="00F0476D">
        <w:rPr>
          <w:rFonts w:ascii="Calibri" w:hAnsi="Calibri" w:cs="Calibri"/>
          <w:color w:val="auto"/>
          <w:kern w:val="2"/>
          <w:sz w:val="20"/>
          <w:szCs w:val="20"/>
        </w:rPr>
        <w:t>high-impact</w:t>
      </w:r>
      <w:proofErr w:type="gramEnd"/>
      <w:r w:rsidRPr="00135897">
        <w:rPr>
          <w:rFonts w:ascii="Calibri" w:hAnsi="Calibri" w:cs="Calibri"/>
          <w:color w:val="auto"/>
          <w:kern w:val="2"/>
          <w:sz w:val="20"/>
          <w:szCs w:val="20"/>
        </w:rPr>
        <w:t xml:space="preserve"> forecasted lead times and lifecycles, including advisors, warnings, and alerting, by plotting hotspots over the map and maintaining records for future use. </w:t>
      </w:r>
    </w:p>
    <w:p w14:paraId="780E661D" w14:textId="77777777" w:rsidR="00135897" w:rsidRPr="00135897" w:rsidRDefault="00135897">
      <w:pPr>
        <w:pStyle w:val="Default"/>
        <w:numPr>
          <w:ilvl w:val="0"/>
          <w:numId w:val="4"/>
        </w:numPr>
        <w:ind w:left="90" w:hanging="180"/>
        <w:jc w:val="both"/>
        <w:rPr>
          <w:rFonts w:ascii="Calibri" w:hAnsi="Calibri" w:cs="Calibri"/>
          <w:color w:val="auto"/>
          <w:kern w:val="2"/>
          <w:sz w:val="20"/>
          <w:szCs w:val="20"/>
        </w:rPr>
      </w:pPr>
      <w:r w:rsidRPr="00135897">
        <w:rPr>
          <w:rFonts w:ascii="Calibri" w:hAnsi="Calibri" w:cs="Calibri"/>
          <w:color w:val="auto"/>
          <w:kern w:val="2"/>
          <w:sz w:val="20"/>
          <w:szCs w:val="20"/>
        </w:rPr>
        <w:t>An Online data communication and sharing facility.</w:t>
      </w:r>
    </w:p>
    <w:p w14:paraId="5B705EF2" w14:textId="77777777" w:rsidR="00135897" w:rsidRPr="00135897" w:rsidRDefault="00135897">
      <w:pPr>
        <w:pStyle w:val="Default"/>
        <w:numPr>
          <w:ilvl w:val="0"/>
          <w:numId w:val="4"/>
        </w:numPr>
        <w:ind w:left="90" w:hanging="180"/>
        <w:jc w:val="both"/>
        <w:rPr>
          <w:rFonts w:ascii="Calibri" w:hAnsi="Calibri" w:cs="Calibri"/>
          <w:color w:val="auto"/>
          <w:kern w:val="2"/>
          <w:sz w:val="20"/>
          <w:szCs w:val="20"/>
        </w:rPr>
      </w:pPr>
      <w:r w:rsidRPr="00135897">
        <w:rPr>
          <w:rFonts w:ascii="Calibri" w:hAnsi="Calibri" w:cs="Calibri"/>
          <w:color w:val="auto"/>
          <w:kern w:val="2"/>
          <w:sz w:val="20"/>
          <w:szCs w:val="20"/>
        </w:rPr>
        <w:t>An online dashboard control panel for constant monitoring of stakeholders’ activities, who provide what type of information</w:t>
      </w:r>
    </w:p>
    <w:p w14:paraId="00F73FDC" w14:textId="77777777" w:rsidR="00135897" w:rsidRPr="00135897" w:rsidRDefault="00135897">
      <w:pPr>
        <w:pStyle w:val="Default"/>
        <w:numPr>
          <w:ilvl w:val="0"/>
          <w:numId w:val="4"/>
        </w:numPr>
        <w:ind w:left="90" w:hanging="180"/>
        <w:jc w:val="both"/>
        <w:rPr>
          <w:rFonts w:ascii="Calibri" w:hAnsi="Calibri" w:cs="Calibri"/>
          <w:color w:val="auto"/>
          <w:kern w:val="2"/>
          <w:sz w:val="20"/>
          <w:szCs w:val="20"/>
        </w:rPr>
      </w:pPr>
      <w:r w:rsidRPr="00135897">
        <w:rPr>
          <w:rFonts w:ascii="Calibri" w:hAnsi="Calibri" w:cs="Calibri"/>
          <w:color w:val="auto"/>
          <w:kern w:val="2"/>
          <w:sz w:val="20"/>
          <w:szCs w:val="20"/>
        </w:rPr>
        <w:t>Volunteers, smallholder farmers, and herders living in remote areas can capture information offline and transmit it when they access cell phone networks.</w:t>
      </w:r>
    </w:p>
    <w:p w14:paraId="28599B83" w14:textId="77777777" w:rsidR="00135897" w:rsidRPr="00135897" w:rsidRDefault="00135897">
      <w:pPr>
        <w:pStyle w:val="Default"/>
        <w:numPr>
          <w:ilvl w:val="0"/>
          <w:numId w:val="4"/>
        </w:numPr>
        <w:ind w:left="90" w:hanging="180"/>
        <w:jc w:val="both"/>
        <w:rPr>
          <w:rFonts w:ascii="Calibri" w:hAnsi="Calibri" w:cs="Calibri"/>
          <w:color w:val="auto"/>
          <w:kern w:val="2"/>
          <w:sz w:val="20"/>
          <w:szCs w:val="20"/>
        </w:rPr>
      </w:pPr>
      <w:r w:rsidRPr="00135897">
        <w:rPr>
          <w:rFonts w:ascii="Calibri" w:hAnsi="Calibri" w:cs="Calibri"/>
          <w:color w:val="auto"/>
          <w:kern w:val="2"/>
          <w:sz w:val="20"/>
          <w:szCs w:val="20"/>
        </w:rPr>
        <w:t>Capture crowd-sourced multi-hazard incident data from social networks for event situational update</w:t>
      </w:r>
    </w:p>
    <w:p w14:paraId="10AFBA19" w14:textId="77777777" w:rsidR="00135897" w:rsidRPr="00135897" w:rsidRDefault="00135897">
      <w:pPr>
        <w:pStyle w:val="Default"/>
        <w:numPr>
          <w:ilvl w:val="0"/>
          <w:numId w:val="4"/>
        </w:numPr>
        <w:ind w:left="90" w:hanging="180"/>
        <w:jc w:val="both"/>
        <w:rPr>
          <w:rFonts w:ascii="Calibri" w:hAnsi="Calibri" w:cs="Calibri"/>
          <w:color w:val="auto"/>
          <w:kern w:val="2"/>
          <w:sz w:val="20"/>
          <w:szCs w:val="20"/>
        </w:rPr>
      </w:pPr>
      <w:r w:rsidRPr="00135897">
        <w:rPr>
          <w:rFonts w:ascii="Calibri" w:hAnsi="Calibri" w:cs="Calibri"/>
          <w:color w:val="auto"/>
          <w:kern w:val="2"/>
          <w:sz w:val="20"/>
          <w:szCs w:val="20"/>
        </w:rPr>
        <w:t>A household with apps can send georeferenced information, such as disaster incidence information, with geolocation.</w:t>
      </w:r>
    </w:p>
    <w:p w14:paraId="40831754" w14:textId="77777777" w:rsidR="00135897" w:rsidRPr="00135897" w:rsidRDefault="00135897">
      <w:pPr>
        <w:pStyle w:val="Default"/>
        <w:numPr>
          <w:ilvl w:val="0"/>
          <w:numId w:val="4"/>
        </w:numPr>
        <w:ind w:left="90" w:hanging="180"/>
        <w:jc w:val="both"/>
        <w:rPr>
          <w:rFonts w:ascii="Calibri" w:hAnsi="Calibri" w:cs="Calibri"/>
          <w:color w:val="auto"/>
          <w:kern w:val="2"/>
          <w:sz w:val="20"/>
          <w:szCs w:val="20"/>
        </w:rPr>
      </w:pPr>
      <w:r w:rsidRPr="00135897">
        <w:rPr>
          <w:rFonts w:ascii="Calibri" w:hAnsi="Calibri" w:cs="Calibri"/>
          <w:color w:val="auto"/>
          <w:kern w:val="2"/>
          <w:sz w:val="20"/>
          <w:szCs w:val="20"/>
        </w:rPr>
        <w:t>Every stakeholder should easily understand the roles and responsibilities of risk data capture, impact interpretation, technical briefings, information updates and uploads, and dissemination.</w:t>
      </w:r>
    </w:p>
    <w:p w14:paraId="0022C33B" w14:textId="7BBAEF47" w:rsidR="00135897" w:rsidRPr="00135897" w:rsidRDefault="00135897">
      <w:pPr>
        <w:pStyle w:val="Default"/>
        <w:numPr>
          <w:ilvl w:val="0"/>
          <w:numId w:val="4"/>
        </w:numPr>
        <w:ind w:left="90" w:hanging="180"/>
        <w:jc w:val="both"/>
        <w:rPr>
          <w:rFonts w:ascii="Calibri" w:hAnsi="Calibri" w:cs="Calibri"/>
          <w:color w:val="auto"/>
          <w:kern w:val="2"/>
          <w:sz w:val="20"/>
          <w:szCs w:val="20"/>
        </w:rPr>
      </w:pPr>
      <w:r w:rsidRPr="00135897">
        <w:rPr>
          <w:rFonts w:ascii="Calibri" w:hAnsi="Calibri" w:cs="Calibri"/>
          <w:color w:val="auto"/>
          <w:kern w:val="2"/>
          <w:sz w:val="20"/>
          <w:szCs w:val="20"/>
        </w:rPr>
        <w:t>An online forum group enables experts/specialists/</w:t>
      </w:r>
      <w:r w:rsidR="00C01AEF" w:rsidRPr="00135897">
        <w:rPr>
          <w:rFonts w:ascii="Calibri" w:hAnsi="Calibri" w:cs="Calibri"/>
          <w:color w:val="auto"/>
          <w:kern w:val="2"/>
          <w:sz w:val="20"/>
          <w:szCs w:val="20"/>
        </w:rPr>
        <w:t>crowdsources</w:t>
      </w:r>
      <w:r w:rsidRPr="00135897">
        <w:rPr>
          <w:rFonts w:ascii="Calibri" w:hAnsi="Calibri" w:cs="Calibri"/>
          <w:color w:val="auto"/>
          <w:kern w:val="2"/>
          <w:sz w:val="20"/>
          <w:szCs w:val="20"/>
        </w:rPr>
        <w:t xml:space="preserve"> to provide valuable input and exchange </w:t>
      </w:r>
      <w:r w:rsidR="00A35348" w:rsidRPr="00135897">
        <w:rPr>
          <w:rFonts w:ascii="Calibri" w:hAnsi="Calibri" w:cs="Calibri"/>
          <w:color w:val="auto"/>
          <w:kern w:val="2"/>
          <w:sz w:val="20"/>
          <w:szCs w:val="20"/>
        </w:rPr>
        <w:t>knowledge;</w:t>
      </w:r>
      <w:r w:rsidRPr="00135897">
        <w:rPr>
          <w:rFonts w:ascii="Calibri" w:hAnsi="Calibri" w:cs="Calibri"/>
          <w:color w:val="auto"/>
          <w:kern w:val="2"/>
          <w:sz w:val="20"/>
          <w:szCs w:val="20"/>
        </w:rPr>
        <w:t xml:space="preserve"> ideas, expertise, insights, and best practices related to natural hazards.</w:t>
      </w:r>
    </w:p>
    <w:p w14:paraId="50A851CD" w14:textId="325A9914" w:rsidR="00135897" w:rsidRPr="00135897" w:rsidRDefault="00135897">
      <w:pPr>
        <w:pStyle w:val="Default"/>
        <w:numPr>
          <w:ilvl w:val="0"/>
          <w:numId w:val="4"/>
        </w:numPr>
        <w:ind w:left="90" w:hanging="180"/>
        <w:jc w:val="both"/>
        <w:rPr>
          <w:rFonts w:ascii="Calibri" w:hAnsi="Calibri" w:cs="Calibri"/>
          <w:color w:val="auto"/>
          <w:kern w:val="2"/>
          <w:sz w:val="20"/>
          <w:szCs w:val="20"/>
        </w:rPr>
      </w:pPr>
      <w:r w:rsidRPr="00135897">
        <w:rPr>
          <w:rFonts w:ascii="Calibri" w:hAnsi="Calibri" w:cs="Calibri"/>
          <w:color w:val="auto"/>
          <w:kern w:val="2"/>
          <w:sz w:val="20"/>
          <w:szCs w:val="20"/>
        </w:rPr>
        <w:t>Process-centric Standard Operating Procedures (</w:t>
      </w:r>
      <w:proofErr w:type="spellStart"/>
      <w:r w:rsidRPr="00135897">
        <w:rPr>
          <w:rFonts w:ascii="Calibri" w:hAnsi="Calibri" w:cs="Calibri"/>
          <w:color w:val="auto"/>
          <w:kern w:val="2"/>
          <w:sz w:val="20"/>
          <w:szCs w:val="20"/>
        </w:rPr>
        <w:t>SoP</w:t>
      </w:r>
      <w:proofErr w:type="spellEnd"/>
      <w:r w:rsidRPr="00135897">
        <w:rPr>
          <w:rFonts w:ascii="Calibri" w:hAnsi="Calibri" w:cs="Calibri"/>
          <w:color w:val="auto"/>
          <w:kern w:val="2"/>
          <w:sz w:val="20"/>
          <w:szCs w:val="20"/>
        </w:rPr>
        <w:t xml:space="preserve">) risk information communication, input data access, GIS-based interpretation, and direct uploading to the platform for dissemination is the one-stop solution </w:t>
      </w:r>
      <w:r w:rsidR="00F0476D" w:rsidRPr="00135897">
        <w:rPr>
          <w:rFonts w:ascii="Calibri" w:hAnsi="Calibri" w:cs="Calibri"/>
          <w:color w:val="auto"/>
          <w:kern w:val="2"/>
          <w:sz w:val="20"/>
          <w:szCs w:val="20"/>
        </w:rPr>
        <w:t>for IBF</w:t>
      </w:r>
      <w:r w:rsidR="00466E6E">
        <w:rPr>
          <w:rFonts w:ascii="Calibri" w:hAnsi="Calibri" w:cs="Calibri"/>
          <w:color w:val="auto"/>
          <w:kern w:val="2"/>
          <w:sz w:val="20"/>
          <w:szCs w:val="20"/>
        </w:rPr>
        <w:t>.</w:t>
      </w:r>
    </w:p>
    <w:p w14:paraId="1F855687" w14:textId="0B02C81C" w:rsidR="00A27F22" w:rsidRPr="00866D2B" w:rsidRDefault="00135897">
      <w:pPr>
        <w:pStyle w:val="Default"/>
        <w:numPr>
          <w:ilvl w:val="0"/>
          <w:numId w:val="4"/>
        </w:numPr>
        <w:ind w:left="90" w:hanging="180"/>
        <w:jc w:val="both"/>
        <w:rPr>
          <w:rFonts w:ascii="Calibri" w:hAnsi="Calibri" w:cs="Calibri"/>
          <w:color w:val="auto"/>
          <w:sz w:val="20"/>
          <w:szCs w:val="20"/>
        </w:rPr>
      </w:pPr>
      <w:r w:rsidRPr="00135897">
        <w:rPr>
          <w:rFonts w:ascii="Calibri" w:hAnsi="Calibri" w:cs="Calibri"/>
          <w:color w:val="auto"/>
          <w:kern w:val="2"/>
          <w:sz w:val="20"/>
          <w:szCs w:val="20"/>
        </w:rPr>
        <w:t>Provide a timely, familiar, and consistent source of advice to government and emergency responders for civil contingencies and disaster response.</w:t>
      </w:r>
      <w:r w:rsidR="00A27F22" w:rsidRPr="00866D2B">
        <w:rPr>
          <w:rFonts w:ascii="Calibri" w:hAnsi="Calibri" w:cs="Calibri"/>
          <w:color w:val="auto"/>
          <w:sz w:val="20"/>
          <w:szCs w:val="20"/>
        </w:rPr>
        <w:t xml:space="preserve"> </w:t>
      </w:r>
    </w:p>
    <w:p w14:paraId="7EB3544C" w14:textId="77777777" w:rsidR="00675D72" w:rsidRPr="00866D2B" w:rsidRDefault="00675D72" w:rsidP="00C4656A">
      <w:pPr>
        <w:spacing w:after="0" w:line="240" w:lineRule="auto"/>
        <w:ind w:left="90" w:hanging="180"/>
        <w:jc w:val="both"/>
        <w:rPr>
          <w:rFonts w:ascii="Calibri" w:hAnsi="Calibri" w:cs="Calibri"/>
          <w:sz w:val="20"/>
          <w:szCs w:val="20"/>
        </w:rPr>
      </w:pPr>
    </w:p>
    <w:p w14:paraId="1CFB2EC7" w14:textId="77777777" w:rsidR="00675D72" w:rsidRPr="00866D2B" w:rsidRDefault="00675D72" w:rsidP="00C4656A">
      <w:pPr>
        <w:spacing w:after="0" w:line="240" w:lineRule="auto"/>
        <w:ind w:left="90" w:hanging="180"/>
        <w:jc w:val="both"/>
        <w:rPr>
          <w:rFonts w:ascii="Calibri" w:hAnsi="Calibri" w:cs="Calibri"/>
          <w:sz w:val="20"/>
          <w:szCs w:val="20"/>
        </w:rPr>
      </w:pPr>
    </w:p>
    <w:p w14:paraId="13E57D3A" w14:textId="21BB9E7E" w:rsidR="00985789" w:rsidRPr="00866D2B" w:rsidRDefault="009C6A3C" w:rsidP="00C4656A">
      <w:pPr>
        <w:spacing w:after="0" w:line="240" w:lineRule="auto"/>
        <w:ind w:left="-90"/>
        <w:jc w:val="both"/>
        <w:rPr>
          <w:rFonts w:ascii="Calibri" w:hAnsi="Calibri" w:cs="Calibri"/>
          <w:sz w:val="20"/>
          <w:szCs w:val="20"/>
          <w:highlight w:val="green"/>
        </w:rPr>
      </w:pPr>
      <w:r>
        <w:rPr>
          <w:rFonts w:ascii="Calibri" w:hAnsi="Calibri" w:cs="Calibri"/>
          <w:noProof/>
          <w:sz w:val="20"/>
          <w:szCs w:val="20"/>
        </w:rPr>
        <w:lastRenderedPageBreak/>
        <w:drawing>
          <wp:inline distT="0" distB="0" distL="0" distR="0" wp14:anchorId="35BBFE79" wp14:editId="2D91806D">
            <wp:extent cx="5514737" cy="3664915"/>
            <wp:effectExtent l="0" t="0" r="0" b="0"/>
            <wp:docPr id="1769582101" name="Picture 1"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582101" name="Picture 1" descr="A diagram of a flowchart&#10;&#10;AI-generated content may be incorrect."/>
                    <pic:cNvPicPr/>
                  </pic:nvPicPr>
                  <pic:blipFill rotWithShape="1">
                    <a:blip r:embed="rId15" cstate="print">
                      <a:extLst>
                        <a:ext uri="{28A0092B-C50C-407E-A947-70E740481C1C}">
                          <a14:useLocalDpi xmlns:a14="http://schemas.microsoft.com/office/drawing/2010/main" val="0"/>
                        </a:ext>
                      </a:extLst>
                    </a:blip>
                    <a:srcRect l="2720" r="4051" b="4255"/>
                    <a:stretch>
                      <a:fillRect/>
                    </a:stretch>
                  </pic:blipFill>
                  <pic:spPr bwMode="auto">
                    <a:xfrm>
                      <a:off x="0" y="0"/>
                      <a:ext cx="5515652" cy="3665523"/>
                    </a:xfrm>
                    <a:prstGeom prst="rect">
                      <a:avLst/>
                    </a:prstGeom>
                    <a:ln>
                      <a:noFill/>
                    </a:ln>
                    <a:extLst>
                      <a:ext uri="{53640926-AAD7-44D8-BBD7-CCE9431645EC}">
                        <a14:shadowObscured xmlns:a14="http://schemas.microsoft.com/office/drawing/2010/main"/>
                      </a:ext>
                    </a:extLst>
                  </pic:spPr>
                </pic:pic>
              </a:graphicData>
            </a:graphic>
          </wp:inline>
        </w:drawing>
      </w:r>
    </w:p>
    <w:p w14:paraId="6601C680" w14:textId="77777777" w:rsidR="00985789" w:rsidRPr="00866D2B" w:rsidRDefault="00985789" w:rsidP="00C4656A">
      <w:pPr>
        <w:spacing w:after="0" w:line="240" w:lineRule="auto"/>
        <w:ind w:left="-90"/>
        <w:jc w:val="both"/>
        <w:rPr>
          <w:rFonts w:ascii="Calibri" w:hAnsi="Calibri" w:cs="Calibri"/>
          <w:sz w:val="20"/>
          <w:szCs w:val="20"/>
          <w:highlight w:val="green"/>
        </w:rPr>
      </w:pPr>
    </w:p>
    <w:p w14:paraId="38FACDD0" w14:textId="25B96F5F" w:rsidR="008A284B" w:rsidRPr="00866D2B" w:rsidRDefault="00985789" w:rsidP="00C4656A">
      <w:pPr>
        <w:spacing w:after="0" w:line="240" w:lineRule="auto"/>
        <w:ind w:left="270"/>
        <w:jc w:val="both"/>
        <w:rPr>
          <w:rFonts w:ascii="Calibri" w:hAnsi="Calibri" w:cs="Calibri"/>
          <w:sz w:val="20"/>
          <w:szCs w:val="20"/>
        </w:rPr>
      </w:pPr>
      <w:r w:rsidRPr="00866D2B">
        <w:rPr>
          <w:rFonts w:ascii="Calibri" w:hAnsi="Calibri" w:cs="Calibri"/>
          <w:sz w:val="20"/>
          <w:szCs w:val="20"/>
        </w:rPr>
        <w:t xml:space="preserve">Figure </w:t>
      </w:r>
      <w:r w:rsidR="00B75A01">
        <w:rPr>
          <w:rFonts w:ascii="Calibri" w:hAnsi="Calibri" w:cs="Calibri"/>
          <w:sz w:val="20"/>
          <w:szCs w:val="20"/>
        </w:rPr>
        <w:t>8</w:t>
      </w:r>
      <w:r w:rsidRPr="00866D2B">
        <w:rPr>
          <w:rFonts w:ascii="Calibri" w:hAnsi="Calibri" w:cs="Calibri"/>
          <w:sz w:val="20"/>
          <w:szCs w:val="20"/>
        </w:rPr>
        <w:t>: Diagram of</w:t>
      </w:r>
      <w:r w:rsidR="00BA7623">
        <w:rPr>
          <w:rFonts w:ascii="Calibri" w:hAnsi="Calibri" w:cs="Calibri"/>
          <w:sz w:val="20"/>
          <w:szCs w:val="20"/>
        </w:rPr>
        <w:t xml:space="preserve"> proposed d</w:t>
      </w:r>
      <w:r w:rsidRPr="00866D2B">
        <w:rPr>
          <w:rFonts w:ascii="Calibri" w:hAnsi="Calibri" w:cs="Calibri"/>
          <w:sz w:val="20"/>
          <w:szCs w:val="20"/>
        </w:rPr>
        <w:t>igital Partnership and Coordination with the Sector agency</w:t>
      </w:r>
      <w:r w:rsidR="00F0563C">
        <w:rPr>
          <w:rFonts w:ascii="Calibri" w:hAnsi="Calibri" w:cs="Calibri"/>
          <w:sz w:val="20"/>
          <w:szCs w:val="20"/>
        </w:rPr>
        <w:t>, INGOs, UN Agencies</w:t>
      </w:r>
    </w:p>
    <w:p w14:paraId="6D2911AF" w14:textId="08B68992" w:rsidR="00985789" w:rsidRPr="00866D2B" w:rsidRDefault="00F0563C" w:rsidP="00C4656A">
      <w:pPr>
        <w:spacing w:after="0" w:line="240" w:lineRule="auto"/>
        <w:ind w:left="-90"/>
        <w:jc w:val="both"/>
        <w:rPr>
          <w:rFonts w:ascii="Calibri" w:hAnsi="Calibri" w:cs="Calibri"/>
          <w:sz w:val="20"/>
          <w:szCs w:val="20"/>
        </w:rPr>
      </w:pPr>
      <w:r>
        <w:rPr>
          <w:rFonts w:ascii="Calibri" w:hAnsi="Calibri" w:cs="Calibri"/>
          <w:sz w:val="20"/>
          <w:szCs w:val="20"/>
        </w:rPr>
        <w:t xml:space="preserve"> </w:t>
      </w:r>
      <w:r w:rsidR="00985789" w:rsidRPr="00866D2B">
        <w:rPr>
          <w:rFonts w:ascii="Calibri" w:hAnsi="Calibri" w:cs="Calibri"/>
          <w:sz w:val="20"/>
          <w:szCs w:val="20"/>
        </w:rPr>
        <w:t xml:space="preserve"> </w:t>
      </w:r>
    </w:p>
    <w:p w14:paraId="50A4026A" w14:textId="77777777" w:rsidR="00675D72" w:rsidRPr="00866D2B" w:rsidRDefault="00675D72" w:rsidP="00C4656A">
      <w:pPr>
        <w:spacing w:after="0" w:line="240" w:lineRule="auto"/>
        <w:jc w:val="both"/>
        <w:rPr>
          <w:rFonts w:ascii="Calibri" w:hAnsi="Calibri" w:cs="Calibri"/>
          <w:sz w:val="20"/>
          <w:szCs w:val="20"/>
        </w:rPr>
      </w:pPr>
    </w:p>
    <w:p w14:paraId="1E0AF67D" w14:textId="7B555E4E" w:rsidR="00675D72" w:rsidRPr="00866D2B" w:rsidRDefault="00A27F22" w:rsidP="00C4656A">
      <w:pPr>
        <w:pStyle w:val="Heading2"/>
        <w:spacing w:before="0" w:after="0" w:line="240" w:lineRule="auto"/>
        <w:ind w:left="180" w:hanging="180"/>
        <w:jc w:val="both"/>
        <w:rPr>
          <w:rFonts w:ascii="Calibri" w:hAnsi="Calibri" w:cs="Calibri"/>
          <w:b/>
          <w:bCs/>
          <w:sz w:val="20"/>
          <w:szCs w:val="20"/>
        </w:rPr>
      </w:pPr>
      <w:bookmarkStart w:id="33" w:name="_Toc197090179"/>
      <w:bookmarkStart w:id="34" w:name="_Toc206336337"/>
      <w:r w:rsidRPr="00866D2B">
        <w:rPr>
          <w:rFonts w:ascii="Calibri" w:hAnsi="Calibri" w:cs="Calibri"/>
          <w:b/>
          <w:bCs/>
          <w:sz w:val="20"/>
          <w:szCs w:val="20"/>
        </w:rPr>
        <w:t>3.</w:t>
      </w:r>
      <w:r w:rsidR="00366258" w:rsidRPr="00866D2B">
        <w:rPr>
          <w:rFonts w:ascii="Calibri" w:hAnsi="Calibri" w:cs="Calibri"/>
          <w:b/>
          <w:bCs/>
          <w:sz w:val="20"/>
          <w:szCs w:val="20"/>
        </w:rPr>
        <w:t>3.2</w:t>
      </w:r>
      <w:r w:rsidRPr="00866D2B">
        <w:rPr>
          <w:rFonts w:ascii="Calibri" w:hAnsi="Calibri" w:cs="Calibri"/>
          <w:b/>
          <w:bCs/>
          <w:sz w:val="20"/>
          <w:szCs w:val="20"/>
        </w:rPr>
        <w:t xml:space="preserve"> </w:t>
      </w:r>
      <w:r w:rsidR="006B5604" w:rsidRPr="00866D2B">
        <w:rPr>
          <w:rFonts w:ascii="Calibri" w:hAnsi="Calibri" w:cs="Calibri"/>
          <w:b/>
          <w:bCs/>
          <w:sz w:val="20"/>
          <w:szCs w:val="20"/>
        </w:rPr>
        <w:t xml:space="preserve">Design and implementation of an Interoperability Online </w:t>
      </w:r>
      <w:proofErr w:type="gramStart"/>
      <w:r w:rsidR="006B5604" w:rsidRPr="00866D2B">
        <w:rPr>
          <w:rFonts w:ascii="Calibri" w:hAnsi="Calibri" w:cs="Calibri"/>
          <w:b/>
          <w:bCs/>
          <w:sz w:val="20"/>
          <w:szCs w:val="20"/>
        </w:rPr>
        <w:t>geospatial</w:t>
      </w:r>
      <w:proofErr w:type="gramEnd"/>
      <w:r w:rsidR="006B5604" w:rsidRPr="00866D2B">
        <w:rPr>
          <w:rFonts w:ascii="Calibri" w:hAnsi="Calibri" w:cs="Calibri"/>
          <w:b/>
          <w:bCs/>
          <w:sz w:val="20"/>
          <w:szCs w:val="20"/>
        </w:rPr>
        <w:t xml:space="preserve"> </w:t>
      </w:r>
      <w:bookmarkEnd w:id="33"/>
      <w:r w:rsidR="0029051B" w:rsidRPr="00866D2B">
        <w:rPr>
          <w:rFonts w:ascii="Calibri" w:hAnsi="Calibri" w:cs="Calibri"/>
          <w:b/>
          <w:bCs/>
          <w:sz w:val="20"/>
          <w:szCs w:val="20"/>
        </w:rPr>
        <w:t>system:</w:t>
      </w:r>
      <w:bookmarkEnd w:id="34"/>
    </w:p>
    <w:p w14:paraId="58B6ABAB" w14:textId="77777777" w:rsidR="00675D72" w:rsidRPr="00866D2B" w:rsidRDefault="00675D72" w:rsidP="00C4656A">
      <w:pPr>
        <w:spacing w:after="0" w:line="240" w:lineRule="auto"/>
        <w:jc w:val="both"/>
        <w:rPr>
          <w:rFonts w:ascii="Calibri" w:hAnsi="Calibri" w:cs="Calibri"/>
          <w:sz w:val="20"/>
          <w:szCs w:val="20"/>
        </w:rPr>
      </w:pPr>
    </w:p>
    <w:p w14:paraId="5B6F48C2" w14:textId="0DF2E19B" w:rsidR="0090406E" w:rsidRPr="00CE2CA1" w:rsidRDefault="0090406E">
      <w:pPr>
        <w:pStyle w:val="ListParagraph"/>
        <w:numPr>
          <w:ilvl w:val="0"/>
          <w:numId w:val="92"/>
        </w:numPr>
        <w:spacing w:after="0" w:line="240" w:lineRule="auto"/>
        <w:ind w:left="180" w:hanging="180"/>
        <w:jc w:val="both"/>
        <w:rPr>
          <w:rFonts w:ascii="Calibri" w:hAnsi="Calibri" w:cs="Calibri"/>
          <w:sz w:val="20"/>
          <w:szCs w:val="20"/>
        </w:rPr>
      </w:pPr>
      <w:bookmarkStart w:id="35" w:name="_Toc149637717"/>
      <w:bookmarkStart w:id="36" w:name="_Toc197090180"/>
      <w:r w:rsidRPr="00CE2CA1">
        <w:rPr>
          <w:rFonts w:ascii="Calibri" w:hAnsi="Calibri" w:cs="Calibri"/>
          <w:sz w:val="20"/>
          <w:szCs w:val="20"/>
        </w:rPr>
        <w:t>Develop an integrated remote and digital partnership with all climate-vulnerable sector ministries, local government /public administration, and the CSOs</w:t>
      </w:r>
      <w:r w:rsidR="00820BA9">
        <w:rPr>
          <w:rFonts w:ascii="Calibri" w:hAnsi="Calibri" w:cs="Calibri"/>
          <w:sz w:val="20"/>
          <w:szCs w:val="20"/>
        </w:rPr>
        <w:t>. The</w:t>
      </w:r>
      <w:r w:rsidRPr="00CE2CA1">
        <w:rPr>
          <w:rFonts w:ascii="Calibri" w:hAnsi="Calibri" w:cs="Calibri"/>
          <w:sz w:val="20"/>
          <w:szCs w:val="20"/>
        </w:rPr>
        <w:t xml:space="preserve"> Private sector is to play a pivotal role in the multi-hazard early warning operational value chain</w:t>
      </w:r>
    </w:p>
    <w:p w14:paraId="614CE645" w14:textId="5D469226" w:rsidR="0090406E" w:rsidRPr="00CE2CA1" w:rsidRDefault="0090406E">
      <w:pPr>
        <w:pStyle w:val="ListParagraph"/>
        <w:numPr>
          <w:ilvl w:val="1"/>
          <w:numId w:val="92"/>
        </w:numPr>
        <w:spacing w:after="0" w:line="240" w:lineRule="auto"/>
        <w:ind w:left="180" w:hanging="180"/>
        <w:jc w:val="both"/>
        <w:rPr>
          <w:rFonts w:ascii="Calibri" w:hAnsi="Calibri" w:cs="Calibri"/>
          <w:sz w:val="20"/>
          <w:szCs w:val="20"/>
        </w:rPr>
      </w:pPr>
      <w:r w:rsidRPr="00CE2CA1">
        <w:rPr>
          <w:rFonts w:ascii="Calibri" w:hAnsi="Calibri" w:cs="Calibri"/>
          <w:sz w:val="20"/>
          <w:szCs w:val="20"/>
        </w:rPr>
        <w:t>Design, development, and implementation of the online database, geospatial maps with a geospatial database, and a spatial information system so that every key stakeholder can contribute to an integrated</w:t>
      </w:r>
    </w:p>
    <w:p w14:paraId="2D5A08DF" w14:textId="4D909B80" w:rsidR="0090406E" w:rsidRPr="00CE2CA1" w:rsidRDefault="0090406E">
      <w:pPr>
        <w:pStyle w:val="ListParagraph"/>
        <w:numPr>
          <w:ilvl w:val="1"/>
          <w:numId w:val="92"/>
        </w:numPr>
        <w:spacing w:after="0" w:line="240" w:lineRule="auto"/>
        <w:ind w:left="180" w:hanging="180"/>
        <w:jc w:val="both"/>
        <w:rPr>
          <w:rFonts w:ascii="Calibri" w:hAnsi="Calibri" w:cs="Calibri"/>
          <w:sz w:val="20"/>
          <w:szCs w:val="20"/>
        </w:rPr>
      </w:pPr>
      <w:proofErr w:type="gramStart"/>
      <w:r w:rsidRPr="00CE2CA1">
        <w:rPr>
          <w:rFonts w:ascii="Calibri" w:hAnsi="Calibri" w:cs="Calibri"/>
          <w:sz w:val="20"/>
          <w:szCs w:val="20"/>
        </w:rPr>
        <w:t>The sector</w:t>
      </w:r>
      <w:r w:rsidR="00820BA9">
        <w:rPr>
          <w:rFonts w:ascii="Calibri" w:hAnsi="Calibri" w:cs="Calibri"/>
          <w:sz w:val="20"/>
          <w:szCs w:val="20"/>
        </w:rPr>
        <w:t>-</w:t>
      </w:r>
      <w:proofErr w:type="gramEnd"/>
      <w:r w:rsidRPr="00CE2CA1">
        <w:rPr>
          <w:rFonts w:ascii="Calibri" w:hAnsi="Calibri" w:cs="Calibri"/>
          <w:sz w:val="20"/>
          <w:szCs w:val="20"/>
        </w:rPr>
        <w:t>department is to be mandated to conduct Climate and weather risk and vulnerability assessment on the sector level elements, develop a risk repository, and share with the platform</w:t>
      </w:r>
    </w:p>
    <w:p w14:paraId="621FF639" w14:textId="18663326" w:rsidR="0090406E" w:rsidRPr="00CE2CA1" w:rsidRDefault="0090406E">
      <w:pPr>
        <w:pStyle w:val="ListParagraph"/>
        <w:numPr>
          <w:ilvl w:val="1"/>
          <w:numId w:val="92"/>
        </w:numPr>
        <w:spacing w:after="0" w:line="240" w:lineRule="auto"/>
        <w:ind w:left="180" w:hanging="180"/>
        <w:jc w:val="both"/>
        <w:rPr>
          <w:rFonts w:ascii="Calibri" w:hAnsi="Calibri" w:cs="Calibri"/>
          <w:sz w:val="20"/>
          <w:szCs w:val="20"/>
        </w:rPr>
      </w:pPr>
      <w:r w:rsidRPr="00CE2CA1">
        <w:rPr>
          <w:rFonts w:ascii="Calibri" w:hAnsi="Calibri" w:cs="Calibri"/>
          <w:sz w:val="20"/>
          <w:szCs w:val="20"/>
        </w:rPr>
        <w:t>Acquire time-series and real-time ECV weather parameters and climate information services by upgrading surface observation with AWS.</w:t>
      </w:r>
    </w:p>
    <w:p w14:paraId="4E9D2DB3" w14:textId="4ABAD235" w:rsidR="0090406E" w:rsidRPr="00CE2CA1" w:rsidRDefault="0090406E">
      <w:pPr>
        <w:pStyle w:val="ListParagraph"/>
        <w:numPr>
          <w:ilvl w:val="1"/>
          <w:numId w:val="92"/>
        </w:numPr>
        <w:spacing w:after="0" w:line="240" w:lineRule="auto"/>
        <w:ind w:left="180" w:hanging="180"/>
        <w:jc w:val="both"/>
        <w:rPr>
          <w:rFonts w:ascii="Calibri" w:hAnsi="Calibri" w:cs="Calibri"/>
          <w:sz w:val="20"/>
          <w:szCs w:val="20"/>
        </w:rPr>
      </w:pPr>
      <w:r w:rsidRPr="00CE2CA1">
        <w:rPr>
          <w:rFonts w:ascii="Calibri" w:hAnsi="Calibri" w:cs="Calibri"/>
          <w:sz w:val="20"/>
          <w:szCs w:val="20"/>
        </w:rPr>
        <w:t>Multi-hazard risk information collection, hazardous situations, and disaster incidence tracking</w:t>
      </w:r>
    </w:p>
    <w:p w14:paraId="34DD4F02" w14:textId="39ACEC58" w:rsidR="0090406E" w:rsidRPr="00CE2CA1" w:rsidRDefault="0090406E">
      <w:pPr>
        <w:pStyle w:val="ListParagraph"/>
        <w:numPr>
          <w:ilvl w:val="1"/>
          <w:numId w:val="92"/>
        </w:numPr>
        <w:spacing w:after="0" w:line="240" w:lineRule="auto"/>
        <w:ind w:left="180" w:hanging="180"/>
        <w:jc w:val="both"/>
        <w:rPr>
          <w:rFonts w:ascii="Calibri" w:hAnsi="Calibri" w:cs="Calibri"/>
          <w:sz w:val="20"/>
          <w:szCs w:val="20"/>
        </w:rPr>
      </w:pPr>
      <w:r w:rsidRPr="00CE2CA1">
        <w:rPr>
          <w:rFonts w:ascii="Calibri" w:hAnsi="Calibri" w:cs="Calibri"/>
          <w:sz w:val="20"/>
          <w:szCs w:val="20"/>
        </w:rPr>
        <w:t>Promoting point forecast of high-value elements (city, municipality, IDPs</w:t>
      </w:r>
      <w:proofErr w:type="gramStart"/>
      <w:r w:rsidRPr="00CE2CA1">
        <w:rPr>
          <w:rFonts w:ascii="Calibri" w:hAnsi="Calibri" w:cs="Calibri"/>
          <w:sz w:val="20"/>
          <w:szCs w:val="20"/>
        </w:rPr>
        <w:t>) ,</w:t>
      </w:r>
      <w:proofErr w:type="gramEnd"/>
      <w:r w:rsidRPr="00CE2CA1">
        <w:rPr>
          <w:rFonts w:ascii="Calibri" w:hAnsi="Calibri" w:cs="Calibri"/>
          <w:sz w:val="20"/>
          <w:szCs w:val="20"/>
        </w:rPr>
        <w:t xml:space="preserve"> nowcasting, multi-</w:t>
      </w:r>
      <w:r w:rsidR="00820BA9" w:rsidRPr="00CE2CA1">
        <w:rPr>
          <w:rFonts w:ascii="Calibri" w:hAnsi="Calibri" w:cs="Calibri"/>
          <w:sz w:val="20"/>
          <w:szCs w:val="20"/>
        </w:rPr>
        <w:t>hazard detection</w:t>
      </w:r>
      <w:r w:rsidRPr="00CE2CA1">
        <w:rPr>
          <w:rFonts w:ascii="Calibri" w:hAnsi="Calibri" w:cs="Calibri"/>
          <w:sz w:val="20"/>
          <w:szCs w:val="20"/>
        </w:rPr>
        <w:t>, tracking, and hazard impact analysis</w:t>
      </w:r>
    </w:p>
    <w:p w14:paraId="37786ECC" w14:textId="39F3BC84" w:rsidR="0090406E" w:rsidRPr="00CE2CA1" w:rsidRDefault="0090406E">
      <w:pPr>
        <w:pStyle w:val="ListParagraph"/>
        <w:numPr>
          <w:ilvl w:val="1"/>
          <w:numId w:val="92"/>
        </w:numPr>
        <w:spacing w:after="0" w:line="240" w:lineRule="auto"/>
        <w:ind w:left="180" w:hanging="180"/>
        <w:jc w:val="both"/>
        <w:rPr>
          <w:rFonts w:ascii="Calibri" w:hAnsi="Calibri" w:cs="Calibri"/>
          <w:sz w:val="20"/>
          <w:szCs w:val="20"/>
        </w:rPr>
      </w:pPr>
      <w:r w:rsidRPr="00CE2CA1">
        <w:rPr>
          <w:rFonts w:ascii="Calibri" w:hAnsi="Calibri" w:cs="Calibri"/>
          <w:sz w:val="20"/>
          <w:szCs w:val="20"/>
        </w:rPr>
        <w:t xml:space="preserve">Data and Information coordination and deployment of </w:t>
      </w:r>
      <w:r w:rsidR="00820BA9">
        <w:rPr>
          <w:rFonts w:ascii="Calibri" w:hAnsi="Calibri" w:cs="Calibri"/>
          <w:sz w:val="20"/>
          <w:szCs w:val="20"/>
        </w:rPr>
        <w:t xml:space="preserve">the </w:t>
      </w:r>
      <w:r w:rsidRPr="00CE2CA1">
        <w:rPr>
          <w:rFonts w:ascii="Calibri" w:hAnsi="Calibri" w:cs="Calibri"/>
          <w:sz w:val="20"/>
          <w:szCs w:val="20"/>
        </w:rPr>
        <w:t xml:space="preserve">impact-based forecasting (IBF) online platform. Currently, the UNDRR-CREWS initiative is supporting the </w:t>
      </w:r>
      <w:proofErr w:type="spellStart"/>
      <w:r w:rsidRPr="00CE2CA1">
        <w:rPr>
          <w:rFonts w:ascii="Calibri" w:hAnsi="Calibri" w:cs="Calibri"/>
          <w:sz w:val="20"/>
          <w:szCs w:val="20"/>
        </w:rPr>
        <w:t>SoDMA</w:t>
      </w:r>
      <w:proofErr w:type="spellEnd"/>
      <w:r w:rsidRPr="00CE2CA1">
        <w:rPr>
          <w:rFonts w:ascii="Calibri" w:hAnsi="Calibri" w:cs="Calibri"/>
          <w:sz w:val="20"/>
          <w:szCs w:val="20"/>
        </w:rPr>
        <w:t xml:space="preserve"> in this regard. </w:t>
      </w:r>
    </w:p>
    <w:p w14:paraId="75892E57" w14:textId="1E6C3E88" w:rsidR="0090406E" w:rsidRPr="00CE2CA1" w:rsidRDefault="00302D34">
      <w:pPr>
        <w:pStyle w:val="ListParagraph"/>
        <w:numPr>
          <w:ilvl w:val="1"/>
          <w:numId w:val="92"/>
        </w:numPr>
        <w:spacing w:after="0" w:line="240" w:lineRule="auto"/>
        <w:ind w:left="180" w:hanging="180"/>
        <w:jc w:val="both"/>
        <w:rPr>
          <w:rFonts w:ascii="Calibri" w:hAnsi="Calibri" w:cs="Calibri"/>
          <w:sz w:val="20"/>
          <w:szCs w:val="20"/>
        </w:rPr>
      </w:pPr>
      <w:r w:rsidRPr="00CE2CA1">
        <w:rPr>
          <w:rFonts w:ascii="Calibri" w:hAnsi="Calibri" w:cs="Calibri"/>
          <w:sz w:val="20"/>
          <w:szCs w:val="20"/>
        </w:rPr>
        <w:t>Organize</w:t>
      </w:r>
      <w:r w:rsidR="0090406E" w:rsidRPr="00CE2CA1">
        <w:rPr>
          <w:rFonts w:ascii="Calibri" w:hAnsi="Calibri" w:cs="Calibri"/>
          <w:sz w:val="20"/>
          <w:szCs w:val="20"/>
        </w:rPr>
        <w:t xml:space="preserve"> regular workshops/consultations/seminars/Meetings to improve service delivery:</w:t>
      </w:r>
    </w:p>
    <w:p w14:paraId="33AAAE0D" w14:textId="120F02A6" w:rsidR="0090406E" w:rsidRPr="00CE2CA1" w:rsidRDefault="0090406E">
      <w:pPr>
        <w:pStyle w:val="ListParagraph"/>
        <w:numPr>
          <w:ilvl w:val="1"/>
          <w:numId w:val="92"/>
        </w:numPr>
        <w:spacing w:after="0" w:line="240" w:lineRule="auto"/>
        <w:ind w:left="180" w:hanging="180"/>
        <w:jc w:val="both"/>
        <w:rPr>
          <w:rFonts w:ascii="Calibri" w:hAnsi="Calibri" w:cs="Calibri"/>
          <w:sz w:val="20"/>
          <w:szCs w:val="20"/>
        </w:rPr>
      </w:pPr>
      <w:r w:rsidRPr="00CE2CA1">
        <w:rPr>
          <w:rFonts w:ascii="Calibri" w:hAnsi="Calibri" w:cs="Calibri"/>
          <w:sz w:val="20"/>
          <w:szCs w:val="20"/>
        </w:rPr>
        <w:t xml:space="preserve">Installation </w:t>
      </w:r>
      <w:r w:rsidR="00613541" w:rsidRPr="00CE2CA1">
        <w:rPr>
          <w:rFonts w:ascii="Calibri" w:hAnsi="Calibri" w:cs="Calibri"/>
          <w:sz w:val="20"/>
          <w:szCs w:val="20"/>
        </w:rPr>
        <w:t>of ground</w:t>
      </w:r>
      <w:r w:rsidRPr="00CE2CA1">
        <w:rPr>
          <w:rFonts w:ascii="Calibri" w:hAnsi="Calibri" w:cs="Calibri"/>
          <w:sz w:val="20"/>
          <w:szCs w:val="20"/>
        </w:rPr>
        <w:t xml:space="preserve">-level </w:t>
      </w:r>
      <w:r w:rsidR="00302D34" w:rsidRPr="00CE2CA1">
        <w:rPr>
          <w:rFonts w:ascii="Calibri" w:hAnsi="Calibri" w:cs="Calibri"/>
          <w:sz w:val="20"/>
          <w:szCs w:val="20"/>
        </w:rPr>
        <w:t>hybrid observation</w:t>
      </w:r>
      <w:r w:rsidRPr="00CE2CA1">
        <w:rPr>
          <w:rFonts w:ascii="Calibri" w:hAnsi="Calibri" w:cs="Calibri"/>
          <w:sz w:val="20"/>
          <w:szCs w:val="20"/>
        </w:rPr>
        <w:t xml:space="preserve"> mechanism </w:t>
      </w:r>
    </w:p>
    <w:p w14:paraId="3F912F92" w14:textId="1AD9E8AC" w:rsidR="0090406E" w:rsidRPr="00CE2CA1" w:rsidRDefault="0090406E">
      <w:pPr>
        <w:pStyle w:val="ListParagraph"/>
        <w:numPr>
          <w:ilvl w:val="0"/>
          <w:numId w:val="92"/>
        </w:numPr>
        <w:spacing w:after="0" w:line="240" w:lineRule="auto"/>
        <w:ind w:left="180" w:hanging="180"/>
        <w:jc w:val="both"/>
        <w:rPr>
          <w:rFonts w:ascii="Calibri" w:hAnsi="Calibri" w:cs="Calibri"/>
          <w:sz w:val="20"/>
          <w:szCs w:val="20"/>
        </w:rPr>
      </w:pPr>
      <w:r w:rsidRPr="00CE2CA1">
        <w:rPr>
          <w:rFonts w:ascii="Calibri" w:hAnsi="Calibri" w:cs="Calibri"/>
          <w:sz w:val="20"/>
          <w:szCs w:val="20"/>
        </w:rPr>
        <w:t xml:space="preserve">Scale-up and disseminate the CREWS Initiatives’ </w:t>
      </w:r>
      <w:proofErr w:type="spellStart"/>
      <w:r w:rsidRPr="00CE2CA1">
        <w:rPr>
          <w:rFonts w:ascii="Calibri" w:hAnsi="Calibri" w:cs="Calibri"/>
          <w:sz w:val="20"/>
          <w:szCs w:val="20"/>
        </w:rPr>
        <w:t>myDEWETRA</w:t>
      </w:r>
      <w:proofErr w:type="spellEnd"/>
      <w:r w:rsidRPr="00CE2CA1">
        <w:rPr>
          <w:rFonts w:ascii="Calibri" w:hAnsi="Calibri" w:cs="Calibri"/>
          <w:sz w:val="20"/>
          <w:szCs w:val="20"/>
        </w:rPr>
        <w:t xml:space="preserve"> forecast output to the online interoperable platform for tailored multi-hazard risk management and impact </w:t>
      </w:r>
      <w:r w:rsidR="00302D34" w:rsidRPr="00CE2CA1">
        <w:rPr>
          <w:rFonts w:ascii="Calibri" w:hAnsi="Calibri" w:cs="Calibri"/>
          <w:sz w:val="20"/>
          <w:szCs w:val="20"/>
        </w:rPr>
        <w:t>forecasting to</w:t>
      </w:r>
      <w:r w:rsidRPr="00CE2CA1">
        <w:rPr>
          <w:rFonts w:ascii="Calibri" w:hAnsi="Calibri" w:cs="Calibri"/>
          <w:sz w:val="20"/>
          <w:szCs w:val="20"/>
        </w:rPr>
        <w:t xml:space="preserve"> general audiences</w:t>
      </w:r>
    </w:p>
    <w:p w14:paraId="47302CE3" w14:textId="77777777" w:rsidR="0090406E" w:rsidRDefault="0090406E" w:rsidP="00C4656A">
      <w:pPr>
        <w:spacing w:after="0" w:line="240" w:lineRule="auto"/>
        <w:ind w:left="180" w:hanging="180"/>
        <w:jc w:val="both"/>
        <w:rPr>
          <w:rFonts w:ascii="Calibri" w:hAnsi="Calibri" w:cs="Calibri"/>
          <w:sz w:val="20"/>
          <w:szCs w:val="20"/>
        </w:rPr>
      </w:pPr>
    </w:p>
    <w:p w14:paraId="7E2BCBDD" w14:textId="0454FBE4" w:rsidR="002B61C8" w:rsidRDefault="004E70EB" w:rsidP="00C4656A">
      <w:pPr>
        <w:spacing w:after="0" w:line="240" w:lineRule="auto"/>
        <w:ind w:left="180" w:hanging="180"/>
        <w:jc w:val="both"/>
        <w:rPr>
          <w:rFonts w:ascii="Calibri" w:hAnsi="Calibri" w:cs="Calibri"/>
          <w:b/>
          <w:bCs/>
          <w:sz w:val="20"/>
          <w:szCs w:val="20"/>
        </w:rPr>
      </w:pPr>
      <w:proofErr w:type="gramStart"/>
      <w:r w:rsidRPr="00866D2B">
        <w:rPr>
          <w:rFonts w:ascii="Calibri" w:hAnsi="Calibri" w:cs="Calibri"/>
          <w:b/>
          <w:bCs/>
          <w:sz w:val="20"/>
          <w:szCs w:val="20"/>
        </w:rPr>
        <w:t>3.</w:t>
      </w:r>
      <w:r w:rsidR="00E85D1E">
        <w:rPr>
          <w:rFonts w:ascii="Calibri" w:hAnsi="Calibri" w:cs="Calibri"/>
          <w:b/>
          <w:bCs/>
          <w:sz w:val="20"/>
          <w:szCs w:val="20"/>
        </w:rPr>
        <w:t>4</w:t>
      </w:r>
      <w:r w:rsidRPr="00866D2B">
        <w:rPr>
          <w:rFonts w:ascii="Calibri" w:hAnsi="Calibri" w:cs="Calibri"/>
          <w:b/>
          <w:bCs/>
          <w:sz w:val="20"/>
          <w:szCs w:val="20"/>
        </w:rPr>
        <w:t xml:space="preserve">  :</w:t>
      </w:r>
      <w:proofErr w:type="gramEnd"/>
      <w:r w:rsidR="002B61C8" w:rsidRPr="00866D2B">
        <w:rPr>
          <w:rFonts w:ascii="Calibri" w:hAnsi="Calibri" w:cs="Calibri"/>
          <w:b/>
          <w:bCs/>
          <w:sz w:val="20"/>
          <w:szCs w:val="20"/>
        </w:rPr>
        <w:t xml:space="preserve"> ICT </w:t>
      </w:r>
      <w:r w:rsidR="004D51CA" w:rsidRPr="00866D2B">
        <w:rPr>
          <w:rFonts w:ascii="Calibri" w:hAnsi="Calibri" w:cs="Calibri"/>
          <w:b/>
          <w:bCs/>
          <w:sz w:val="20"/>
          <w:szCs w:val="20"/>
        </w:rPr>
        <w:t>Structures of</w:t>
      </w:r>
      <w:r w:rsidR="002B61C8" w:rsidRPr="00866D2B">
        <w:rPr>
          <w:rFonts w:ascii="Calibri" w:hAnsi="Calibri" w:cs="Calibri"/>
          <w:b/>
          <w:bCs/>
          <w:sz w:val="20"/>
          <w:szCs w:val="20"/>
        </w:rPr>
        <w:t xml:space="preserve"> </w:t>
      </w:r>
      <w:r w:rsidR="00D96BFC" w:rsidRPr="00866D2B">
        <w:rPr>
          <w:rFonts w:ascii="Calibri" w:hAnsi="Calibri" w:cs="Calibri"/>
          <w:b/>
          <w:bCs/>
          <w:sz w:val="20"/>
          <w:szCs w:val="20"/>
        </w:rPr>
        <w:t>Interoperable</w:t>
      </w:r>
      <w:r w:rsidRPr="00866D2B">
        <w:rPr>
          <w:rFonts w:ascii="Calibri" w:hAnsi="Calibri" w:cs="Calibri"/>
          <w:b/>
          <w:bCs/>
          <w:sz w:val="20"/>
          <w:szCs w:val="20"/>
        </w:rPr>
        <w:t xml:space="preserve"> Online NMHEWS </w:t>
      </w:r>
      <w:r w:rsidR="00B35CD1">
        <w:rPr>
          <w:rFonts w:ascii="Calibri" w:hAnsi="Calibri" w:cs="Calibri"/>
          <w:b/>
          <w:bCs/>
          <w:sz w:val="20"/>
          <w:szCs w:val="20"/>
        </w:rPr>
        <w:t>Platform</w:t>
      </w:r>
      <w:r w:rsidR="002B61C8" w:rsidRPr="00866D2B">
        <w:rPr>
          <w:rFonts w:ascii="Calibri" w:hAnsi="Calibri" w:cs="Calibri"/>
          <w:b/>
          <w:bCs/>
          <w:sz w:val="20"/>
          <w:szCs w:val="20"/>
        </w:rPr>
        <w:t>:</w:t>
      </w:r>
      <w:bookmarkEnd w:id="35"/>
      <w:bookmarkEnd w:id="36"/>
    </w:p>
    <w:p w14:paraId="3798A892" w14:textId="77777777" w:rsidR="0090406E" w:rsidRPr="00866D2B" w:rsidRDefault="0090406E" w:rsidP="00C4656A">
      <w:pPr>
        <w:spacing w:after="0" w:line="240" w:lineRule="auto"/>
        <w:ind w:left="180" w:hanging="180"/>
        <w:jc w:val="both"/>
        <w:rPr>
          <w:rFonts w:ascii="Calibri" w:hAnsi="Calibri" w:cs="Calibri"/>
          <w:b/>
          <w:bCs/>
          <w:sz w:val="20"/>
          <w:szCs w:val="20"/>
        </w:rPr>
      </w:pPr>
    </w:p>
    <w:p w14:paraId="13BD40B3" w14:textId="77777777" w:rsidR="00F10625" w:rsidRPr="00F10625" w:rsidRDefault="00F10625" w:rsidP="00C4656A">
      <w:pPr>
        <w:spacing w:after="0" w:line="240" w:lineRule="auto"/>
        <w:jc w:val="both"/>
        <w:rPr>
          <w:rFonts w:ascii="Calibri" w:hAnsi="Calibri" w:cs="Calibri"/>
          <w:sz w:val="20"/>
          <w:szCs w:val="20"/>
        </w:rPr>
      </w:pPr>
      <w:bookmarkStart w:id="37" w:name="_Hlk130295308"/>
      <w:bookmarkStart w:id="38" w:name="_Hlk136340298"/>
      <w:bookmarkEnd w:id="37"/>
      <w:r w:rsidRPr="00F10625">
        <w:rPr>
          <w:rFonts w:ascii="Calibri" w:hAnsi="Calibri" w:cs="Calibri"/>
          <w:sz w:val="20"/>
          <w:szCs w:val="20"/>
        </w:rPr>
        <w:t>Integrated ICT Structures for IBF Platform: An integrated information and communication technology-based IBF platform is required to manage impact forecasting, data coordination, partnership development, expertise opening sharing, and integrated collaboration efforts of partners.</w:t>
      </w:r>
    </w:p>
    <w:p w14:paraId="783237E4" w14:textId="21A1F573" w:rsidR="002E4DD3" w:rsidRPr="00866D2B" w:rsidRDefault="00F10625" w:rsidP="00C4656A">
      <w:pPr>
        <w:spacing w:after="0" w:line="240" w:lineRule="auto"/>
        <w:jc w:val="both"/>
        <w:rPr>
          <w:rFonts w:ascii="Calibri" w:hAnsi="Calibri" w:cs="Calibri"/>
          <w:sz w:val="20"/>
          <w:szCs w:val="20"/>
          <w:highlight w:val="green"/>
        </w:rPr>
      </w:pPr>
      <w:r w:rsidRPr="00F10625">
        <w:rPr>
          <w:rFonts w:ascii="Calibri" w:hAnsi="Calibri" w:cs="Calibri"/>
          <w:sz w:val="20"/>
          <w:szCs w:val="20"/>
        </w:rPr>
        <w:lastRenderedPageBreak/>
        <w:t xml:space="preserve"> An ICT-enabled open-source GIS platform would suit weather data acquisition from a hybrid system (Figure 18), </w:t>
      </w:r>
      <w:r w:rsidR="000F5CB9">
        <w:rPr>
          <w:rFonts w:ascii="Calibri" w:hAnsi="Calibri" w:cs="Calibri"/>
          <w:sz w:val="20"/>
          <w:szCs w:val="20"/>
        </w:rPr>
        <w:t>tracking and forecasting extreme weather-induced multi-hazard incidents, conducting impact analyses, and delivering and disseminating</w:t>
      </w:r>
      <w:r w:rsidRPr="00F10625">
        <w:rPr>
          <w:rFonts w:ascii="Calibri" w:hAnsi="Calibri" w:cs="Calibri"/>
          <w:sz w:val="20"/>
          <w:szCs w:val="20"/>
        </w:rPr>
        <w:t xml:space="preserve"> classified and useful climate information services to end-users and the climate frontline community. </w:t>
      </w:r>
      <w:r w:rsidR="002E4DD3" w:rsidRPr="00866D2B">
        <w:rPr>
          <w:rFonts w:ascii="Calibri" w:hAnsi="Calibri" w:cs="Calibri"/>
          <w:noProof/>
          <w:sz w:val="20"/>
          <w:szCs w:val="20"/>
        </w:rPr>
        <w:drawing>
          <wp:inline distT="0" distB="0" distL="0" distR="0" wp14:anchorId="7655D5C1" wp14:editId="5D7618DC">
            <wp:extent cx="6216982" cy="3515246"/>
            <wp:effectExtent l="0" t="0" r="0" b="9525"/>
            <wp:docPr id="2088373269" name="Picture 5" descr="A diagram of a computer netwo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373269" name="Picture 5" descr="A diagram of a computer network&#10;&#10;AI-generated content may be incorrect."/>
                    <pic:cNvPicPr/>
                  </pic:nvPicPr>
                  <pic:blipFill rotWithShape="1">
                    <a:blip r:embed="rId16" cstate="print">
                      <a:extLst>
                        <a:ext uri="{28A0092B-C50C-407E-A947-70E740481C1C}">
                          <a14:useLocalDpi xmlns:a14="http://schemas.microsoft.com/office/drawing/2010/main" val="0"/>
                        </a:ext>
                      </a:extLst>
                    </a:blip>
                    <a:srcRect l="3410" t="1405" r="5562" b="8653"/>
                    <a:stretch/>
                  </pic:blipFill>
                  <pic:spPr bwMode="auto">
                    <a:xfrm>
                      <a:off x="0" y="0"/>
                      <a:ext cx="6231764" cy="3523604"/>
                    </a:xfrm>
                    <a:prstGeom prst="rect">
                      <a:avLst/>
                    </a:prstGeom>
                    <a:ln>
                      <a:noFill/>
                    </a:ln>
                    <a:extLst>
                      <a:ext uri="{53640926-AAD7-44D8-BBD7-CCE9431645EC}">
                        <a14:shadowObscured xmlns:a14="http://schemas.microsoft.com/office/drawing/2010/main"/>
                      </a:ext>
                    </a:extLst>
                  </pic:spPr>
                </pic:pic>
              </a:graphicData>
            </a:graphic>
          </wp:inline>
        </w:drawing>
      </w:r>
    </w:p>
    <w:p w14:paraId="7BD64E67" w14:textId="49C9C6DA" w:rsidR="008A284B" w:rsidRPr="00866D2B" w:rsidRDefault="002E4DD3" w:rsidP="00C4656A">
      <w:pPr>
        <w:spacing w:after="0" w:line="240" w:lineRule="auto"/>
        <w:ind w:left="270"/>
        <w:jc w:val="both"/>
        <w:rPr>
          <w:rFonts w:ascii="Calibri" w:hAnsi="Calibri" w:cs="Calibri"/>
          <w:sz w:val="20"/>
          <w:szCs w:val="20"/>
        </w:rPr>
      </w:pPr>
      <w:r w:rsidRPr="00866D2B">
        <w:rPr>
          <w:rFonts w:ascii="Calibri" w:hAnsi="Calibri" w:cs="Calibri"/>
          <w:sz w:val="20"/>
          <w:szCs w:val="20"/>
        </w:rPr>
        <w:t>Figure</w:t>
      </w:r>
      <w:r w:rsidR="004C5361">
        <w:rPr>
          <w:rFonts w:ascii="Calibri" w:hAnsi="Calibri" w:cs="Calibri"/>
          <w:sz w:val="20"/>
          <w:szCs w:val="20"/>
        </w:rPr>
        <w:t xml:space="preserve"> </w:t>
      </w:r>
      <w:r w:rsidR="00B75A01">
        <w:rPr>
          <w:rFonts w:ascii="Calibri" w:hAnsi="Calibri" w:cs="Calibri"/>
          <w:sz w:val="20"/>
          <w:szCs w:val="20"/>
        </w:rPr>
        <w:t>9</w:t>
      </w:r>
      <w:r w:rsidRPr="00866D2B">
        <w:rPr>
          <w:rFonts w:ascii="Calibri" w:hAnsi="Calibri" w:cs="Calibri"/>
          <w:sz w:val="20"/>
          <w:szCs w:val="20"/>
        </w:rPr>
        <w:t xml:space="preserve">: Diagram of ICT system structure and </w:t>
      </w:r>
      <w:proofErr w:type="gramStart"/>
      <w:r w:rsidRPr="00866D2B">
        <w:rPr>
          <w:rFonts w:ascii="Calibri" w:hAnsi="Calibri" w:cs="Calibri"/>
          <w:sz w:val="20"/>
          <w:szCs w:val="20"/>
        </w:rPr>
        <w:t xml:space="preserve">process  </w:t>
      </w:r>
      <w:r w:rsidR="008B39ED">
        <w:rPr>
          <w:rFonts w:ascii="Calibri" w:hAnsi="Calibri" w:cs="Calibri"/>
          <w:sz w:val="20"/>
          <w:szCs w:val="20"/>
        </w:rPr>
        <w:t>for</w:t>
      </w:r>
      <w:proofErr w:type="gramEnd"/>
      <w:r w:rsidR="008B39ED">
        <w:rPr>
          <w:rFonts w:ascii="Calibri" w:hAnsi="Calibri" w:cs="Calibri"/>
          <w:sz w:val="20"/>
          <w:szCs w:val="20"/>
        </w:rPr>
        <w:t xml:space="preserve"> an </w:t>
      </w:r>
      <w:r w:rsidR="008B39ED" w:rsidRPr="00866D2B">
        <w:rPr>
          <w:rFonts w:ascii="Calibri" w:hAnsi="Calibri" w:cs="Calibri"/>
          <w:sz w:val="20"/>
          <w:szCs w:val="20"/>
        </w:rPr>
        <w:t xml:space="preserve">interoperable </w:t>
      </w:r>
      <w:r w:rsidR="008B39ED">
        <w:rPr>
          <w:rFonts w:ascii="Calibri" w:hAnsi="Calibri" w:cs="Calibri"/>
          <w:sz w:val="20"/>
          <w:szCs w:val="20"/>
        </w:rPr>
        <w:t>MHEWS</w:t>
      </w:r>
      <w:r w:rsidR="00AC1D9C">
        <w:rPr>
          <w:rFonts w:ascii="Calibri" w:hAnsi="Calibri" w:cs="Calibri"/>
          <w:sz w:val="20"/>
          <w:szCs w:val="20"/>
        </w:rPr>
        <w:t xml:space="preserve"> </w:t>
      </w:r>
    </w:p>
    <w:p w14:paraId="7F200CFC" w14:textId="678AB668" w:rsidR="00527BB6" w:rsidRDefault="00527BB6" w:rsidP="00C4656A">
      <w:pPr>
        <w:spacing w:after="0" w:line="240" w:lineRule="auto"/>
        <w:ind w:left="-90"/>
        <w:jc w:val="both"/>
        <w:rPr>
          <w:rFonts w:ascii="Calibri" w:hAnsi="Calibri" w:cs="Calibri"/>
          <w:sz w:val="20"/>
          <w:szCs w:val="20"/>
        </w:rPr>
      </w:pPr>
    </w:p>
    <w:p w14:paraId="737D8FE4" w14:textId="77777777" w:rsidR="00527BB6" w:rsidRDefault="00527BB6" w:rsidP="00C4656A">
      <w:pPr>
        <w:spacing w:after="0" w:line="240" w:lineRule="auto"/>
        <w:ind w:left="-90"/>
        <w:jc w:val="both"/>
        <w:rPr>
          <w:rFonts w:ascii="Calibri" w:hAnsi="Calibri" w:cs="Calibri"/>
          <w:sz w:val="20"/>
          <w:szCs w:val="20"/>
        </w:rPr>
      </w:pPr>
    </w:p>
    <w:p w14:paraId="4B58152B" w14:textId="0B9F25E6" w:rsidR="00445452" w:rsidRDefault="00445452" w:rsidP="00C4656A">
      <w:pPr>
        <w:spacing w:after="0" w:line="240" w:lineRule="auto"/>
        <w:ind w:left="-90"/>
        <w:jc w:val="both"/>
        <w:rPr>
          <w:rFonts w:ascii="Calibri" w:hAnsi="Calibri" w:cs="Calibri"/>
          <w:b/>
          <w:bCs/>
          <w:sz w:val="20"/>
          <w:szCs w:val="20"/>
        </w:rPr>
      </w:pPr>
      <w:r w:rsidRPr="00866D2B">
        <w:rPr>
          <w:rFonts w:ascii="Calibri" w:hAnsi="Calibri" w:cs="Calibri"/>
          <w:b/>
          <w:bCs/>
          <w:sz w:val="20"/>
          <w:szCs w:val="20"/>
        </w:rPr>
        <w:t>3.</w:t>
      </w:r>
      <w:r w:rsidR="00E85D1E">
        <w:rPr>
          <w:rFonts w:ascii="Calibri" w:hAnsi="Calibri" w:cs="Calibri"/>
          <w:b/>
          <w:bCs/>
          <w:sz w:val="20"/>
          <w:szCs w:val="20"/>
        </w:rPr>
        <w:t>5</w:t>
      </w:r>
      <w:r w:rsidRPr="00866D2B">
        <w:rPr>
          <w:rFonts w:ascii="Calibri" w:hAnsi="Calibri" w:cs="Calibri"/>
          <w:b/>
          <w:bCs/>
          <w:sz w:val="20"/>
          <w:szCs w:val="20"/>
        </w:rPr>
        <w:t xml:space="preserve"> </w:t>
      </w:r>
      <w:r w:rsidR="00AE72D3" w:rsidRPr="00866D2B">
        <w:rPr>
          <w:rFonts w:ascii="Calibri" w:hAnsi="Calibri" w:cs="Calibri"/>
          <w:b/>
          <w:bCs/>
          <w:sz w:val="20"/>
          <w:szCs w:val="20"/>
        </w:rPr>
        <w:t xml:space="preserve">Proposed </w:t>
      </w:r>
      <w:r w:rsidR="00ED7338">
        <w:rPr>
          <w:rFonts w:ascii="Calibri" w:hAnsi="Calibri" w:cs="Calibri"/>
          <w:b/>
          <w:bCs/>
          <w:sz w:val="20"/>
          <w:szCs w:val="20"/>
        </w:rPr>
        <w:t>capacity-building</w:t>
      </w:r>
      <w:r w:rsidRPr="00866D2B">
        <w:rPr>
          <w:rFonts w:ascii="Calibri" w:hAnsi="Calibri" w:cs="Calibri"/>
          <w:b/>
          <w:bCs/>
          <w:sz w:val="20"/>
          <w:szCs w:val="20"/>
        </w:rPr>
        <w:t xml:space="preserve"> plan for technical </w:t>
      </w:r>
      <w:proofErr w:type="gramStart"/>
      <w:r w:rsidRPr="00866D2B">
        <w:rPr>
          <w:rFonts w:ascii="Calibri" w:hAnsi="Calibri" w:cs="Calibri"/>
          <w:b/>
          <w:bCs/>
          <w:sz w:val="20"/>
          <w:szCs w:val="20"/>
        </w:rPr>
        <w:t>experts :</w:t>
      </w:r>
      <w:proofErr w:type="gramEnd"/>
    </w:p>
    <w:p w14:paraId="296C5D16" w14:textId="77777777" w:rsidR="0078592B" w:rsidRPr="00866D2B" w:rsidRDefault="0078592B" w:rsidP="00C4656A">
      <w:pPr>
        <w:spacing w:after="0" w:line="240" w:lineRule="auto"/>
        <w:ind w:left="-90"/>
        <w:jc w:val="both"/>
        <w:rPr>
          <w:rFonts w:ascii="Calibri" w:hAnsi="Calibri" w:cs="Calibri"/>
          <w:b/>
          <w:bCs/>
          <w:sz w:val="20"/>
          <w:szCs w:val="20"/>
        </w:rPr>
      </w:pPr>
    </w:p>
    <w:p w14:paraId="0E844BDC" w14:textId="13147864" w:rsidR="0078592B" w:rsidRPr="0078592B" w:rsidRDefault="0078592B" w:rsidP="00C4656A">
      <w:pPr>
        <w:spacing w:after="0" w:line="240" w:lineRule="auto"/>
        <w:jc w:val="both"/>
        <w:rPr>
          <w:rFonts w:ascii="Calibri" w:hAnsi="Calibri" w:cs="Calibri"/>
          <w:sz w:val="20"/>
          <w:szCs w:val="20"/>
        </w:rPr>
      </w:pPr>
      <w:r w:rsidRPr="0078592B">
        <w:rPr>
          <w:rFonts w:ascii="Calibri" w:hAnsi="Calibri" w:cs="Calibri"/>
          <w:sz w:val="20"/>
          <w:szCs w:val="20"/>
        </w:rPr>
        <w:t xml:space="preserve">UNDRR CREWS has already started capacity building for relevant institutions as part of the process. </w:t>
      </w:r>
      <w:r w:rsidR="00CA7198" w:rsidRPr="0078592B">
        <w:rPr>
          <w:rFonts w:ascii="Calibri" w:hAnsi="Calibri" w:cs="Calibri"/>
          <w:sz w:val="20"/>
          <w:szCs w:val="20"/>
        </w:rPr>
        <w:t>Tabletop</w:t>
      </w:r>
      <w:r w:rsidRPr="0078592B">
        <w:rPr>
          <w:rFonts w:ascii="Calibri" w:hAnsi="Calibri" w:cs="Calibri"/>
          <w:sz w:val="20"/>
          <w:szCs w:val="20"/>
        </w:rPr>
        <w:t xml:space="preserve"> </w:t>
      </w:r>
      <w:proofErr w:type="gramStart"/>
      <w:r w:rsidRPr="0078592B">
        <w:rPr>
          <w:rFonts w:ascii="Calibri" w:hAnsi="Calibri" w:cs="Calibri"/>
          <w:sz w:val="20"/>
          <w:szCs w:val="20"/>
        </w:rPr>
        <w:t>Exercise(TTX)  training</w:t>
      </w:r>
      <w:proofErr w:type="gramEnd"/>
      <w:r w:rsidRPr="0078592B">
        <w:rPr>
          <w:rFonts w:ascii="Calibri" w:hAnsi="Calibri" w:cs="Calibri"/>
          <w:sz w:val="20"/>
          <w:szCs w:val="20"/>
        </w:rPr>
        <w:t xml:space="preserve"> is being imparted </w:t>
      </w:r>
      <w:proofErr w:type="gramStart"/>
      <w:r w:rsidRPr="0078592B">
        <w:rPr>
          <w:rFonts w:ascii="Calibri" w:hAnsi="Calibri" w:cs="Calibri"/>
          <w:sz w:val="20"/>
          <w:szCs w:val="20"/>
        </w:rPr>
        <w:t xml:space="preserve">to  </w:t>
      </w:r>
      <w:proofErr w:type="spellStart"/>
      <w:r w:rsidRPr="0078592B">
        <w:rPr>
          <w:rFonts w:ascii="Calibri" w:hAnsi="Calibri" w:cs="Calibri"/>
          <w:sz w:val="20"/>
          <w:szCs w:val="20"/>
        </w:rPr>
        <w:t>SoDMA</w:t>
      </w:r>
      <w:proofErr w:type="spellEnd"/>
      <w:proofErr w:type="gramEnd"/>
      <w:r w:rsidRPr="0078592B">
        <w:rPr>
          <w:rFonts w:ascii="Calibri" w:hAnsi="Calibri" w:cs="Calibri"/>
          <w:sz w:val="20"/>
          <w:szCs w:val="20"/>
        </w:rPr>
        <w:t xml:space="preserve"> NMHWEC’s technical staff to contribute to operationalizing and assessing multi-hazard Early Warning and Early Action Systems (EW-EAS).</w:t>
      </w:r>
    </w:p>
    <w:p w14:paraId="49CE8BA8" w14:textId="07ED34B1" w:rsidR="0078592B" w:rsidRPr="0078592B" w:rsidRDefault="0078592B" w:rsidP="00C4656A">
      <w:pPr>
        <w:spacing w:after="0" w:line="240" w:lineRule="auto"/>
        <w:jc w:val="both"/>
        <w:rPr>
          <w:rFonts w:ascii="Calibri" w:hAnsi="Calibri" w:cs="Calibri"/>
          <w:sz w:val="20"/>
          <w:szCs w:val="20"/>
        </w:rPr>
      </w:pPr>
      <w:r w:rsidRPr="0078592B">
        <w:rPr>
          <w:rFonts w:ascii="Calibri" w:hAnsi="Calibri" w:cs="Calibri"/>
          <w:sz w:val="20"/>
          <w:szCs w:val="20"/>
        </w:rPr>
        <w:t xml:space="preserve">Further capacity building will be imparted to other </w:t>
      </w:r>
      <w:r w:rsidR="00CA7198" w:rsidRPr="0078592B">
        <w:rPr>
          <w:rFonts w:ascii="Calibri" w:hAnsi="Calibri" w:cs="Calibri"/>
          <w:sz w:val="20"/>
          <w:szCs w:val="20"/>
        </w:rPr>
        <w:t>relevant</w:t>
      </w:r>
      <w:r w:rsidRPr="0078592B">
        <w:rPr>
          <w:rFonts w:ascii="Calibri" w:hAnsi="Calibri" w:cs="Calibri"/>
          <w:sz w:val="20"/>
          <w:szCs w:val="20"/>
        </w:rPr>
        <w:t xml:space="preserve"> departments. The proposed Training of Trainers (</w:t>
      </w:r>
      <w:proofErr w:type="spellStart"/>
      <w:r w:rsidRPr="0078592B">
        <w:rPr>
          <w:rFonts w:ascii="Calibri" w:hAnsi="Calibri" w:cs="Calibri"/>
          <w:sz w:val="20"/>
          <w:szCs w:val="20"/>
        </w:rPr>
        <w:t>ToT</w:t>
      </w:r>
      <w:proofErr w:type="spellEnd"/>
      <w:r w:rsidRPr="0078592B">
        <w:rPr>
          <w:rFonts w:ascii="Calibri" w:hAnsi="Calibri" w:cs="Calibri"/>
          <w:sz w:val="20"/>
          <w:szCs w:val="20"/>
        </w:rPr>
        <w:t xml:space="preserve">) </w:t>
      </w:r>
      <w:proofErr w:type="spellStart"/>
      <w:r w:rsidRPr="0078592B">
        <w:rPr>
          <w:rFonts w:ascii="Calibri" w:hAnsi="Calibri" w:cs="Calibri"/>
          <w:sz w:val="20"/>
          <w:szCs w:val="20"/>
        </w:rPr>
        <w:t>programme</w:t>
      </w:r>
      <w:proofErr w:type="spellEnd"/>
      <w:r w:rsidRPr="0078592B">
        <w:rPr>
          <w:rFonts w:ascii="Calibri" w:hAnsi="Calibri" w:cs="Calibri"/>
          <w:sz w:val="20"/>
          <w:szCs w:val="20"/>
        </w:rPr>
        <w:t xml:space="preserve"> for enhancing stakeholders’ capacity </w:t>
      </w:r>
      <w:r w:rsidR="00CA7198" w:rsidRPr="0078592B">
        <w:rPr>
          <w:rFonts w:ascii="Calibri" w:hAnsi="Calibri" w:cs="Calibri"/>
          <w:sz w:val="20"/>
          <w:szCs w:val="20"/>
        </w:rPr>
        <w:t>in Impact</w:t>
      </w:r>
      <w:r w:rsidRPr="0078592B">
        <w:rPr>
          <w:rFonts w:ascii="Calibri" w:hAnsi="Calibri" w:cs="Calibri"/>
          <w:sz w:val="20"/>
          <w:szCs w:val="20"/>
        </w:rPr>
        <w:t xml:space="preserve"> Forecasting capability may be given to the following stakeholders.</w:t>
      </w:r>
    </w:p>
    <w:p w14:paraId="79651849" w14:textId="4092DA5C" w:rsidR="00272354" w:rsidRDefault="0078592B" w:rsidP="00C4656A">
      <w:pPr>
        <w:spacing w:after="0" w:line="240" w:lineRule="auto"/>
        <w:jc w:val="both"/>
        <w:rPr>
          <w:rFonts w:ascii="Calibri" w:hAnsi="Calibri" w:cs="Calibri"/>
          <w:sz w:val="20"/>
          <w:szCs w:val="20"/>
        </w:rPr>
      </w:pPr>
      <w:r w:rsidRPr="0078592B">
        <w:rPr>
          <w:rFonts w:ascii="Calibri" w:hAnsi="Calibri" w:cs="Calibri"/>
          <w:sz w:val="20"/>
          <w:szCs w:val="20"/>
        </w:rPr>
        <w:t>Table: Proposed CREWS Initiative Training participants</w:t>
      </w:r>
    </w:p>
    <w:tbl>
      <w:tblPr>
        <w:tblStyle w:val="TableGrid"/>
        <w:tblW w:w="9625" w:type="dxa"/>
        <w:tblLook w:val="04A0" w:firstRow="1" w:lastRow="0" w:firstColumn="1" w:lastColumn="0" w:noHBand="0" w:noVBand="1"/>
      </w:tblPr>
      <w:tblGrid>
        <w:gridCol w:w="3595"/>
        <w:gridCol w:w="3960"/>
        <w:gridCol w:w="2070"/>
      </w:tblGrid>
      <w:tr w:rsidR="00970A18" w:rsidRPr="00970A18" w14:paraId="10FC9FE1" w14:textId="77777777" w:rsidTr="00960198">
        <w:trPr>
          <w:tblHeader/>
        </w:trPr>
        <w:tc>
          <w:tcPr>
            <w:tcW w:w="3595" w:type="dxa"/>
            <w:shd w:val="clear" w:color="auto" w:fill="D9D9D9" w:themeFill="background1" w:themeFillShade="D9"/>
          </w:tcPr>
          <w:p w14:paraId="0D19FA88" w14:textId="5AD2C5D6" w:rsidR="00970A18" w:rsidRPr="00970A18" w:rsidRDefault="00970A18" w:rsidP="00C4656A">
            <w:pPr>
              <w:jc w:val="both"/>
              <w:rPr>
                <w:rFonts w:ascii="Calibri" w:hAnsi="Calibri" w:cs="Calibri"/>
                <w:b/>
                <w:bCs/>
                <w:sz w:val="20"/>
                <w:szCs w:val="20"/>
              </w:rPr>
            </w:pPr>
            <w:r w:rsidRPr="00970A18">
              <w:rPr>
                <w:rFonts w:ascii="Calibri" w:hAnsi="Calibri" w:cs="Calibri"/>
                <w:b/>
                <w:bCs/>
                <w:sz w:val="20"/>
                <w:szCs w:val="20"/>
              </w:rPr>
              <w:t xml:space="preserve">Sector Ministry /Department </w:t>
            </w:r>
          </w:p>
        </w:tc>
        <w:tc>
          <w:tcPr>
            <w:tcW w:w="3960" w:type="dxa"/>
            <w:shd w:val="clear" w:color="auto" w:fill="D9D9D9" w:themeFill="background1" w:themeFillShade="D9"/>
          </w:tcPr>
          <w:p w14:paraId="38ACF365" w14:textId="42D61E0E" w:rsidR="00970A18" w:rsidRPr="00970A18" w:rsidRDefault="00970A18" w:rsidP="00C4656A">
            <w:pPr>
              <w:jc w:val="both"/>
              <w:rPr>
                <w:rFonts w:ascii="Calibri" w:hAnsi="Calibri" w:cs="Calibri"/>
                <w:b/>
                <w:bCs/>
                <w:sz w:val="20"/>
                <w:szCs w:val="20"/>
              </w:rPr>
            </w:pPr>
            <w:r>
              <w:rPr>
                <w:rFonts w:ascii="Calibri" w:hAnsi="Calibri" w:cs="Calibri"/>
                <w:b/>
                <w:bCs/>
                <w:sz w:val="20"/>
                <w:szCs w:val="20"/>
              </w:rPr>
              <w:t xml:space="preserve">Type of Staff </w:t>
            </w:r>
          </w:p>
        </w:tc>
        <w:tc>
          <w:tcPr>
            <w:tcW w:w="2070" w:type="dxa"/>
            <w:shd w:val="clear" w:color="auto" w:fill="D9D9D9" w:themeFill="background1" w:themeFillShade="D9"/>
          </w:tcPr>
          <w:p w14:paraId="5E02482D" w14:textId="17D57C16" w:rsidR="00970A18" w:rsidRPr="00970A18" w:rsidRDefault="00970A18" w:rsidP="00C4656A">
            <w:pPr>
              <w:jc w:val="both"/>
              <w:rPr>
                <w:rFonts w:ascii="Calibri" w:hAnsi="Calibri" w:cs="Calibri"/>
                <w:b/>
                <w:bCs/>
                <w:sz w:val="20"/>
                <w:szCs w:val="20"/>
              </w:rPr>
            </w:pPr>
            <w:r>
              <w:rPr>
                <w:rFonts w:ascii="Calibri" w:hAnsi="Calibri" w:cs="Calibri"/>
                <w:b/>
                <w:bCs/>
                <w:sz w:val="20"/>
                <w:szCs w:val="20"/>
              </w:rPr>
              <w:t xml:space="preserve">Type of Training </w:t>
            </w:r>
          </w:p>
        </w:tc>
      </w:tr>
      <w:tr w:rsidR="00970A18" w14:paraId="55E8EBBE" w14:textId="77777777" w:rsidTr="00960198">
        <w:tc>
          <w:tcPr>
            <w:tcW w:w="3595" w:type="dxa"/>
          </w:tcPr>
          <w:p w14:paraId="4C4C2572" w14:textId="5D64881D" w:rsidR="00970A18" w:rsidRDefault="00970A18" w:rsidP="00C4656A">
            <w:pPr>
              <w:jc w:val="both"/>
              <w:rPr>
                <w:rFonts w:ascii="Calibri" w:hAnsi="Calibri" w:cs="Calibri"/>
                <w:sz w:val="20"/>
                <w:szCs w:val="20"/>
              </w:rPr>
            </w:pPr>
            <w:r w:rsidRPr="001965AA">
              <w:rPr>
                <w:rFonts w:ascii="Calibri" w:hAnsi="Calibri" w:cs="Calibri"/>
                <w:sz w:val="20"/>
                <w:szCs w:val="20"/>
              </w:rPr>
              <w:t>Ministry of Energy &amp; Water Resources</w:t>
            </w:r>
            <w:r w:rsidR="00F12AF0">
              <w:rPr>
                <w:rStyle w:val="FootnoteReference"/>
                <w:rFonts w:ascii="Calibri" w:hAnsi="Calibri" w:cs="Calibri"/>
                <w:sz w:val="20"/>
                <w:szCs w:val="20"/>
              </w:rPr>
              <w:footnoteReference w:id="1"/>
            </w:r>
            <w:r w:rsidRPr="001965AA">
              <w:rPr>
                <w:rFonts w:ascii="Calibri" w:hAnsi="Calibri" w:cs="Calibri"/>
                <w:sz w:val="20"/>
                <w:szCs w:val="20"/>
              </w:rPr>
              <w:t xml:space="preserve"> </w:t>
            </w:r>
          </w:p>
        </w:tc>
        <w:tc>
          <w:tcPr>
            <w:tcW w:w="3960" w:type="dxa"/>
          </w:tcPr>
          <w:p w14:paraId="35758957" w14:textId="209057BE" w:rsidR="00F12AF0" w:rsidRPr="00F12AF0" w:rsidRDefault="00F12AF0">
            <w:pPr>
              <w:pStyle w:val="ListParagraph"/>
              <w:numPr>
                <w:ilvl w:val="0"/>
                <w:numId w:val="89"/>
              </w:numPr>
              <w:ind w:left="254" w:hanging="254"/>
              <w:jc w:val="both"/>
              <w:rPr>
                <w:rFonts w:ascii="Calibri" w:hAnsi="Calibri" w:cs="Calibri"/>
                <w:sz w:val="20"/>
                <w:szCs w:val="20"/>
              </w:rPr>
            </w:pPr>
            <w:r w:rsidRPr="00F12AF0">
              <w:rPr>
                <w:rFonts w:ascii="Calibri" w:hAnsi="Calibri" w:cs="Calibri"/>
                <w:sz w:val="20"/>
                <w:szCs w:val="20"/>
              </w:rPr>
              <w:t xml:space="preserve">Hydrologists </w:t>
            </w:r>
            <w:r>
              <w:rPr>
                <w:rFonts w:ascii="Calibri" w:hAnsi="Calibri" w:cs="Calibri"/>
                <w:sz w:val="20"/>
                <w:szCs w:val="20"/>
              </w:rPr>
              <w:t>(</w:t>
            </w:r>
            <w:r w:rsidRPr="00F12AF0">
              <w:rPr>
                <w:rFonts w:ascii="Calibri" w:hAnsi="Calibri" w:cs="Calibri"/>
                <w:sz w:val="20"/>
                <w:szCs w:val="20"/>
              </w:rPr>
              <w:t>2</w:t>
            </w:r>
            <w:r>
              <w:rPr>
                <w:rFonts w:ascii="Calibri" w:hAnsi="Calibri" w:cs="Calibri"/>
                <w:sz w:val="20"/>
                <w:szCs w:val="20"/>
              </w:rPr>
              <w:t>)</w:t>
            </w:r>
          </w:p>
          <w:p w14:paraId="7922AD89" w14:textId="222074AC" w:rsidR="00F12AF0" w:rsidRPr="00F12AF0" w:rsidRDefault="00F12AF0">
            <w:pPr>
              <w:pStyle w:val="ListParagraph"/>
              <w:numPr>
                <w:ilvl w:val="0"/>
                <w:numId w:val="89"/>
              </w:numPr>
              <w:ind w:left="254" w:hanging="254"/>
              <w:jc w:val="both"/>
              <w:rPr>
                <w:rFonts w:ascii="Calibri" w:hAnsi="Calibri" w:cs="Calibri"/>
                <w:sz w:val="20"/>
                <w:szCs w:val="20"/>
              </w:rPr>
            </w:pPr>
            <w:r w:rsidRPr="00F12AF0">
              <w:rPr>
                <w:rFonts w:ascii="Calibri" w:hAnsi="Calibri" w:cs="Calibri"/>
                <w:sz w:val="20"/>
                <w:szCs w:val="20"/>
              </w:rPr>
              <w:t xml:space="preserve">Meteorologists </w:t>
            </w:r>
            <w:r>
              <w:rPr>
                <w:rFonts w:ascii="Calibri" w:hAnsi="Calibri" w:cs="Calibri"/>
                <w:sz w:val="20"/>
                <w:szCs w:val="20"/>
              </w:rPr>
              <w:t>(</w:t>
            </w:r>
            <w:r w:rsidRPr="00F12AF0">
              <w:rPr>
                <w:rFonts w:ascii="Calibri" w:hAnsi="Calibri" w:cs="Calibri"/>
                <w:sz w:val="20"/>
                <w:szCs w:val="20"/>
              </w:rPr>
              <w:t>1</w:t>
            </w:r>
            <w:r>
              <w:rPr>
                <w:rFonts w:ascii="Calibri" w:hAnsi="Calibri" w:cs="Calibri"/>
                <w:sz w:val="20"/>
                <w:szCs w:val="20"/>
              </w:rPr>
              <w:t>)</w:t>
            </w:r>
          </w:p>
          <w:p w14:paraId="4268664B" w14:textId="58A2174B" w:rsidR="00F12AF0" w:rsidRPr="00F12AF0" w:rsidRDefault="00F12AF0">
            <w:pPr>
              <w:pStyle w:val="ListParagraph"/>
              <w:numPr>
                <w:ilvl w:val="0"/>
                <w:numId w:val="89"/>
              </w:numPr>
              <w:ind w:left="254" w:hanging="254"/>
              <w:jc w:val="both"/>
              <w:rPr>
                <w:rFonts w:ascii="Calibri" w:hAnsi="Calibri" w:cs="Calibri"/>
                <w:sz w:val="20"/>
                <w:szCs w:val="20"/>
              </w:rPr>
            </w:pPr>
            <w:r w:rsidRPr="00F12AF0">
              <w:rPr>
                <w:rFonts w:ascii="Calibri" w:hAnsi="Calibri" w:cs="Calibri"/>
                <w:sz w:val="20"/>
                <w:szCs w:val="20"/>
              </w:rPr>
              <w:t xml:space="preserve">GIS &amp;RS </w:t>
            </w:r>
            <w:r>
              <w:rPr>
                <w:rFonts w:ascii="Calibri" w:hAnsi="Calibri" w:cs="Calibri"/>
                <w:sz w:val="20"/>
                <w:szCs w:val="20"/>
              </w:rPr>
              <w:t>Expert (</w:t>
            </w:r>
            <w:r w:rsidRPr="00F12AF0">
              <w:rPr>
                <w:rFonts w:ascii="Calibri" w:hAnsi="Calibri" w:cs="Calibri"/>
                <w:sz w:val="20"/>
                <w:szCs w:val="20"/>
              </w:rPr>
              <w:t>3</w:t>
            </w:r>
            <w:r>
              <w:rPr>
                <w:rFonts w:ascii="Calibri" w:hAnsi="Calibri" w:cs="Calibri"/>
                <w:sz w:val="20"/>
                <w:szCs w:val="20"/>
              </w:rPr>
              <w:t>)</w:t>
            </w:r>
          </w:p>
          <w:p w14:paraId="20456B32" w14:textId="3A291919" w:rsidR="00F12AF0" w:rsidRPr="00F12AF0" w:rsidRDefault="00F12AF0">
            <w:pPr>
              <w:pStyle w:val="ListParagraph"/>
              <w:numPr>
                <w:ilvl w:val="0"/>
                <w:numId w:val="89"/>
              </w:numPr>
              <w:ind w:left="254" w:hanging="254"/>
              <w:jc w:val="both"/>
              <w:rPr>
                <w:rFonts w:ascii="Calibri" w:hAnsi="Calibri" w:cs="Calibri"/>
                <w:sz w:val="20"/>
                <w:szCs w:val="20"/>
              </w:rPr>
            </w:pPr>
            <w:r w:rsidRPr="00F12AF0">
              <w:rPr>
                <w:rFonts w:ascii="Calibri" w:hAnsi="Calibri" w:cs="Calibri"/>
                <w:sz w:val="20"/>
                <w:szCs w:val="20"/>
              </w:rPr>
              <w:t>Water Resources</w:t>
            </w:r>
          </w:p>
        </w:tc>
        <w:tc>
          <w:tcPr>
            <w:tcW w:w="2070" w:type="dxa"/>
          </w:tcPr>
          <w:p w14:paraId="222E27DF" w14:textId="6F1705D2" w:rsidR="00970A18" w:rsidRDefault="00970A18" w:rsidP="00C4656A">
            <w:pPr>
              <w:jc w:val="both"/>
              <w:rPr>
                <w:rFonts w:ascii="Calibri" w:hAnsi="Calibri" w:cs="Calibri"/>
                <w:sz w:val="20"/>
                <w:szCs w:val="20"/>
              </w:rPr>
            </w:pPr>
            <w:r>
              <w:rPr>
                <w:rFonts w:ascii="Calibri" w:hAnsi="Calibri" w:cs="Calibri"/>
                <w:sz w:val="20"/>
                <w:szCs w:val="20"/>
              </w:rPr>
              <w:t>TOT/TTX</w:t>
            </w:r>
          </w:p>
        </w:tc>
      </w:tr>
      <w:tr w:rsidR="00C47C9D" w14:paraId="7CC290CB" w14:textId="77777777" w:rsidTr="00960198">
        <w:tc>
          <w:tcPr>
            <w:tcW w:w="3595" w:type="dxa"/>
          </w:tcPr>
          <w:p w14:paraId="468E39D4" w14:textId="6F820D4F" w:rsidR="00C47C9D" w:rsidRDefault="00C47C9D" w:rsidP="00C4656A">
            <w:pPr>
              <w:jc w:val="both"/>
              <w:rPr>
                <w:rFonts w:ascii="Calibri" w:hAnsi="Calibri" w:cs="Calibri"/>
                <w:sz w:val="20"/>
                <w:szCs w:val="20"/>
              </w:rPr>
            </w:pPr>
            <w:r w:rsidRPr="001965AA">
              <w:rPr>
                <w:rFonts w:ascii="Calibri" w:hAnsi="Calibri" w:cs="Calibri"/>
                <w:sz w:val="20"/>
                <w:szCs w:val="20"/>
              </w:rPr>
              <w:t xml:space="preserve">Ministry </w:t>
            </w:r>
            <w:r w:rsidR="000473F6" w:rsidRPr="001965AA">
              <w:rPr>
                <w:rFonts w:ascii="Calibri" w:hAnsi="Calibri" w:cs="Calibri"/>
                <w:sz w:val="20"/>
                <w:szCs w:val="20"/>
              </w:rPr>
              <w:t xml:space="preserve">of </w:t>
            </w:r>
            <w:r w:rsidRPr="001965AA">
              <w:rPr>
                <w:rFonts w:ascii="Calibri" w:hAnsi="Calibri" w:cs="Calibri"/>
                <w:sz w:val="20"/>
                <w:szCs w:val="20"/>
              </w:rPr>
              <w:t xml:space="preserve">Agriculture and Irrigation </w:t>
            </w:r>
          </w:p>
        </w:tc>
        <w:tc>
          <w:tcPr>
            <w:tcW w:w="3960" w:type="dxa"/>
          </w:tcPr>
          <w:p w14:paraId="40D6C72C" w14:textId="56F5832F" w:rsidR="00C47C9D" w:rsidRPr="00F12AF0" w:rsidRDefault="00C47C9D">
            <w:pPr>
              <w:pStyle w:val="ListParagraph"/>
              <w:numPr>
                <w:ilvl w:val="0"/>
                <w:numId w:val="3"/>
              </w:numPr>
              <w:ind w:left="163" w:hanging="180"/>
              <w:jc w:val="both"/>
              <w:rPr>
                <w:rFonts w:ascii="Calibri" w:hAnsi="Calibri" w:cs="Calibri"/>
                <w:sz w:val="20"/>
                <w:szCs w:val="20"/>
              </w:rPr>
            </w:pPr>
            <w:r w:rsidRPr="00F12AF0">
              <w:rPr>
                <w:rFonts w:ascii="Calibri" w:hAnsi="Calibri" w:cs="Calibri"/>
                <w:sz w:val="20"/>
                <w:szCs w:val="20"/>
              </w:rPr>
              <w:t>Technical Expert</w:t>
            </w:r>
          </w:p>
          <w:p w14:paraId="1290BD3C" w14:textId="77777777" w:rsidR="00C47C9D" w:rsidRPr="00F12AF0" w:rsidRDefault="00C47C9D">
            <w:pPr>
              <w:pStyle w:val="ListParagraph"/>
              <w:numPr>
                <w:ilvl w:val="0"/>
                <w:numId w:val="3"/>
              </w:numPr>
              <w:ind w:left="163" w:hanging="180"/>
              <w:jc w:val="both"/>
              <w:rPr>
                <w:rFonts w:ascii="Calibri" w:hAnsi="Calibri" w:cs="Calibri"/>
                <w:sz w:val="20"/>
                <w:szCs w:val="20"/>
              </w:rPr>
            </w:pPr>
            <w:r w:rsidRPr="00F12AF0">
              <w:rPr>
                <w:rFonts w:ascii="Calibri" w:hAnsi="Calibri" w:cs="Calibri"/>
                <w:sz w:val="20"/>
                <w:szCs w:val="20"/>
              </w:rPr>
              <w:t>IT Expert</w:t>
            </w:r>
          </w:p>
          <w:p w14:paraId="594D519B" w14:textId="5B5E51DD" w:rsidR="00C47C9D" w:rsidRPr="00F12AF0" w:rsidRDefault="00C47C9D">
            <w:pPr>
              <w:pStyle w:val="ListParagraph"/>
              <w:numPr>
                <w:ilvl w:val="0"/>
                <w:numId w:val="3"/>
              </w:numPr>
              <w:ind w:left="163" w:hanging="180"/>
              <w:jc w:val="both"/>
              <w:rPr>
                <w:rFonts w:ascii="Calibri" w:hAnsi="Calibri" w:cs="Calibri"/>
                <w:sz w:val="20"/>
                <w:szCs w:val="20"/>
              </w:rPr>
            </w:pPr>
            <w:r>
              <w:rPr>
                <w:rFonts w:ascii="Calibri" w:hAnsi="Calibri" w:cs="Calibri"/>
                <w:sz w:val="20"/>
                <w:szCs w:val="20"/>
              </w:rPr>
              <w:t>Computer</w:t>
            </w:r>
            <w:r w:rsidRPr="00F12AF0">
              <w:rPr>
                <w:rFonts w:ascii="Calibri" w:hAnsi="Calibri" w:cs="Calibri"/>
                <w:sz w:val="20"/>
                <w:szCs w:val="20"/>
              </w:rPr>
              <w:t xml:space="preserve"> Programmer</w:t>
            </w:r>
          </w:p>
        </w:tc>
        <w:tc>
          <w:tcPr>
            <w:tcW w:w="2070" w:type="dxa"/>
          </w:tcPr>
          <w:p w14:paraId="06408E1D" w14:textId="1278F52F" w:rsidR="00C47C9D" w:rsidRDefault="00C47C9D" w:rsidP="00C4656A">
            <w:pPr>
              <w:jc w:val="both"/>
              <w:rPr>
                <w:rFonts w:ascii="Calibri" w:hAnsi="Calibri" w:cs="Calibri"/>
                <w:sz w:val="20"/>
                <w:szCs w:val="20"/>
              </w:rPr>
            </w:pPr>
            <w:r>
              <w:rPr>
                <w:rFonts w:ascii="Calibri" w:hAnsi="Calibri" w:cs="Calibri"/>
                <w:sz w:val="20"/>
                <w:szCs w:val="20"/>
              </w:rPr>
              <w:t>TOT/TTX</w:t>
            </w:r>
          </w:p>
        </w:tc>
      </w:tr>
      <w:tr w:rsidR="00C47C9D" w14:paraId="22E83260" w14:textId="77777777" w:rsidTr="00960198">
        <w:tc>
          <w:tcPr>
            <w:tcW w:w="3595" w:type="dxa"/>
          </w:tcPr>
          <w:p w14:paraId="6AA34183" w14:textId="77777777" w:rsidR="00C47C9D" w:rsidRDefault="00C47C9D" w:rsidP="00C4656A">
            <w:pPr>
              <w:jc w:val="both"/>
              <w:rPr>
                <w:rFonts w:ascii="Calibri" w:hAnsi="Calibri" w:cs="Calibri"/>
                <w:sz w:val="20"/>
                <w:szCs w:val="20"/>
              </w:rPr>
            </w:pPr>
            <w:r w:rsidRPr="001965AA">
              <w:rPr>
                <w:rFonts w:ascii="Calibri" w:hAnsi="Calibri" w:cs="Calibri"/>
                <w:sz w:val="20"/>
                <w:szCs w:val="20"/>
              </w:rPr>
              <w:t xml:space="preserve">Ministry of Livestock, Forestry, and Range </w:t>
            </w:r>
          </w:p>
        </w:tc>
        <w:tc>
          <w:tcPr>
            <w:tcW w:w="3960" w:type="dxa"/>
          </w:tcPr>
          <w:p w14:paraId="1415229F" w14:textId="216E658C" w:rsidR="00C47C9D" w:rsidRPr="00C47C9D" w:rsidRDefault="00C47C9D">
            <w:pPr>
              <w:pStyle w:val="ListParagraph"/>
              <w:numPr>
                <w:ilvl w:val="0"/>
                <w:numId w:val="3"/>
              </w:numPr>
              <w:ind w:left="163" w:hanging="180"/>
              <w:jc w:val="both"/>
              <w:rPr>
                <w:rFonts w:ascii="Calibri" w:hAnsi="Calibri" w:cs="Calibri"/>
                <w:sz w:val="20"/>
                <w:szCs w:val="20"/>
              </w:rPr>
            </w:pPr>
            <w:r w:rsidRPr="00C47C9D">
              <w:rPr>
                <w:rFonts w:ascii="Calibri" w:hAnsi="Calibri" w:cs="Calibri"/>
                <w:sz w:val="20"/>
                <w:szCs w:val="20"/>
              </w:rPr>
              <w:t>IT</w:t>
            </w:r>
            <w:r>
              <w:rPr>
                <w:rFonts w:ascii="Calibri" w:hAnsi="Calibri" w:cs="Calibri"/>
                <w:sz w:val="20"/>
                <w:szCs w:val="20"/>
              </w:rPr>
              <w:t>/MIS</w:t>
            </w:r>
            <w:r w:rsidRPr="00C47C9D">
              <w:rPr>
                <w:rFonts w:ascii="Calibri" w:hAnsi="Calibri" w:cs="Calibri"/>
                <w:sz w:val="20"/>
                <w:szCs w:val="20"/>
              </w:rPr>
              <w:t xml:space="preserve"> Expert </w:t>
            </w:r>
          </w:p>
        </w:tc>
        <w:tc>
          <w:tcPr>
            <w:tcW w:w="2070" w:type="dxa"/>
          </w:tcPr>
          <w:p w14:paraId="09DDF40C" w14:textId="4562C911" w:rsidR="00C47C9D" w:rsidRDefault="00C47C9D" w:rsidP="00C4656A">
            <w:pPr>
              <w:jc w:val="both"/>
              <w:rPr>
                <w:rFonts w:ascii="Calibri" w:hAnsi="Calibri" w:cs="Calibri"/>
                <w:sz w:val="20"/>
                <w:szCs w:val="20"/>
              </w:rPr>
            </w:pPr>
            <w:r>
              <w:rPr>
                <w:rFonts w:ascii="Calibri" w:hAnsi="Calibri" w:cs="Calibri"/>
                <w:sz w:val="20"/>
                <w:szCs w:val="20"/>
              </w:rPr>
              <w:t>TOT/TTX</w:t>
            </w:r>
          </w:p>
        </w:tc>
      </w:tr>
      <w:tr w:rsidR="00C47C9D" w14:paraId="7A86A6C6" w14:textId="77777777" w:rsidTr="00960198">
        <w:tc>
          <w:tcPr>
            <w:tcW w:w="3595" w:type="dxa"/>
          </w:tcPr>
          <w:p w14:paraId="204F4EE8" w14:textId="03141480" w:rsidR="00C47C9D" w:rsidRPr="001965AA" w:rsidRDefault="00C47C9D" w:rsidP="00C4656A">
            <w:pPr>
              <w:jc w:val="both"/>
              <w:rPr>
                <w:rFonts w:ascii="Calibri" w:hAnsi="Calibri" w:cs="Calibri"/>
                <w:sz w:val="20"/>
                <w:szCs w:val="20"/>
              </w:rPr>
            </w:pPr>
            <w:r w:rsidRPr="00F12AF0">
              <w:rPr>
                <w:rFonts w:ascii="Calibri" w:hAnsi="Calibri" w:cs="Calibri"/>
                <w:sz w:val="20"/>
                <w:szCs w:val="20"/>
              </w:rPr>
              <w:t>Ministry of Health and Human Services</w:t>
            </w:r>
          </w:p>
        </w:tc>
        <w:tc>
          <w:tcPr>
            <w:tcW w:w="3960" w:type="dxa"/>
          </w:tcPr>
          <w:p w14:paraId="26947419" w14:textId="6A9E460B" w:rsidR="00C47C9D" w:rsidRPr="00C47C9D" w:rsidRDefault="00C47C9D">
            <w:pPr>
              <w:pStyle w:val="ListParagraph"/>
              <w:numPr>
                <w:ilvl w:val="0"/>
                <w:numId w:val="3"/>
              </w:numPr>
              <w:ind w:left="163" w:hanging="180"/>
              <w:jc w:val="both"/>
              <w:rPr>
                <w:rFonts w:ascii="Calibri" w:hAnsi="Calibri" w:cs="Calibri"/>
                <w:sz w:val="20"/>
                <w:szCs w:val="20"/>
              </w:rPr>
            </w:pPr>
            <w:r w:rsidRPr="00C47C9D">
              <w:rPr>
                <w:rFonts w:ascii="Calibri" w:hAnsi="Calibri" w:cs="Calibri"/>
                <w:sz w:val="20"/>
                <w:szCs w:val="20"/>
              </w:rPr>
              <w:t xml:space="preserve">District health information system (DHIS2) expert </w:t>
            </w:r>
          </w:p>
          <w:p w14:paraId="1D92D853" w14:textId="335ABCEC" w:rsidR="00C47C9D" w:rsidRPr="00D77D4F" w:rsidRDefault="00C47C9D">
            <w:pPr>
              <w:pStyle w:val="ListParagraph"/>
              <w:numPr>
                <w:ilvl w:val="0"/>
                <w:numId w:val="3"/>
              </w:numPr>
              <w:ind w:left="163" w:hanging="180"/>
              <w:jc w:val="both"/>
              <w:rPr>
                <w:rFonts w:ascii="Calibri" w:hAnsi="Calibri" w:cs="Calibri"/>
                <w:sz w:val="20"/>
                <w:szCs w:val="20"/>
              </w:rPr>
            </w:pPr>
            <w:r w:rsidRPr="00C47C9D">
              <w:rPr>
                <w:rFonts w:ascii="Calibri" w:hAnsi="Calibri" w:cs="Calibri"/>
                <w:sz w:val="20"/>
                <w:szCs w:val="20"/>
              </w:rPr>
              <w:t>IT Expert</w:t>
            </w:r>
          </w:p>
        </w:tc>
        <w:tc>
          <w:tcPr>
            <w:tcW w:w="2070" w:type="dxa"/>
          </w:tcPr>
          <w:p w14:paraId="2581AAEA" w14:textId="79C86578" w:rsidR="00C47C9D" w:rsidRDefault="00C47C9D" w:rsidP="00C4656A">
            <w:pPr>
              <w:jc w:val="both"/>
              <w:rPr>
                <w:rFonts w:ascii="Calibri" w:hAnsi="Calibri" w:cs="Calibri"/>
                <w:sz w:val="20"/>
                <w:szCs w:val="20"/>
              </w:rPr>
            </w:pPr>
            <w:r>
              <w:rPr>
                <w:rFonts w:ascii="Calibri" w:hAnsi="Calibri" w:cs="Calibri"/>
                <w:sz w:val="20"/>
                <w:szCs w:val="20"/>
              </w:rPr>
              <w:t>TOT/TTX</w:t>
            </w:r>
          </w:p>
        </w:tc>
      </w:tr>
      <w:tr w:rsidR="00553BE6" w14:paraId="324E372B" w14:textId="77777777" w:rsidTr="00960198">
        <w:tc>
          <w:tcPr>
            <w:tcW w:w="3595" w:type="dxa"/>
          </w:tcPr>
          <w:p w14:paraId="5A31C33D" w14:textId="7956F0D5" w:rsidR="00553BE6" w:rsidRPr="00F12AF0" w:rsidRDefault="00553BE6" w:rsidP="00C4656A">
            <w:pPr>
              <w:jc w:val="both"/>
              <w:rPr>
                <w:rFonts w:ascii="Calibri" w:hAnsi="Calibri" w:cs="Calibri"/>
                <w:sz w:val="20"/>
                <w:szCs w:val="20"/>
              </w:rPr>
            </w:pPr>
            <w:r>
              <w:rPr>
                <w:rFonts w:ascii="Calibri" w:hAnsi="Calibri" w:cs="Calibri"/>
                <w:sz w:val="20"/>
                <w:szCs w:val="20"/>
              </w:rPr>
              <w:t xml:space="preserve">Ministry of Environment and Climate Change </w:t>
            </w:r>
          </w:p>
        </w:tc>
        <w:tc>
          <w:tcPr>
            <w:tcW w:w="3960" w:type="dxa"/>
          </w:tcPr>
          <w:p w14:paraId="421BEF86" w14:textId="181A55A2" w:rsidR="00553BE6" w:rsidRPr="00C47C9D" w:rsidRDefault="00553BE6">
            <w:pPr>
              <w:pStyle w:val="ListParagraph"/>
              <w:numPr>
                <w:ilvl w:val="0"/>
                <w:numId w:val="3"/>
              </w:numPr>
              <w:ind w:left="163" w:hanging="180"/>
              <w:jc w:val="both"/>
              <w:rPr>
                <w:rFonts w:ascii="Calibri" w:hAnsi="Calibri" w:cs="Calibri"/>
                <w:sz w:val="20"/>
                <w:szCs w:val="20"/>
              </w:rPr>
            </w:pPr>
            <w:r w:rsidRPr="00C47C9D">
              <w:rPr>
                <w:rFonts w:ascii="Calibri" w:hAnsi="Calibri" w:cs="Calibri"/>
                <w:sz w:val="20"/>
                <w:szCs w:val="20"/>
              </w:rPr>
              <w:t>IT Expert</w:t>
            </w:r>
          </w:p>
        </w:tc>
        <w:tc>
          <w:tcPr>
            <w:tcW w:w="2070" w:type="dxa"/>
          </w:tcPr>
          <w:p w14:paraId="44C0C4E4" w14:textId="12821F73" w:rsidR="00553BE6" w:rsidRDefault="00553BE6" w:rsidP="00C4656A">
            <w:pPr>
              <w:jc w:val="both"/>
              <w:rPr>
                <w:rFonts w:ascii="Calibri" w:hAnsi="Calibri" w:cs="Calibri"/>
                <w:sz w:val="20"/>
                <w:szCs w:val="20"/>
              </w:rPr>
            </w:pPr>
            <w:r>
              <w:rPr>
                <w:rFonts w:ascii="Calibri" w:hAnsi="Calibri" w:cs="Calibri"/>
                <w:sz w:val="20"/>
                <w:szCs w:val="20"/>
              </w:rPr>
              <w:t>TOT/TTX</w:t>
            </w:r>
          </w:p>
        </w:tc>
      </w:tr>
      <w:tr w:rsidR="00553BE6" w14:paraId="384119E7" w14:textId="77777777" w:rsidTr="00960198">
        <w:tc>
          <w:tcPr>
            <w:tcW w:w="3595" w:type="dxa"/>
          </w:tcPr>
          <w:p w14:paraId="4F39A492" w14:textId="4A3DC2C4" w:rsidR="00553BE6" w:rsidRDefault="00553BE6" w:rsidP="00C4656A">
            <w:pPr>
              <w:jc w:val="both"/>
              <w:rPr>
                <w:rFonts w:ascii="Calibri" w:hAnsi="Calibri" w:cs="Calibri"/>
                <w:sz w:val="20"/>
                <w:szCs w:val="20"/>
              </w:rPr>
            </w:pPr>
            <w:r w:rsidRPr="001965AA">
              <w:rPr>
                <w:rFonts w:ascii="Calibri" w:hAnsi="Calibri" w:cs="Calibri"/>
                <w:sz w:val="20"/>
                <w:szCs w:val="20"/>
              </w:rPr>
              <w:lastRenderedPageBreak/>
              <w:t>Ministry of Fisheries and Blue Economy</w:t>
            </w:r>
          </w:p>
        </w:tc>
        <w:tc>
          <w:tcPr>
            <w:tcW w:w="3960" w:type="dxa"/>
          </w:tcPr>
          <w:p w14:paraId="716B535F" w14:textId="5990D672" w:rsidR="00553BE6" w:rsidRPr="00240FCD" w:rsidRDefault="00553BE6">
            <w:pPr>
              <w:pStyle w:val="ListParagraph"/>
              <w:numPr>
                <w:ilvl w:val="0"/>
                <w:numId w:val="3"/>
              </w:numPr>
              <w:ind w:left="163" w:hanging="180"/>
              <w:jc w:val="both"/>
              <w:rPr>
                <w:rFonts w:ascii="Calibri" w:hAnsi="Calibri" w:cs="Calibri"/>
                <w:sz w:val="20"/>
                <w:szCs w:val="20"/>
              </w:rPr>
            </w:pPr>
            <w:r w:rsidRPr="00240FCD">
              <w:rPr>
                <w:rFonts w:ascii="Calibri" w:hAnsi="Calibri" w:cs="Calibri"/>
                <w:sz w:val="20"/>
                <w:szCs w:val="20"/>
              </w:rPr>
              <w:t>Technical staff of the Department of Information &amp; Technology</w:t>
            </w:r>
          </w:p>
        </w:tc>
        <w:tc>
          <w:tcPr>
            <w:tcW w:w="2070" w:type="dxa"/>
          </w:tcPr>
          <w:p w14:paraId="3D6A57A7" w14:textId="25778C1F" w:rsidR="00553BE6" w:rsidRDefault="00553BE6" w:rsidP="00C4656A">
            <w:pPr>
              <w:jc w:val="both"/>
              <w:rPr>
                <w:rFonts w:ascii="Calibri" w:hAnsi="Calibri" w:cs="Calibri"/>
                <w:sz w:val="20"/>
                <w:szCs w:val="20"/>
              </w:rPr>
            </w:pPr>
            <w:r w:rsidRPr="00725EB4">
              <w:rPr>
                <w:rFonts w:ascii="Calibri" w:hAnsi="Calibri" w:cs="Calibri"/>
                <w:sz w:val="20"/>
                <w:szCs w:val="20"/>
              </w:rPr>
              <w:t>TOT/TTX</w:t>
            </w:r>
          </w:p>
        </w:tc>
      </w:tr>
      <w:tr w:rsidR="00553BE6" w14:paraId="102C8189" w14:textId="77777777" w:rsidTr="00960198">
        <w:tc>
          <w:tcPr>
            <w:tcW w:w="3595" w:type="dxa"/>
          </w:tcPr>
          <w:p w14:paraId="6967B6E8" w14:textId="5E61A0DD" w:rsidR="00553BE6" w:rsidRDefault="00553BE6" w:rsidP="00C4656A">
            <w:pPr>
              <w:jc w:val="both"/>
              <w:rPr>
                <w:rFonts w:ascii="Calibri" w:hAnsi="Calibri" w:cs="Calibri"/>
                <w:sz w:val="20"/>
                <w:szCs w:val="20"/>
              </w:rPr>
            </w:pPr>
            <w:r w:rsidRPr="001965AA">
              <w:rPr>
                <w:rFonts w:ascii="Calibri" w:hAnsi="Calibri" w:cs="Calibri"/>
                <w:sz w:val="20"/>
                <w:szCs w:val="20"/>
              </w:rPr>
              <w:t xml:space="preserve">Ministry of Planning, Investment, and Economic Development </w:t>
            </w:r>
          </w:p>
        </w:tc>
        <w:tc>
          <w:tcPr>
            <w:tcW w:w="3960" w:type="dxa"/>
          </w:tcPr>
          <w:p w14:paraId="4AE0E016" w14:textId="7F98D42A" w:rsidR="00553BE6" w:rsidRPr="00240FCD" w:rsidRDefault="00553BE6">
            <w:pPr>
              <w:pStyle w:val="ListParagraph"/>
              <w:numPr>
                <w:ilvl w:val="0"/>
                <w:numId w:val="3"/>
              </w:numPr>
              <w:ind w:left="163" w:hanging="180"/>
              <w:jc w:val="both"/>
              <w:rPr>
                <w:rFonts w:ascii="Calibri" w:hAnsi="Calibri" w:cs="Calibri"/>
                <w:sz w:val="20"/>
                <w:szCs w:val="20"/>
              </w:rPr>
            </w:pPr>
            <w:r w:rsidRPr="00240FCD">
              <w:rPr>
                <w:rFonts w:ascii="Calibri" w:hAnsi="Calibri" w:cs="Calibri"/>
                <w:sz w:val="20"/>
                <w:szCs w:val="20"/>
              </w:rPr>
              <w:t>Management Information System (MIS) Officer</w:t>
            </w:r>
          </w:p>
        </w:tc>
        <w:tc>
          <w:tcPr>
            <w:tcW w:w="2070" w:type="dxa"/>
          </w:tcPr>
          <w:p w14:paraId="300184DC" w14:textId="764753C1" w:rsidR="00553BE6" w:rsidRDefault="00553BE6" w:rsidP="00C4656A">
            <w:pPr>
              <w:jc w:val="both"/>
              <w:rPr>
                <w:rFonts w:ascii="Calibri" w:hAnsi="Calibri" w:cs="Calibri"/>
                <w:sz w:val="20"/>
                <w:szCs w:val="20"/>
              </w:rPr>
            </w:pPr>
            <w:r w:rsidRPr="00725EB4">
              <w:rPr>
                <w:rFonts w:ascii="Calibri" w:hAnsi="Calibri" w:cs="Calibri"/>
                <w:sz w:val="20"/>
                <w:szCs w:val="20"/>
              </w:rPr>
              <w:t>TOT/TTX</w:t>
            </w:r>
          </w:p>
        </w:tc>
      </w:tr>
      <w:tr w:rsidR="00553BE6" w14:paraId="2F56A89D" w14:textId="77777777" w:rsidTr="00960198">
        <w:tc>
          <w:tcPr>
            <w:tcW w:w="3595" w:type="dxa"/>
          </w:tcPr>
          <w:p w14:paraId="2DAF40A9" w14:textId="6009FF5E" w:rsidR="00553BE6" w:rsidRDefault="00553BE6" w:rsidP="00C4656A">
            <w:pPr>
              <w:jc w:val="both"/>
              <w:rPr>
                <w:rFonts w:ascii="Calibri" w:hAnsi="Calibri" w:cs="Calibri"/>
                <w:sz w:val="20"/>
                <w:szCs w:val="20"/>
              </w:rPr>
            </w:pPr>
            <w:r w:rsidRPr="001965AA">
              <w:rPr>
                <w:rFonts w:ascii="Calibri" w:hAnsi="Calibri" w:cs="Calibri"/>
                <w:sz w:val="20"/>
                <w:szCs w:val="20"/>
              </w:rPr>
              <w:t xml:space="preserve">National Communication Authority (NCA) </w:t>
            </w:r>
          </w:p>
        </w:tc>
        <w:tc>
          <w:tcPr>
            <w:tcW w:w="3960" w:type="dxa"/>
          </w:tcPr>
          <w:p w14:paraId="37504DC4" w14:textId="3D0DF42B" w:rsidR="00553BE6" w:rsidRPr="00240FCD" w:rsidRDefault="00553BE6">
            <w:pPr>
              <w:pStyle w:val="ListParagraph"/>
              <w:numPr>
                <w:ilvl w:val="0"/>
                <w:numId w:val="3"/>
              </w:numPr>
              <w:ind w:left="163" w:hanging="180"/>
              <w:jc w:val="both"/>
              <w:rPr>
                <w:rFonts w:ascii="Calibri" w:hAnsi="Calibri" w:cs="Calibri"/>
                <w:sz w:val="20"/>
                <w:szCs w:val="20"/>
              </w:rPr>
            </w:pPr>
            <w:r w:rsidRPr="00387887">
              <w:rPr>
                <w:rFonts w:ascii="Calibri" w:hAnsi="Calibri" w:cs="Calibri"/>
                <w:sz w:val="20"/>
                <w:szCs w:val="20"/>
              </w:rPr>
              <w:t>ICT experts</w:t>
            </w:r>
          </w:p>
        </w:tc>
        <w:tc>
          <w:tcPr>
            <w:tcW w:w="2070" w:type="dxa"/>
          </w:tcPr>
          <w:p w14:paraId="1EC41ECA" w14:textId="258EBD01" w:rsidR="00553BE6" w:rsidRDefault="00553BE6" w:rsidP="00C4656A">
            <w:pPr>
              <w:jc w:val="both"/>
              <w:rPr>
                <w:rFonts w:ascii="Calibri" w:hAnsi="Calibri" w:cs="Calibri"/>
                <w:sz w:val="20"/>
                <w:szCs w:val="20"/>
              </w:rPr>
            </w:pPr>
            <w:r w:rsidRPr="00725EB4">
              <w:rPr>
                <w:rFonts w:ascii="Calibri" w:hAnsi="Calibri" w:cs="Calibri"/>
                <w:sz w:val="20"/>
                <w:szCs w:val="20"/>
              </w:rPr>
              <w:t>TOT/TTX</w:t>
            </w:r>
          </w:p>
        </w:tc>
      </w:tr>
      <w:tr w:rsidR="00553BE6" w14:paraId="072C4AFC" w14:textId="77777777" w:rsidTr="00960198">
        <w:tc>
          <w:tcPr>
            <w:tcW w:w="3595" w:type="dxa"/>
          </w:tcPr>
          <w:p w14:paraId="23CEB160" w14:textId="390E3A81" w:rsidR="00553BE6" w:rsidRPr="001965AA" w:rsidRDefault="00553BE6" w:rsidP="00C4656A">
            <w:pPr>
              <w:jc w:val="both"/>
              <w:rPr>
                <w:rFonts w:ascii="Calibri" w:hAnsi="Calibri" w:cs="Calibri"/>
                <w:sz w:val="20"/>
                <w:szCs w:val="20"/>
              </w:rPr>
            </w:pPr>
            <w:r>
              <w:rPr>
                <w:rFonts w:ascii="Calibri" w:hAnsi="Calibri" w:cs="Calibri"/>
                <w:sz w:val="20"/>
                <w:szCs w:val="20"/>
              </w:rPr>
              <w:t>FM Radio/Satellite TV Broadcasters/News Agency</w:t>
            </w:r>
          </w:p>
        </w:tc>
        <w:tc>
          <w:tcPr>
            <w:tcW w:w="3960" w:type="dxa"/>
          </w:tcPr>
          <w:p w14:paraId="24C96F90" w14:textId="547BB1F2" w:rsidR="00553BE6" w:rsidRDefault="00553BE6">
            <w:pPr>
              <w:pStyle w:val="ListParagraph"/>
              <w:numPr>
                <w:ilvl w:val="0"/>
                <w:numId w:val="3"/>
              </w:numPr>
              <w:ind w:left="254" w:hanging="271"/>
              <w:jc w:val="both"/>
              <w:rPr>
                <w:rFonts w:ascii="Calibri" w:hAnsi="Calibri" w:cs="Calibri"/>
                <w:sz w:val="20"/>
                <w:szCs w:val="20"/>
              </w:rPr>
            </w:pPr>
            <w:r>
              <w:rPr>
                <w:rFonts w:ascii="Calibri" w:hAnsi="Calibri" w:cs="Calibri"/>
                <w:sz w:val="20"/>
                <w:szCs w:val="20"/>
              </w:rPr>
              <w:t>Weather Forecaster/Meteorologist</w:t>
            </w:r>
          </w:p>
          <w:p w14:paraId="4B776CA4" w14:textId="1B51C454" w:rsidR="00553BE6" w:rsidRPr="00387887" w:rsidRDefault="00553BE6">
            <w:pPr>
              <w:pStyle w:val="ListParagraph"/>
              <w:numPr>
                <w:ilvl w:val="0"/>
                <w:numId w:val="3"/>
              </w:numPr>
              <w:ind w:left="254" w:hanging="271"/>
              <w:jc w:val="both"/>
              <w:rPr>
                <w:rFonts w:ascii="Calibri" w:hAnsi="Calibri" w:cs="Calibri"/>
                <w:sz w:val="20"/>
                <w:szCs w:val="20"/>
              </w:rPr>
            </w:pPr>
            <w:r>
              <w:rPr>
                <w:rFonts w:ascii="Calibri" w:hAnsi="Calibri" w:cs="Calibri"/>
                <w:sz w:val="20"/>
                <w:szCs w:val="20"/>
              </w:rPr>
              <w:t>IT Expert</w:t>
            </w:r>
          </w:p>
        </w:tc>
        <w:tc>
          <w:tcPr>
            <w:tcW w:w="2070" w:type="dxa"/>
          </w:tcPr>
          <w:p w14:paraId="3F8FB555" w14:textId="76CA07C8" w:rsidR="00553BE6" w:rsidRPr="00725EB4" w:rsidRDefault="00553BE6" w:rsidP="00C4656A">
            <w:pPr>
              <w:jc w:val="both"/>
              <w:rPr>
                <w:rFonts w:ascii="Calibri" w:hAnsi="Calibri" w:cs="Calibri"/>
                <w:sz w:val="20"/>
                <w:szCs w:val="20"/>
              </w:rPr>
            </w:pPr>
            <w:r w:rsidRPr="00725EB4">
              <w:rPr>
                <w:rFonts w:ascii="Calibri" w:hAnsi="Calibri" w:cs="Calibri"/>
                <w:sz w:val="20"/>
                <w:szCs w:val="20"/>
              </w:rPr>
              <w:t>TOT/TTX</w:t>
            </w:r>
          </w:p>
        </w:tc>
      </w:tr>
      <w:tr w:rsidR="00553BE6" w14:paraId="316952EA" w14:textId="77777777" w:rsidTr="00960198">
        <w:tc>
          <w:tcPr>
            <w:tcW w:w="3595" w:type="dxa"/>
          </w:tcPr>
          <w:p w14:paraId="1D1E990B" w14:textId="13F026A3" w:rsidR="00553BE6" w:rsidRDefault="00553BE6" w:rsidP="00C4656A">
            <w:pPr>
              <w:jc w:val="both"/>
              <w:rPr>
                <w:rFonts w:ascii="Calibri" w:hAnsi="Calibri" w:cs="Calibri"/>
                <w:sz w:val="20"/>
                <w:szCs w:val="20"/>
              </w:rPr>
            </w:pPr>
            <w:r>
              <w:rPr>
                <w:rFonts w:ascii="Calibri" w:hAnsi="Calibri" w:cs="Calibri"/>
                <w:sz w:val="20"/>
                <w:szCs w:val="20"/>
              </w:rPr>
              <w:t xml:space="preserve">FAO </w:t>
            </w:r>
          </w:p>
        </w:tc>
        <w:tc>
          <w:tcPr>
            <w:tcW w:w="3960" w:type="dxa"/>
          </w:tcPr>
          <w:p w14:paraId="047223FF" w14:textId="661E950B" w:rsidR="00553BE6" w:rsidRPr="003C3FE3" w:rsidRDefault="00553BE6">
            <w:pPr>
              <w:pStyle w:val="ListParagraph"/>
              <w:numPr>
                <w:ilvl w:val="0"/>
                <w:numId w:val="3"/>
              </w:numPr>
              <w:ind w:left="163" w:hanging="180"/>
              <w:jc w:val="both"/>
              <w:rPr>
                <w:rFonts w:ascii="Calibri" w:hAnsi="Calibri" w:cs="Calibri"/>
                <w:sz w:val="20"/>
                <w:szCs w:val="20"/>
              </w:rPr>
            </w:pPr>
            <w:r w:rsidRPr="003C3FE3">
              <w:rPr>
                <w:rFonts w:ascii="Calibri" w:hAnsi="Calibri" w:cs="Calibri"/>
                <w:sz w:val="20"/>
                <w:szCs w:val="20"/>
              </w:rPr>
              <w:t xml:space="preserve">GIS Experts </w:t>
            </w:r>
            <w:proofErr w:type="gramStart"/>
            <w:r w:rsidRPr="003C3FE3">
              <w:rPr>
                <w:rFonts w:ascii="Calibri" w:hAnsi="Calibri" w:cs="Calibri"/>
                <w:sz w:val="20"/>
                <w:szCs w:val="20"/>
              </w:rPr>
              <w:t>( 5</w:t>
            </w:r>
            <w:proofErr w:type="gramEnd"/>
            <w:r w:rsidRPr="003C3FE3">
              <w:rPr>
                <w:rFonts w:ascii="Calibri" w:hAnsi="Calibri" w:cs="Calibri"/>
                <w:sz w:val="20"/>
                <w:szCs w:val="20"/>
              </w:rPr>
              <w:t xml:space="preserve">) </w:t>
            </w:r>
          </w:p>
          <w:p w14:paraId="76132792" w14:textId="2E8C45D2" w:rsidR="00553BE6" w:rsidRDefault="00553BE6">
            <w:pPr>
              <w:pStyle w:val="ListParagraph"/>
              <w:numPr>
                <w:ilvl w:val="0"/>
                <w:numId w:val="3"/>
              </w:numPr>
              <w:ind w:left="163" w:hanging="180"/>
              <w:jc w:val="both"/>
              <w:rPr>
                <w:rFonts w:ascii="Calibri" w:hAnsi="Calibri" w:cs="Calibri"/>
                <w:sz w:val="20"/>
                <w:szCs w:val="20"/>
              </w:rPr>
            </w:pPr>
            <w:r w:rsidRPr="003C3FE3">
              <w:rPr>
                <w:rFonts w:ascii="Calibri" w:hAnsi="Calibri" w:cs="Calibri"/>
                <w:sz w:val="20"/>
                <w:szCs w:val="20"/>
              </w:rPr>
              <w:t xml:space="preserve">Remote </w:t>
            </w:r>
            <w:r w:rsidR="00DE5E39" w:rsidRPr="003C3FE3">
              <w:rPr>
                <w:rFonts w:ascii="Calibri" w:hAnsi="Calibri" w:cs="Calibri"/>
                <w:sz w:val="20"/>
                <w:szCs w:val="20"/>
              </w:rPr>
              <w:t>Sensing Experts</w:t>
            </w:r>
            <w:r w:rsidRPr="003C3FE3">
              <w:rPr>
                <w:rFonts w:ascii="Calibri" w:hAnsi="Calibri" w:cs="Calibri"/>
                <w:sz w:val="20"/>
                <w:szCs w:val="20"/>
              </w:rPr>
              <w:t xml:space="preserve"> (2) </w:t>
            </w:r>
          </w:p>
          <w:p w14:paraId="39E202C7" w14:textId="08A8C55F" w:rsidR="00553BE6" w:rsidRPr="005B3E4F" w:rsidRDefault="00553BE6">
            <w:pPr>
              <w:pStyle w:val="ListParagraph"/>
              <w:numPr>
                <w:ilvl w:val="0"/>
                <w:numId w:val="3"/>
              </w:numPr>
              <w:ind w:left="163" w:hanging="180"/>
              <w:jc w:val="both"/>
              <w:rPr>
                <w:rFonts w:ascii="Calibri" w:hAnsi="Calibri" w:cs="Calibri"/>
                <w:sz w:val="20"/>
                <w:szCs w:val="20"/>
              </w:rPr>
            </w:pPr>
            <w:r w:rsidRPr="005B3E4F">
              <w:rPr>
                <w:rFonts w:ascii="Calibri" w:hAnsi="Calibri" w:cs="Calibri"/>
                <w:sz w:val="20"/>
                <w:szCs w:val="20"/>
              </w:rPr>
              <w:t xml:space="preserve">GNSS Surveyor (engineering survey) </w:t>
            </w:r>
            <w:proofErr w:type="gramStart"/>
            <w:r>
              <w:rPr>
                <w:rFonts w:ascii="Calibri" w:hAnsi="Calibri" w:cs="Calibri"/>
                <w:sz w:val="20"/>
                <w:szCs w:val="20"/>
              </w:rPr>
              <w:t>(</w:t>
            </w:r>
            <w:r w:rsidRPr="005B3E4F">
              <w:rPr>
                <w:rFonts w:ascii="Calibri" w:hAnsi="Calibri" w:cs="Calibri"/>
                <w:sz w:val="20"/>
                <w:szCs w:val="20"/>
              </w:rPr>
              <w:t xml:space="preserve"> 2</w:t>
            </w:r>
            <w:proofErr w:type="gramEnd"/>
            <w:r>
              <w:rPr>
                <w:rFonts w:ascii="Calibri" w:hAnsi="Calibri" w:cs="Calibri"/>
                <w:sz w:val="20"/>
                <w:szCs w:val="20"/>
              </w:rPr>
              <w:t>)</w:t>
            </w:r>
            <w:r w:rsidRPr="005B3E4F">
              <w:rPr>
                <w:rFonts w:ascii="Calibri" w:hAnsi="Calibri" w:cs="Calibri"/>
                <w:sz w:val="20"/>
                <w:szCs w:val="20"/>
              </w:rPr>
              <w:t xml:space="preserve"> </w:t>
            </w:r>
          </w:p>
        </w:tc>
        <w:tc>
          <w:tcPr>
            <w:tcW w:w="2070" w:type="dxa"/>
          </w:tcPr>
          <w:p w14:paraId="2E916695" w14:textId="6FF59F3C" w:rsidR="00553BE6" w:rsidRDefault="00553BE6" w:rsidP="00C4656A">
            <w:pPr>
              <w:jc w:val="both"/>
              <w:rPr>
                <w:rFonts w:ascii="Calibri" w:hAnsi="Calibri" w:cs="Calibri"/>
                <w:sz w:val="20"/>
                <w:szCs w:val="20"/>
              </w:rPr>
            </w:pPr>
            <w:r w:rsidRPr="00725EB4">
              <w:rPr>
                <w:rFonts w:ascii="Calibri" w:hAnsi="Calibri" w:cs="Calibri"/>
                <w:sz w:val="20"/>
                <w:szCs w:val="20"/>
              </w:rPr>
              <w:t>TOT/TTX</w:t>
            </w:r>
          </w:p>
        </w:tc>
      </w:tr>
      <w:tr w:rsidR="00553BE6" w14:paraId="24225332" w14:textId="77777777" w:rsidTr="00960198">
        <w:trPr>
          <w:trHeight w:val="59"/>
        </w:trPr>
        <w:tc>
          <w:tcPr>
            <w:tcW w:w="3595" w:type="dxa"/>
          </w:tcPr>
          <w:p w14:paraId="4FC019BC" w14:textId="0D2CE59E" w:rsidR="00553BE6" w:rsidRDefault="00553BE6" w:rsidP="00C4656A">
            <w:pPr>
              <w:jc w:val="both"/>
              <w:rPr>
                <w:rFonts w:ascii="Calibri" w:hAnsi="Calibri" w:cs="Calibri"/>
                <w:sz w:val="20"/>
                <w:szCs w:val="20"/>
              </w:rPr>
            </w:pPr>
            <w:r>
              <w:rPr>
                <w:rFonts w:ascii="Calibri" w:hAnsi="Calibri" w:cs="Calibri"/>
                <w:sz w:val="20"/>
                <w:szCs w:val="20"/>
              </w:rPr>
              <w:t>WFP</w:t>
            </w:r>
          </w:p>
        </w:tc>
        <w:tc>
          <w:tcPr>
            <w:tcW w:w="3960" w:type="dxa"/>
          </w:tcPr>
          <w:p w14:paraId="101E96F0" w14:textId="77777777" w:rsidR="00553BE6" w:rsidRPr="00240FCD" w:rsidRDefault="00553BE6">
            <w:pPr>
              <w:pStyle w:val="ListParagraph"/>
              <w:numPr>
                <w:ilvl w:val="0"/>
                <w:numId w:val="3"/>
              </w:numPr>
              <w:ind w:left="163" w:hanging="180"/>
              <w:jc w:val="both"/>
              <w:rPr>
                <w:rFonts w:ascii="Calibri" w:hAnsi="Calibri" w:cs="Calibri"/>
                <w:sz w:val="20"/>
                <w:szCs w:val="20"/>
              </w:rPr>
            </w:pPr>
            <w:r w:rsidRPr="00240FCD">
              <w:rPr>
                <w:rFonts w:ascii="Calibri" w:hAnsi="Calibri" w:cs="Calibri"/>
                <w:sz w:val="20"/>
                <w:szCs w:val="20"/>
              </w:rPr>
              <w:t xml:space="preserve">GIS Experts </w:t>
            </w:r>
          </w:p>
          <w:p w14:paraId="17A81E10" w14:textId="5B666748" w:rsidR="00553BE6" w:rsidRPr="00240FCD" w:rsidRDefault="00553BE6">
            <w:pPr>
              <w:pStyle w:val="ListParagraph"/>
              <w:numPr>
                <w:ilvl w:val="0"/>
                <w:numId w:val="3"/>
              </w:numPr>
              <w:ind w:left="163" w:hanging="180"/>
              <w:jc w:val="both"/>
              <w:rPr>
                <w:rFonts w:ascii="Calibri" w:hAnsi="Calibri" w:cs="Calibri"/>
                <w:sz w:val="20"/>
                <w:szCs w:val="20"/>
              </w:rPr>
            </w:pPr>
            <w:r w:rsidRPr="00240FCD">
              <w:rPr>
                <w:rFonts w:ascii="Calibri" w:hAnsi="Calibri" w:cs="Calibri"/>
                <w:sz w:val="20"/>
                <w:szCs w:val="20"/>
              </w:rPr>
              <w:t xml:space="preserve">Remote </w:t>
            </w:r>
            <w:r w:rsidR="00DE5E39" w:rsidRPr="00240FCD">
              <w:rPr>
                <w:rFonts w:ascii="Calibri" w:hAnsi="Calibri" w:cs="Calibri"/>
                <w:sz w:val="20"/>
                <w:szCs w:val="20"/>
              </w:rPr>
              <w:t>Sensing Experts</w:t>
            </w:r>
            <w:r w:rsidRPr="00240FCD">
              <w:rPr>
                <w:rFonts w:ascii="Calibri" w:hAnsi="Calibri" w:cs="Calibri"/>
                <w:sz w:val="20"/>
                <w:szCs w:val="20"/>
              </w:rPr>
              <w:t xml:space="preserve"> </w:t>
            </w:r>
          </w:p>
        </w:tc>
        <w:tc>
          <w:tcPr>
            <w:tcW w:w="2070" w:type="dxa"/>
          </w:tcPr>
          <w:p w14:paraId="2795FA58" w14:textId="3CEAB2C3" w:rsidR="00553BE6" w:rsidRDefault="00553BE6" w:rsidP="00C4656A">
            <w:pPr>
              <w:jc w:val="both"/>
              <w:rPr>
                <w:rFonts w:ascii="Calibri" w:hAnsi="Calibri" w:cs="Calibri"/>
                <w:sz w:val="20"/>
                <w:szCs w:val="20"/>
              </w:rPr>
            </w:pPr>
            <w:r w:rsidRPr="00725EB4">
              <w:rPr>
                <w:rFonts w:ascii="Calibri" w:hAnsi="Calibri" w:cs="Calibri"/>
                <w:sz w:val="20"/>
                <w:szCs w:val="20"/>
              </w:rPr>
              <w:t>TOT/TTX</w:t>
            </w:r>
          </w:p>
        </w:tc>
      </w:tr>
      <w:tr w:rsidR="00553BE6" w14:paraId="067B201C" w14:textId="77777777" w:rsidTr="00960198">
        <w:tc>
          <w:tcPr>
            <w:tcW w:w="3595" w:type="dxa"/>
          </w:tcPr>
          <w:p w14:paraId="07FB5F8E" w14:textId="48BB45E4" w:rsidR="00553BE6" w:rsidRDefault="00553BE6" w:rsidP="00C4656A">
            <w:pPr>
              <w:jc w:val="both"/>
              <w:rPr>
                <w:rFonts w:ascii="Calibri" w:hAnsi="Calibri" w:cs="Calibri"/>
                <w:sz w:val="20"/>
                <w:szCs w:val="20"/>
              </w:rPr>
            </w:pPr>
            <w:r>
              <w:rPr>
                <w:rFonts w:ascii="Calibri" w:hAnsi="Calibri" w:cs="Calibri"/>
                <w:sz w:val="20"/>
                <w:szCs w:val="20"/>
              </w:rPr>
              <w:t xml:space="preserve">UNDP </w:t>
            </w:r>
          </w:p>
        </w:tc>
        <w:tc>
          <w:tcPr>
            <w:tcW w:w="3960" w:type="dxa"/>
          </w:tcPr>
          <w:p w14:paraId="45394452" w14:textId="77777777" w:rsidR="00553BE6" w:rsidRPr="00240FCD" w:rsidRDefault="00553BE6">
            <w:pPr>
              <w:pStyle w:val="ListParagraph"/>
              <w:numPr>
                <w:ilvl w:val="0"/>
                <w:numId w:val="3"/>
              </w:numPr>
              <w:ind w:left="163" w:hanging="180"/>
              <w:jc w:val="both"/>
              <w:rPr>
                <w:rFonts w:ascii="Calibri" w:hAnsi="Calibri" w:cs="Calibri"/>
                <w:sz w:val="20"/>
                <w:szCs w:val="20"/>
              </w:rPr>
            </w:pPr>
            <w:r w:rsidRPr="00240FCD">
              <w:rPr>
                <w:rFonts w:ascii="Calibri" w:hAnsi="Calibri" w:cs="Calibri"/>
                <w:sz w:val="20"/>
                <w:szCs w:val="20"/>
              </w:rPr>
              <w:t xml:space="preserve">GIS Experts </w:t>
            </w:r>
          </w:p>
          <w:p w14:paraId="518D834E" w14:textId="1E8C3966" w:rsidR="00553BE6" w:rsidRPr="00240FCD" w:rsidRDefault="00553BE6">
            <w:pPr>
              <w:pStyle w:val="ListParagraph"/>
              <w:numPr>
                <w:ilvl w:val="0"/>
                <w:numId w:val="3"/>
              </w:numPr>
              <w:ind w:left="163" w:hanging="180"/>
              <w:jc w:val="both"/>
              <w:rPr>
                <w:rFonts w:ascii="Calibri" w:hAnsi="Calibri" w:cs="Calibri"/>
                <w:sz w:val="20"/>
                <w:szCs w:val="20"/>
              </w:rPr>
            </w:pPr>
            <w:r w:rsidRPr="00240FCD">
              <w:rPr>
                <w:rFonts w:ascii="Calibri" w:hAnsi="Calibri" w:cs="Calibri"/>
                <w:sz w:val="20"/>
                <w:szCs w:val="20"/>
              </w:rPr>
              <w:t>IT Expert</w:t>
            </w:r>
          </w:p>
        </w:tc>
        <w:tc>
          <w:tcPr>
            <w:tcW w:w="2070" w:type="dxa"/>
          </w:tcPr>
          <w:p w14:paraId="3CF3346F" w14:textId="12D8C752" w:rsidR="00553BE6" w:rsidRDefault="00553BE6" w:rsidP="00C4656A">
            <w:pPr>
              <w:jc w:val="both"/>
              <w:rPr>
                <w:rFonts w:ascii="Calibri" w:hAnsi="Calibri" w:cs="Calibri"/>
                <w:sz w:val="20"/>
                <w:szCs w:val="20"/>
              </w:rPr>
            </w:pPr>
            <w:r w:rsidRPr="00725EB4">
              <w:rPr>
                <w:rFonts w:ascii="Calibri" w:hAnsi="Calibri" w:cs="Calibri"/>
                <w:sz w:val="20"/>
                <w:szCs w:val="20"/>
              </w:rPr>
              <w:t>TOT/TTX</w:t>
            </w:r>
          </w:p>
        </w:tc>
      </w:tr>
      <w:tr w:rsidR="00553BE6" w14:paraId="5711382B" w14:textId="77777777" w:rsidTr="00960198">
        <w:tc>
          <w:tcPr>
            <w:tcW w:w="3595" w:type="dxa"/>
          </w:tcPr>
          <w:p w14:paraId="4F2E0171" w14:textId="654866C5" w:rsidR="00553BE6" w:rsidRDefault="00553BE6" w:rsidP="00C4656A">
            <w:pPr>
              <w:jc w:val="both"/>
              <w:rPr>
                <w:rFonts w:ascii="Calibri" w:hAnsi="Calibri" w:cs="Calibri"/>
                <w:sz w:val="20"/>
                <w:szCs w:val="20"/>
              </w:rPr>
            </w:pPr>
            <w:r>
              <w:rPr>
                <w:rFonts w:ascii="Calibri" w:hAnsi="Calibri" w:cs="Calibri"/>
                <w:sz w:val="20"/>
                <w:szCs w:val="20"/>
              </w:rPr>
              <w:t xml:space="preserve">University, Academia, </w:t>
            </w:r>
            <w:r w:rsidR="004B7FF0">
              <w:rPr>
                <w:rFonts w:ascii="Calibri" w:hAnsi="Calibri" w:cs="Calibri"/>
                <w:sz w:val="20"/>
                <w:szCs w:val="20"/>
              </w:rPr>
              <w:t>R&amp;D</w:t>
            </w:r>
            <w:r>
              <w:rPr>
                <w:rFonts w:ascii="Calibri" w:hAnsi="Calibri" w:cs="Calibri"/>
                <w:sz w:val="20"/>
                <w:szCs w:val="20"/>
              </w:rPr>
              <w:t xml:space="preserve"> organization </w:t>
            </w:r>
          </w:p>
        </w:tc>
        <w:tc>
          <w:tcPr>
            <w:tcW w:w="3960" w:type="dxa"/>
          </w:tcPr>
          <w:p w14:paraId="32FA23A5" w14:textId="68707B0F" w:rsidR="00553BE6" w:rsidRPr="00240FCD" w:rsidRDefault="00553BE6">
            <w:pPr>
              <w:pStyle w:val="ListParagraph"/>
              <w:numPr>
                <w:ilvl w:val="0"/>
                <w:numId w:val="3"/>
              </w:numPr>
              <w:ind w:left="163" w:hanging="180"/>
              <w:jc w:val="both"/>
              <w:rPr>
                <w:rFonts w:ascii="Calibri" w:hAnsi="Calibri" w:cs="Calibri"/>
                <w:sz w:val="20"/>
                <w:szCs w:val="20"/>
              </w:rPr>
            </w:pPr>
            <w:r>
              <w:rPr>
                <w:rFonts w:ascii="Calibri" w:hAnsi="Calibri" w:cs="Calibri"/>
                <w:sz w:val="20"/>
                <w:szCs w:val="20"/>
              </w:rPr>
              <w:t xml:space="preserve">Faculty member of hydrology, meteorology/geography, Water resource engineering/ civil engineering/ agriculture engineering, etc. </w:t>
            </w:r>
          </w:p>
        </w:tc>
        <w:tc>
          <w:tcPr>
            <w:tcW w:w="2070" w:type="dxa"/>
          </w:tcPr>
          <w:p w14:paraId="41363161" w14:textId="1D3FEFF4" w:rsidR="00553BE6" w:rsidRPr="00725EB4" w:rsidRDefault="00553BE6" w:rsidP="00C4656A">
            <w:pPr>
              <w:jc w:val="both"/>
              <w:rPr>
                <w:rFonts w:ascii="Calibri" w:hAnsi="Calibri" w:cs="Calibri"/>
                <w:sz w:val="20"/>
                <w:szCs w:val="20"/>
              </w:rPr>
            </w:pPr>
            <w:r w:rsidRPr="00725EB4">
              <w:rPr>
                <w:rFonts w:ascii="Calibri" w:hAnsi="Calibri" w:cs="Calibri"/>
                <w:sz w:val="20"/>
                <w:szCs w:val="20"/>
              </w:rPr>
              <w:t>TOT/TTX</w:t>
            </w:r>
          </w:p>
        </w:tc>
      </w:tr>
    </w:tbl>
    <w:p w14:paraId="43E617EA" w14:textId="77777777" w:rsidR="00867202" w:rsidRDefault="00867202" w:rsidP="00C4656A">
      <w:pPr>
        <w:spacing w:after="0" w:line="240" w:lineRule="auto"/>
        <w:jc w:val="both"/>
        <w:rPr>
          <w:rFonts w:ascii="Calibri" w:hAnsi="Calibri" w:cs="Calibri"/>
          <w:sz w:val="20"/>
          <w:szCs w:val="20"/>
        </w:rPr>
      </w:pPr>
    </w:p>
    <w:p w14:paraId="79A2607C" w14:textId="4472AE01" w:rsidR="002B61C8" w:rsidRPr="00866D2B" w:rsidRDefault="002B61C8" w:rsidP="00C4656A">
      <w:pPr>
        <w:pStyle w:val="Heading2"/>
        <w:spacing w:before="0" w:after="0" w:line="240" w:lineRule="auto"/>
        <w:jc w:val="both"/>
        <w:rPr>
          <w:rFonts w:ascii="Calibri" w:hAnsi="Calibri" w:cs="Calibri"/>
          <w:b/>
          <w:bCs/>
          <w:sz w:val="20"/>
          <w:szCs w:val="20"/>
        </w:rPr>
      </w:pPr>
      <w:bookmarkStart w:id="39" w:name="_Toc149637718"/>
      <w:bookmarkStart w:id="40" w:name="_Toc197090181"/>
      <w:bookmarkStart w:id="41" w:name="_Toc206336338"/>
      <w:bookmarkEnd w:id="38"/>
      <w:r w:rsidRPr="00866D2B">
        <w:rPr>
          <w:rFonts w:ascii="Calibri" w:hAnsi="Calibri" w:cs="Calibri"/>
          <w:b/>
          <w:bCs/>
          <w:sz w:val="20"/>
          <w:szCs w:val="20"/>
        </w:rPr>
        <w:t>3.</w:t>
      </w:r>
      <w:r w:rsidR="00BE0FD1">
        <w:rPr>
          <w:rFonts w:ascii="Calibri" w:hAnsi="Calibri" w:cs="Calibri"/>
          <w:b/>
          <w:bCs/>
          <w:sz w:val="20"/>
          <w:szCs w:val="20"/>
        </w:rPr>
        <w:t>6</w:t>
      </w:r>
      <w:r w:rsidRPr="00866D2B">
        <w:rPr>
          <w:rFonts w:ascii="Calibri" w:hAnsi="Calibri" w:cs="Calibri"/>
          <w:b/>
          <w:bCs/>
          <w:sz w:val="20"/>
          <w:szCs w:val="20"/>
        </w:rPr>
        <w:t xml:space="preserve"> Implementation of Geospatial Platform </w:t>
      </w:r>
      <w:proofErr w:type="gramStart"/>
      <w:r w:rsidR="009212D8">
        <w:rPr>
          <w:rFonts w:ascii="Calibri" w:hAnsi="Calibri" w:cs="Calibri"/>
          <w:b/>
          <w:bCs/>
          <w:sz w:val="20"/>
          <w:szCs w:val="20"/>
        </w:rPr>
        <w:t>( Open</w:t>
      </w:r>
      <w:proofErr w:type="gramEnd"/>
      <w:r w:rsidR="009212D8">
        <w:rPr>
          <w:rFonts w:ascii="Calibri" w:hAnsi="Calibri" w:cs="Calibri"/>
          <w:b/>
          <w:bCs/>
          <w:sz w:val="20"/>
          <w:szCs w:val="20"/>
        </w:rPr>
        <w:t xml:space="preserve">-Source/ ESRI </w:t>
      </w:r>
      <w:proofErr w:type="gramStart"/>
      <w:r w:rsidR="009212D8">
        <w:rPr>
          <w:rFonts w:ascii="Calibri" w:hAnsi="Calibri" w:cs="Calibri"/>
          <w:b/>
          <w:bCs/>
          <w:sz w:val="20"/>
          <w:szCs w:val="20"/>
        </w:rPr>
        <w:t>Licensed )</w:t>
      </w:r>
      <w:proofErr w:type="gramEnd"/>
      <w:r w:rsidR="009212D8">
        <w:rPr>
          <w:rFonts w:ascii="Calibri" w:hAnsi="Calibri" w:cs="Calibri"/>
          <w:b/>
          <w:bCs/>
          <w:sz w:val="20"/>
          <w:szCs w:val="20"/>
        </w:rPr>
        <w:t xml:space="preserve"> </w:t>
      </w:r>
      <w:r w:rsidRPr="00866D2B">
        <w:rPr>
          <w:rFonts w:ascii="Calibri" w:hAnsi="Calibri" w:cs="Calibri"/>
          <w:b/>
          <w:bCs/>
          <w:sz w:val="20"/>
          <w:szCs w:val="20"/>
        </w:rPr>
        <w:t>:</w:t>
      </w:r>
      <w:bookmarkEnd w:id="39"/>
      <w:bookmarkEnd w:id="40"/>
      <w:bookmarkEnd w:id="41"/>
    </w:p>
    <w:p w14:paraId="655C7852" w14:textId="77777777" w:rsidR="002B61C8" w:rsidRPr="00866D2B" w:rsidRDefault="002B61C8" w:rsidP="00C4656A">
      <w:pPr>
        <w:tabs>
          <w:tab w:val="left" w:pos="3600"/>
        </w:tabs>
        <w:spacing w:after="0" w:line="240" w:lineRule="auto"/>
        <w:jc w:val="both"/>
        <w:rPr>
          <w:rFonts w:ascii="Calibri" w:hAnsi="Calibri" w:cs="Calibri"/>
          <w:b/>
          <w:bCs/>
          <w:sz w:val="20"/>
          <w:szCs w:val="20"/>
        </w:rPr>
      </w:pPr>
    </w:p>
    <w:p w14:paraId="38E03241" w14:textId="64D2CC2C" w:rsidR="009A6FA7" w:rsidRPr="009A6FA7" w:rsidRDefault="009A6FA7" w:rsidP="00C4656A">
      <w:pPr>
        <w:tabs>
          <w:tab w:val="left" w:pos="3600"/>
        </w:tabs>
        <w:spacing w:after="0" w:line="240" w:lineRule="auto"/>
        <w:jc w:val="both"/>
        <w:rPr>
          <w:rFonts w:ascii="Calibri" w:hAnsi="Calibri" w:cs="Calibri"/>
          <w:sz w:val="20"/>
          <w:szCs w:val="20"/>
        </w:rPr>
      </w:pPr>
      <w:r w:rsidRPr="009A6FA7">
        <w:rPr>
          <w:rFonts w:ascii="Calibri" w:hAnsi="Calibri" w:cs="Calibri"/>
          <w:sz w:val="20"/>
          <w:szCs w:val="20"/>
        </w:rPr>
        <w:t>The functional paradigm of  IBF is to establish a digital relationship among the partners, with easy plug &amp;  play interfaces that allow partners/ sector departments to access forecast data directly (publicly available)   with opensource GIS software( QGIS/ArcGIS), overlaying CSV/Shapefile of weather(  temperature, precipitation, wind, and other multi-hazard parameters/variables)</w:t>
      </w:r>
      <w:r w:rsidR="002272A6">
        <w:rPr>
          <w:rFonts w:ascii="Calibri" w:hAnsi="Calibri" w:cs="Calibri"/>
          <w:sz w:val="20"/>
          <w:szCs w:val="20"/>
        </w:rPr>
        <w:t xml:space="preserve"> analyzing </w:t>
      </w:r>
      <w:r w:rsidRPr="009A6FA7">
        <w:rPr>
          <w:rFonts w:ascii="Calibri" w:hAnsi="Calibri" w:cs="Calibri"/>
          <w:sz w:val="20"/>
          <w:szCs w:val="20"/>
        </w:rPr>
        <w:t xml:space="preserve">impact threshold with color-coded areas with sector &amp; elements( water, livestock’s, agriculture, soil, land management, infrastructures, and communication elements are falling under the pink color, red, orange, yellow and green zone with numerical/amount of yield interact over the ground and impacting of types of elements and with spatiotemporal level.  </w:t>
      </w:r>
    </w:p>
    <w:p w14:paraId="0BF4C61A" w14:textId="77777777" w:rsidR="009A6FA7" w:rsidRPr="009A6FA7" w:rsidRDefault="009A6FA7" w:rsidP="00C4656A">
      <w:pPr>
        <w:tabs>
          <w:tab w:val="left" w:pos="3600"/>
        </w:tabs>
        <w:spacing w:after="0" w:line="240" w:lineRule="auto"/>
        <w:jc w:val="both"/>
        <w:rPr>
          <w:rFonts w:ascii="Calibri" w:hAnsi="Calibri" w:cs="Calibri"/>
          <w:sz w:val="20"/>
          <w:szCs w:val="20"/>
        </w:rPr>
      </w:pPr>
    </w:p>
    <w:p w14:paraId="378E5E2A" w14:textId="57EEF86D" w:rsidR="002B61C8" w:rsidRPr="00866D2B" w:rsidRDefault="009A6FA7" w:rsidP="00C4656A">
      <w:pPr>
        <w:tabs>
          <w:tab w:val="left" w:pos="3600"/>
        </w:tabs>
        <w:spacing w:after="0" w:line="240" w:lineRule="auto"/>
        <w:jc w:val="both"/>
        <w:rPr>
          <w:rFonts w:ascii="Calibri" w:hAnsi="Calibri" w:cs="Calibri"/>
          <w:sz w:val="20"/>
          <w:szCs w:val="20"/>
        </w:rPr>
      </w:pPr>
      <w:r w:rsidRPr="009A6FA7">
        <w:rPr>
          <w:rFonts w:ascii="Calibri" w:hAnsi="Calibri" w:cs="Calibri"/>
          <w:sz w:val="20"/>
          <w:szCs w:val="20"/>
        </w:rPr>
        <w:t xml:space="preserve">All sector departments should be capitates to use the open-source geospatial Platform to avail themselves of the benefits of data sharing, online mapping, flexibility, and cost efficiency with the least-cost solutions (purchasing some APIs, e.g., Google Earth, Google Earth Engine, leaflet, Open Layer, open street map, </w:t>
      </w:r>
      <w:proofErr w:type="gramStart"/>
      <w:r w:rsidR="005048E0" w:rsidRPr="009A6FA7">
        <w:rPr>
          <w:rFonts w:ascii="Calibri" w:hAnsi="Calibri" w:cs="Calibri"/>
          <w:sz w:val="20"/>
          <w:szCs w:val="20"/>
        </w:rPr>
        <w:t>etc. )</w:t>
      </w:r>
      <w:proofErr w:type="gramEnd"/>
      <w:r w:rsidRPr="009A6FA7">
        <w:rPr>
          <w:rFonts w:ascii="Calibri" w:hAnsi="Calibri" w:cs="Calibri"/>
          <w:sz w:val="20"/>
          <w:szCs w:val="20"/>
        </w:rPr>
        <w:t>. Those can be anchored with the integrated IBF platform quite easily and completed hassle-free.</w:t>
      </w:r>
    </w:p>
    <w:p w14:paraId="6BBF4613" w14:textId="77777777" w:rsidR="002B61C8" w:rsidRPr="00866D2B" w:rsidRDefault="002B61C8" w:rsidP="00C4656A">
      <w:pPr>
        <w:tabs>
          <w:tab w:val="left" w:pos="3600"/>
        </w:tabs>
        <w:spacing w:after="0" w:line="240" w:lineRule="auto"/>
        <w:jc w:val="both"/>
        <w:rPr>
          <w:rFonts w:ascii="Calibri" w:hAnsi="Calibri" w:cs="Calibri"/>
          <w:b/>
          <w:bCs/>
          <w:sz w:val="20"/>
          <w:szCs w:val="20"/>
        </w:rPr>
      </w:pPr>
    </w:p>
    <w:p w14:paraId="23F0386C" w14:textId="77662146" w:rsidR="002B61C8" w:rsidRPr="00866D2B" w:rsidRDefault="002B61C8" w:rsidP="00C4656A">
      <w:pPr>
        <w:pStyle w:val="Heading3"/>
        <w:spacing w:before="0" w:after="0" w:line="240" w:lineRule="auto"/>
        <w:jc w:val="both"/>
        <w:rPr>
          <w:rFonts w:ascii="Calibri" w:hAnsi="Calibri" w:cs="Calibri"/>
          <w:b/>
          <w:bCs/>
          <w:sz w:val="20"/>
          <w:szCs w:val="20"/>
        </w:rPr>
      </w:pPr>
      <w:bookmarkStart w:id="42" w:name="_Toc149637719"/>
      <w:bookmarkStart w:id="43" w:name="_Toc197090182"/>
      <w:bookmarkStart w:id="44" w:name="_Toc206336339"/>
      <w:proofErr w:type="gramStart"/>
      <w:r w:rsidRPr="00866D2B">
        <w:rPr>
          <w:rFonts w:ascii="Calibri" w:hAnsi="Calibri" w:cs="Calibri"/>
          <w:b/>
          <w:bCs/>
          <w:sz w:val="20"/>
          <w:szCs w:val="20"/>
        </w:rPr>
        <w:t>3.</w:t>
      </w:r>
      <w:r w:rsidR="00BE0FD1">
        <w:rPr>
          <w:rFonts w:ascii="Calibri" w:hAnsi="Calibri" w:cs="Calibri"/>
          <w:b/>
          <w:bCs/>
          <w:sz w:val="20"/>
          <w:szCs w:val="20"/>
        </w:rPr>
        <w:t>6</w:t>
      </w:r>
      <w:r w:rsidRPr="00866D2B">
        <w:rPr>
          <w:rFonts w:ascii="Calibri" w:hAnsi="Calibri" w:cs="Calibri"/>
          <w:b/>
          <w:bCs/>
          <w:sz w:val="20"/>
          <w:szCs w:val="20"/>
        </w:rPr>
        <w:t>.1  Component</w:t>
      </w:r>
      <w:proofErr w:type="gramEnd"/>
      <w:r w:rsidRPr="00866D2B">
        <w:rPr>
          <w:rFonts w:ascii="Calibri" w:hAnsi="Calibri" w:cs="Calibri"/>
          <w:b/>
          <w:bCs/>
          <w:sz w:val="20"/>
          <w:szCs w:val="20"/>
        </w:rPr>
        <w:t xml:space="preserve"> of </w:t>
      </w:r>
      <w:r w:rsidR="00066784">
        <w:rPr>
          <w:rFonts w:ascii="Calibri" w:hAnsi="Calibri" w:cs="Calibri"/>
          <w:b/>
          <w:bCs/>
          <w:sz w:val="20"/>
          <w:szCs w:val="20"/>
        </w:rPr>
        <w:t>Open-Source</w:t>
      </w:r>
      <w:r w:rsidRPr="00866D2B">
        <w:rPr>
          <w:rFonts w:ascii="Calibri" w:hAnsi="Calibri" w:cs="Calibri"/>
          <w:b/>
          <w:bCs/>
          <w:sz w:val="20"/>
          <w:szCs w:val="20"/>
        </w:rPr>
        <w:t xml:space="preserve"> Geospatial Platform:</w:t>
      </w:r>
      <w:bookmarkEnd w:id="42"/>
      <w:bookmarkEnd w:id="43"/>
      <w:bookmarkEnd w:id="44"/>
      <w:r w:rsidRPr="00866D2B">
        <w:rPr>
          <w:rFonts w:ascii="Calibri" w:hAnsi="Calibri" w:cs="Calibri"/>
          <w:b/>
          <w:bCs/>
          <w:sz w:val="20"/>
          <w:szCs w:val="20"/>
        </w:rPr>
        <w:t xml:space="preserve"> </w:t>
      </w:r>
    </w:p>
    <w:p w14:paraId="51B141E7" w14:textId="77777777" w:rsidR="002B61C8" w:rsidRPr="00866D2B" w:rsidRDefault="002B61C8" w:rsidP="00C4656A">
      <w:pPr>
        <w:tabs>
          <w:tab w:val="left" w:pos="3600"/>
        </w:tabs>
        <w:spacing w:after="0" w:line="240" w:lineRule="auto"/>
        <w:jc w:val="both"/>
        <w:rPr>
          <w:rFonts w:ascii="Calibri" w:hAnsi="Calibri" w:cs="Calibri"/>
          <w:b/>
          <w:bCs/>
          <w:sz w:val="20"/>
          <w:szCs w:val="20"/>
        </w:rPr>
      </w:pPr>
    </w:p>
    <w:p w14:paraId="352AC218" w14:textId="2421627C" w:rsidR="007A7D8E" w:rsidRPr="007A7D8E" w:rsidRDefault="007A7D8E">
      <w:pPr>
        <w:pStyle w:val="ListParagraph"/>
        <w:numPr>
          <w:ilvl w:val="0"/>
          <w:numId w:val="64"/>
        </w:numPr>
        <w:tabs>
          <w:tab w:val="left" w:pos="3600"/>
        </w:tabs>
        <w:spacing w:after="0" w:line="240" w:lineRule="auto"/>
        <w:jc w:val="both"/>
        <w:rPr>
          <w:rFonts w:ascii="Calibri" w:hAnsi="Calibri" w:cs="Calibri"/>
          <w:b/>
          <w:bCs/>
          <w:sz w:val="20"/>
          <w:szCs w:val="20"/>
        </w:rPr>
      </w:pPr>
      <w:proofErr w:type="gramStart"/>
      <w:r w:rsidRPr="007A7D8E">
        <w:rPr>
          <w:rFonts w:ascii="Calibri" w:hAnsi="Calibri" w:cs="Calibri"/>
          <w:b/>
          <w:bCs/>
          <w:sz w:val="20"/>
          <w:szCs w:val="20"/>
        </w:rPr>
        <w:t>Installation  of</w:t>
      </w:r>
      <w:proofErr w:type="gramEnd"/>
      <w:r w:rsidRPr="007A7D8E">
        <w:rPr>
          <w:rFonts w:ascii="Calibri" w:hAnsi="Calibri" w:cs="Calibri"/>
          <w:b/>
          <w:bCs/>
          <w:sz w:val="20"/>
          <w:szCs w:val="20"/>
        </w:rPr>
        <w:t xml:space="preserve"> </w:t>
      </w:r>
      <w:proofErr w:type="spellStart"/>
      <w:r w:rsidRPr="007A7D8E">
        <w:rPr>
          <w:rFonts w:ascii="Calibri" w:hAnsi="Calibri" w:cs="Calibri"/>
          <w:b/>
          <w:bCs/>
          <w:sz w:val="20"/>
          <w:szCs w:val="20"/>
        </w:rPr>
        <w:t>Geonode</w:t>
      </w:r>
      <w:proofErr w:type="spellEnd"/>
      <w:r w:rsidRPr="007A7D8E">
        <w:rPr>
          <w:rFonts w:ascii="Calibri" w:hAnsi="Calibri" w:cs="Calibri"/>
          <w:b/>
          <w:bCs/>
          <w:sz w:val="20"/>
          <w:szCs w:val="20"/>
        </w:rPr>
        <w:t xml:space="preserve"> Server</w:t>
      </w:r>
    </w:p>
    <w:p w14:paraId="3A6B0BF0" w14:textId="77777777" w:rsidR="007A7D8E" w:rsidRPr="007A7D8E" w:rsidRDefault="007A7D8E" w:rsidP="00C4656A">
      <w:pPr>
        <w:tabs>
          <w:tab w:val="left" w:pos="3600"/>
        </w:tabs>
        <w:spacing w:after="0" w:line="240" w:lineRule="auto"/>
        <w:jc w:val="both"/>
        <w:rPr>
          <w:rFonts w:ascii="Calibri" w:hAnsi="Calibri" w:cs="Calibri"/>
          <w:b/>
          <w:bCs/>
          <w:sz w:val="20"/>
          <w:szCs w:val="20"/>
        </w:rPr>
      </w:pPr>
    </w:p>
    <w:p w14:paraId="5EB53AB5" w14:textId="25ED7E45" w:rsidR="002B61C8" w:rsidRPr="007A7D8E" w:rsidRDefault="007A7D8E" w:rsidP="00C4656A">
      <w:pPr>
        <w:tabs>
          <w:tab w:val="left" w:pos="3600"/>
        </w:tabs>
        <w:spacing w:after="0" w:line="240" w:lineRule="auto"/>
        <w:jc w:val="both"/>
        <w:rPr>
          <w:rFonts w:ascii="Calibri" w:hAnsi="Calibri" w:cs="Calibri"/>
          <w:sz w:val="20"/>
          <w:szCs w:val="20"/>
        </w:rPr>
      </w:pPr>
      <w:proofErr w:type="spellStart"/>
      <w:r w:rsidRPr="007A7D8E">
        <w:rPr>
          <w:rFonts w:ascii="Calibri" w:hAnsi="Calibri" w:cs="Calibri"/>
          <w:sz w:val="20"/>
          <w:szCs w:val="20"/>
        </w:rPr>
        <w:t>GeoNode</w:t>
      </w:r>
      <w:proofErr w:type="spellEnd"/>
      <w:r w:rsidRPr="007A7D8E">
        <w:rPr>
          <w:rFonts w:ascii="Calibri" w:hAnsi="Calibri" w:cs="Calibri"/>
          <w:sz w:val="20"/>
          <w:szCs w:val="20"/>
        </w:rPr>
        <w:t xml:space="preserve"> is a web-based application and platform for </w:t>
      </w:r>
      <w:r w:rsidR="005048E0">
        <w:rPr>
          <w:rFonts w:ascii="Calibri" w:hAnsi="Calibri" w:cs="Calibri"/>
          <w:sz w:val="20"/>
          <w:szCs w:val="20"/>
        </w:rPr>
        <w:t xml:space="preserve">creating and managing GIS maps and providing </w:t>
      </w:r>
      <w:r w:rsidRPr="007A7D8E">
        <w:rPr>
          <w:rFonts w:ascii="Calibri" w:hAnsi="Calibri" w:cs="Calibri"/>
          <w:sz w:val="20"/>
          <w:szCs w:val="20"/>
        </w:rPr>
        <w:t xml:space="preserve">web-based mapping services. It </w:t>
      </w:r>
      <w:r w:rsidR="005048E0">
        <w:rPr>
          <w:rFonts w:ascii="Calibri" w:hAnsi="Calibri" w:cs="Calibri"/>
          <w:sz w:val="20"/>
          <w:szCs w:val="20"/>
        </w:rPr>
        <w:t>enables the integrated creation of GIS feature shapefiles, data, metadata, and map visualizations</w:t>
      </w:r>
      <w:r w:rsidRPr="007A7D8E">
        <w:rPr>
          <w:rFonts w:ascii="Calibri" w:hAnsi="Calibri" w:cs="Calibri"/>
          <w:sz w:val="20"/>
          <w:szCs w:val="20"/>
        </w:rPr>
        <w:t>. Each dataset in the system can be shared publicly or restricted to allow access to only specific users</w:t>
      </w:r>
      <w:r w:rsidR="005048E0">
        <w:rPr>
          <w:rFonts w:ascii="Calibri" w:hAnsi="Calibri" w:cs="Calibri"/>
          <w:sz w:val="20"/>
          <w:szCs w:val="20"/>
        </w:rPr>
        <w:t xml:space="preserve"> (partners, Sector Departments</w:t>
      </w:r>
      <w:r w:rsidRPr="007A7D8E">
        <w:rPr>
          <w:rFonts w:ascii="Calibri" w:hAnsi="Calibri" w:cs="Calibri"/>
          <w:sz w:val="20"/>
          <w:szCs w:val="20"/>
        </w:rPr>
        <w:t xml:space="preserve">). Features </w:t>
      </w:r>
      <w:r w:rsidR="005048E0">
        <w:rPr>
          <w:rFonts w:ascii="Calibri" w:hAnsi="Calibri" w:cs="Calibri"/>
          <w:sz w:val="20"/>
          <w:szCs w:val="20"/>
        </w:rPr>
        <w:t>such as user profiles, technical narratives, file uploading, commenting, and rating systems enable</w:t>
      </w:r>
      <w:r w:rsidRPr="007A7D8E">
        <w:rPr>
          <w:rFonts w:ascii="Calibri" w:hAnsi="Calibri" w:cs="Calibri"/>
          <w:sz w:val="20"/>
          <w:szCs w:val="20"/>
        </w:rPr>
        <w:t xml:space="preserve"> quick input from partners/users.</w:t>
      </w:r>
    </w:p>
    <w:p w14:paraId="699A0E83" w14:textId="77777777" w:rsidR="002B61C8" w:rsidRPr="00866D2B" w:rsidRDefault="002B61C8" w:rsidP="00C4656A">
      <w:pPr>
        <w:tabs>
          <w:tab w:val="left" w:pos="3600"/>
        </w:tabs>
        <w:spacing w:after="0" w:line="240" w:lineRule="auto"/>
        <w:jc w:val="both"/>
        <w:rPr>
          <w:rFonts w:ascii="Calibri" w:hAnsi="Calibri" w:cs="Calibri"/>
          <w:b/>
          <w:bCs/>
          <w:sz w:val="20"/>
          <w:szCs w:val="20"/>
        </w:rPr>
      </w:pPr>
      <w:r w:rsidRPr="00866D2B">
        <w:rPr>
          <w:rFonts w:ascii="Calibri" w:hAnsi="Calibri" w:cs="Calibri"/>
          <w:noProof/>
          <w:sz w:val="20"/>
          <w:szCs w:val="20"/>
        </w:rPr>
        <w:lastRenderedPageBreak/>
        <w:drawing>
          <wp:inline distT="0" distB="0" distL="0" distR="0" wp14:anchorId="258F5330" wp14:editId="13F4D7B1">
            <wp:extent cx="4400062" cy="2556297"/>
            <wp:effectExtent l="0" t="0" r="635" b="0"/>
            <wp:docPr id="23" name="Picture 2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website&#10;&#10;Description automatically generated"/>
                    <pic:cNvPicPr/>
                  </pic:nvPicPr>
                  <pic:blipFill>
                    <a:blip r:embed="rId17"/>
                    <a:stretch>
                      <a:fillRect/>
                    </a:stretch>
                  </pic:blipFill>
                  <pic:spPr>
                    <a:xfrm>
                      <a:off x="0" y="0"/>
                      <a:ext cx="4409233" cy="2561625"/>
                    </a:xfrm>
                    <a:prstGeom prst="rect">
                      <a:avLst/>
                    </a:prstGeom>
                  </pic:spPr>
                </pic:pic>
              </a:graphicData>
            </a:graphic>
          </wp:inline>
        </w:drawing>
      </w:r>
    </w:p>
    <w:p w14:paraId="6E266D79" w14:textId="77777777" w:rsidR="002B61C8" w:rsidRPr="00866D2B" w:rsidRDefault="002B61C8" w:rsidP="00C4656A">
      <w:pPr>
        <w:tabs>
          <w:tab w:val="left" w:pos="3600"/>
        </w:tabs>
        <w:spacing w:after="0" w:line="240" w:lineRule="auto"/>
        <w:jc w:val="both"/>
        <w:rPr>
          <w:rFonts w:ascii="Calibri" w:hAnsi="Calibri" w:cs="Calibri"/>
          <w:b/>
          <w:bCs/>
          <w:sz w:val="20"/>
          <w:szCs w:val="20"/>
        </w:rPr>
      </w:pPr>
    </w:p>
    <w:p w14:paraId="42608239" w14:textId="77777777" w:rsidR="002B61C8" w:rsidRPr="00866D2B" w:rsidRDefault="002B61C8" w:rsidP="00C4656A">
      <w:pPr>
        <w:tabs>
          <w:tab w:val="left" w:pos="3600"/>
        </w:tabs>
        <w:spacing w:after="0" w:line="240" w:lineRule="auto"/>
        <w:jc w:val="both"/>
        <w:rPr>
          <w:rFonts w:ascii="Calibri" w:hAnsi="Calibri" w:cs="Calibri"/>
          <w:b/>
          <w:bCs/>
          <w:sz w:val="20"/>
          <w:szCs w:val="20"/>
        </w:rPr>
      </w:pPr>
    </w:p>
    <w:p w14:paraId="0B70AFDC" w14:textId="47DF2680" w:rsidR="002B61C8" w:rsidRPr="00866D2B" w:rsidRDefault="002B61C8" w:rsidP="00C4656A">
      <w:pPr>
        <w:pStyle w:val="Heading3"/>
        <w:spacing w:before="0" w:after="0" w:line="240" w:lineRule="auto"/>
        <w:jc w:val="both"/>
        <w:rPr>
          <w:rFonts w:ascii="Calibri" w:hAnsi="Calibri" w:cs="Calibri"/>
          <w:b/>
          <w:bCs/>
          <w:sz w:val="20"/>
          <w:szCs w:val="20"/>
        </w:rPr>
      </w:pPr>
      <w:bookmarkStart w:id="45" w:name="_Toc149637720"/>
      <w:bookmarkStart w:id="46" w:name="_Toc197090183"/>
      <w:bookmarkStart w:id="47" w:name="_Toc206336340"/>
      <w:r w:rsidRPr="00866D2B">
        <w:rPr>
          <w:rFonts w:ascii="Calibri" w:hAnsi="Calibri" w:cs="Calibri"/>
          <w:b/>
          <w:bCs/>
          <w:sz w:val="20"/>
          <w:szCs w:val="20"/>
        </w:rPr>
        <w:t>3.</w:t>
      </w:r>
      <w:r w:rsidR="00BE0FD1">
        <w:rPr>
          <w:rFonts w:ascii="Calibri" w:hAnsi="Calibri" w:cs="Calibri"/>
          <w:b/>
          <w:bCs/>
          <w:sz w:val="20"/>
          <w:szCs w:val="20"/>
        </w:rPr>
        <w:t>6</w:t>
      </w:r>
      <w:r w:rsidRPr="00866D2B">
        <w:rPr>
          <w:rFonts w:ascii="Calibri" w:hAnsi="Calibri" w:cs="Calibri"/>
          <w:b/>
          <w:bCs/>
          <w:sz w:val="20"/>
          <w:szCs w:val="20"/>
        </w:rPr>
        <w:t xml:space="preserve">.2 </w:t>
      </w:r>
      <w:r w:rsidRPr="00866D2B">
        <w:rPr>
          <w:rFonts w:ascii="Calibri" w:hAnsi="Calibri" w:cs="Calibri"/>
          <w:b/>
          <w:bCs/>
          <w:sz w:val="20"/>
          <w:szCs w:val="20"/>
        </w:rPr>
        <w:tab/>
      </w:r>
      <w:proofErr w:type="gramStart"/>
      <w:r w:rsidRPr="00866D2B">
        <w:rPr>
          <w:rFonts w:ascii="Calibri" w:hAnsi="Calibri" w:cs="Calibri"/>
          <w:b/>
          <w:bCs/>
          <w:sz w:val="20"/>
          <w:szCs w:val="20"/>
        </w:rPr>
        <w:t>Installation  of</w:t>
      </w:r>
      <w:proofErr w:type="gramEnd"/>
      <w:r w:rsidRPr="00866D2B">
        <w:rPr>
          <w:rFonts w:ascii="Calibri" w:hAnsi="Calibri" w:cs="Calibri"/>
          <w:b/>
          <w:bCs/>
          <w:sz w:val="20"/>
          <w:szCs w:val="20"/>
        </w:rPr>
        <w:t xml:space="preserve"> </w:t>
      </w:r>
      <w:proofErr w:type="spellStart"/>
      <w:proofErr w:type="gramStart"/>
      <w:r w:rsidRPr="00866D2B">
        <w:rPr>
          <w:rFonts w:ascii="Calibri" w:hAnsi="Calibri" w:cs="Calibri"/>
          <w:b/>
          <w:bCs/>
          <w:sz w:val="20"/>
          <w:szCs w:val="20"/>
        </w:rPr>
        <w:t>Geoserver</w:t>
      </w:r>
      <w:proofErr w:type="spellEnd"/>
      <w:r w:rsidRPr="00866D2B">
        <w:rPr>
          <w:rFonts w:ascii="Calibri" w:hAnsi="Calibri" w:cs="Calibri"/>
          <w:b/>
          <w:bCs/>
          <w:sz w:val="20"/>
          <w:szCs w:val="20"/>
        </w:rPr>
        <w:t xml:space="preserve"> :</w:t>
      </w:r>
      <w:bookmarkEnd w:id="45"/>
      <w:bookmarkEnd w:id="46"/>
      <w:bookmarkEnd w:id="47"/>
      <w:proofErr w:type="gramEnd"/>
    </w:p>
    <w:p w14:paraId="7D1734A7" w14:textId="77777777" w:rsidR="002B61C8" w:rsidRPr="00866D2B" w:rsidRDefault="002B61C8" w:rsidP="00C4656A">
      <w:pPr>
        <w:tabs>
          <w:tab w:val="left" w:pos="3600"/>
        </w:tabs>
        <w:spacing w:after="0" w:line="240" w:lineRule="auto"/>
        <w:jc w:val="both"/>
        <w:rPr>
          <w:rFonts w:ascii="Calibri" w:hAnsi="Calibri" w:cs="Calibri"/>
          <w:b/>
          <w:bCs/>
          <w:sz w:val="20"/>
          <w:szCs w:val="20"/>
        </w:rPr>
      </w:pPr>
    </w:p>
    <w:p w14:paraId="4B72A208" w14:textId="5882BE2D" w:rsidR="00A6219D" w:rsidRPr="00A6219D" w:rsidRDefault="00A6219D" w:rsidP="00C4656A">
      <w:pPr>
        <w:tabs>
          <w:tab w:val="left" w:pos="3600"/>
        </w:tabs>
        <w:spacing w:after="0" w:line="240" w:lineRule="auto"/>
        <w:jc w:val="both"/>
        <w:rPr>
          <w:rFonts w:ascii="Calibri" w:hAnsi="Calibri" w:cs="Calibri"/>
          <w:sz w:val="20"/>
          <w:szCs w:val="20"/>
        </w:rPr>
      </w:pPr>
      <w:proofErr w:type="spellStart"/>
      <w:r w:rsidRPr="00A6219D">
        <w:rPr>
          <w:rFonts w:ascii="Calibri" w:hAnsi="Calibri" w:cs="Calibri"/>
          <w:sz w:val="20"/>
          <w:szCs w:val="20"/>
        </w:rPr>
        <w:t>GeoServer</w:t>
      </w:r>
      <w:proofErr w:type="spellEnd"/>
      <w:r w:rsidRPr="00A6219D">
        <w:rPr>
          <w:rFonts w:ascii="Calibri" w:hAnsi="Calibri" w:cs="Calibri"/>
          <w:sz w:val="20"/>
          <w:szCs w:val="20"/>
        </w:rPr>
        <w:t xml:space="preserve"> is an open-source geospatial tool. Implementing the system will significantly lower the financial barrier to entry when compared to proprietary GIS products. </w:t>
      </w:r>
      <w:r w:rsidR="00F57B1B">
        <w:rPr>
          <w:rFonts w:ascii="Calibri" w:hAnsi="Calibri" w:cs="Calibri"/>
          <w:sz w:val="20"/>
          <w:szCs w:val="20"/>
        </w:rPr>
        <w:t xml:space="preserve">Additionally, </w:t>
      </w:r>
      <w:proofErr w:type="spellStart"/>
      <w:r w:rsidR="00F57B1B">
        <w:rPr>
          <w:rFonts w:ascii="Calibri" w:hAnsi="Calibri" w:cs="Calibri"/>
          <w:sz w:val="20"/>
          <w:szCs w:val="20"/>
        </w:rPr>
        <w:t>GeoServer</w:t>
      </w:r>
      <w:proofErr w:type="spellEnd"/>
      <w:r w:rsidR="00F57B1B">
        <w:rPr>
          <w:rFonts w:ascii="Calibri" w:hAnsi="Calibri" w:cs="Calibri"/>
          <w:sz w:val="20"/>
          <w:szCs w:val="20"/>
        </w:rPr>
        <w:t xml:space="preserve"> is not only available free of charge but also </w:t>
      </w:r>
      <w:proofErr w:type="gramStart"/>
      <w:r w:rsidR="00F57B1B">
        <w:rPr>
          <w:rFonts w:ascii="Calibri" w:hAnsi="Calibri" w:cs="Calibri"/>
          <w:sz w:val="20"/>
          <w:szCs w:val="20"/>
        </w:rPr>
        <w:t>open-source</w:t>
      </w:r>
      <w:proofErr w:type="gramEnd"/>
      <w:r w:rsidRPr="00A6219D">
        <w:rPr>
          <w:rFonts w:ascii="Calibri" w:hAnsi="Calibri" w:cs="Calibri"/>
          <w:sz w:val="20"/>
          <w:szCs w:val="20"/>
        </w:rPr>
        <w:t xml:space="preserve">. Bug fixes and feature improvements in open-source software occur transparently, often at </w:t>
      </w:r>
      <w:r w:rsidR="00F57B1B">
        <w:rPr>
          <w:rFonts w:ascii="Calibri" w:hAnsi="Calibri" w:cs="Calibri"/>
          <w:sz w:val="20"/>
          <w:szCs w:val="20"/>
        </w:rPr>
        <w:t>a faster pace compared to closed-source</w:t>
      </w:r>
      <w:r w:rsidRPr="00A6219D">
        <w:rPr>
          <w:rFonts w:ascii="Calibri" w:hAnsi="Calibri" w:cs="Calibri"/>
          <w:sz w:val="20"/>
          <w:szCs w:val="20"/>
        </w:rPr>
        <w:t xml:space="preserve"> software solutions.  </w:t>
      </w:r>
      <w:proofErr w:type="spellStart"/>
      <w:r w:rsidRPr="00A6219D">
        <w:rPr>
          <w:rFonts w:ascii="Calibri" w:hAnsi="Calibri" w:cs="Calibri"/>
          <w:sz w:val="20"/>
          <w:szCs w:val="20"/>
        </w:rPr>
        <w:t>GeoServer</w:t>
      </w:r>
      <w:proofErr w:type="spellEnd"/>
      <w:r w:rsidRPr="00A6219D">
        <w:rPr>
          <w:rFonts w:ascii="Calibri" w:hAnsi="Calibri" w:cs="Calibri"/>
          <w:sz w:val="20"/>
          <w:szCs w:val="20"/>
        </w:rPr>
        <w:t xml:space="preserve"> is a Java-based server that allows users to view and edit geospatial data. Integrate With Mapping APIs. Using open standards </w:t>
      </w:r>
      <w:r w:rsidR="00F57B1B">
        <w:rPr>
          <w:rFonts w:ascii="Calibri" w:hAnsi="Calibri" w:cs="Calibri"/>
          <w:sz w:val="20"/>
          <w:szCs w:val="20"/>
        </w:rPr>
        <w:t xml:space="preserve">established by the Open Geospatial Consortium (OGC), </w:t>
      </w:r>
      <w:proofErr w:type="spellStart"/>
      <w:r w:rsidR="00F57B1B">
        <w:rPr>
          <w:rFonts w:ascii="Calibri" w:hAnsi="Calibri" w:cs="Calibri"/>
          <w:sz w:val="20"/>
          <w:szCs w:val="20"/>
        </w:rPr>
        <w:t>GeoServer</w:t>
      </w:r>
      <w:proofErr w:type="spellEnd"/>
      <w:r w:rsidR="00F57B1B">
        <w:rPr>
          <w:rFonts w:ascii="Calibri" w:hAnsi="Calibri" w:cs="Calibri"/>
          <w:sz w:val="20"/>
          <w:szCs w:val="20"/>
        </w:rPr>
        <w:t xml:space="preserve"> enables</w:t>
      </w:r>
      <w:r w:rsidRPr="00A6219D">
        <w:rPr>
          <w:rFonts w:ascii="Calibri" w:hAnsi="Calibri" w:cs="Calibri"/>
          <w:sz w:val="20"/>
          <w:szCs w:val="20"/>
        </w:rPr>
        <w:t xml:space="preserve"> great flexibility in map creation and data sharing.</w:t>
      </w:r>
    </w:p>
    <w:p w14:paraId="60ADB964" w14:textId="77777777" w:rsidR="00B47C40" w:rsidRDefault="00B47C40" w:rsidP="00C4656A">
      <w:pPr>
        <w:tabs>
          <w:tab w:val="left" w:pos="3600"/>
        </w:tabs>
        <w:spacing w:after="0" w:line="240" w:lineRule="auto"/>
        <w:jc w:val="both"/>
        <w:rPr>
          <w:rFonts w:ascii="Calibri" w:hAnsi="Calibri" w:cs="Calibri"/>
          <w:sz w:val="20"/>
          <w:szCs w:val="20"/>
        </w:rPr>
      </w:pPr>
    </w:p>
    <w:p w14:paraId="79B2694E" w14:textId="7FFE7A7B" w:rsidR="002B61C8" w:rsidRPr="00866D2B" w:rsidRDefault="00A6219D" w:rsidP="00C4656A">
      <w:pPr>
        <w:tabs>
          <w:tab w:val="left" w:pos="3600"/>
        </w:tabs>
        <w:spacing w:after="0" w:line="240" w:lineRule="auto"/>
        <w:jc w:val="both"/>
        <w:rPr>
          <w:rFonts w:ascii="Calibri" w:hAnsi="Calibri" w:cs="Calibri"/>
          <w:sz w:val="20"/>
          <w:szCs w:val="20"/>
        </w:rPr>
      </w:pPr>
      <w:proofErr w:type="spellStart"/>
      <w:r w:rsidRPr="00A6219D">
        <w:rPr>
          <w:rFonts w:ascii="Calibri" w:hAnsi="Calibri" w:cs="Calibri"/>
          <w:sz w:val="20"/>
          <w:szCs w:val="20"/>
        </w:rPr>
        <w:t>GeoServer</w:t>
      </w:r>
      <w:proofErr w:type="spellEnd"/>
      <w:r w:rsidRPr="00A6219D">
        <w:rPr>
          <w:rFonts w:ascii="Calibri" w:hAnsi="Calibri" w:cs="Calibri"/>
          <w:sz w:val="20"/>
          <w:szCs w:val="20"/>
        </w:rPr>
        <w:t xml:space="preserve"> allows us to display spatial information to the world. Implementing the Web Map Service (WMS) standard, </w:t>
      </w:r>
      <w:proofErr w:type="spellStart"/>
      <w:r w:rsidRPr="00A6219D">
        <w:rPr>
          <w:rFonts w:ascii="Calibri" w:hAnsi="Calibri" w:cs="Calibri"/>
          <w:sz w:val="20"/>
          <w:szCs w:val="20"/>
        </w:rPr>
        <w:t>GeoServer</w:t>
      </w:r>
      <w:proofErr w:type="spellEnd"/>
      <w:r w:rsidRPr="00A6219D">
        <w:rPr>
          <w:rFonts w:ascii="Calibri" w:hAnsi="Calibri" w:cs="Calibri"/>
          <w:sz w:val="20"/>
          <w:szCs w:val="20"/>
        </w:rPr>
        <w:t xml:space="preserve"> can create maps in </w:t>
      </w:r>
      <w:r w:rsidR="00F57B1B">
        <w:rPr>
          <w:rFonts w:ascii="Calibri" w:hAnsi="Calibri" w:cs="Calibri"/>
          <w:sz w:val="20"/>
          <w:szCs w:val="20"/>
        </w:rPr>
        <w:t>various</w:t>
      </w:r>
      <w:r w:rsidRPr="00A6219D">
        <w:rPr>
          <w:rFonts w:ascii="Calibri" w:hAnsi="Calibri" w:cs="Calibri"/>
          <w:sz w:val="20"/>
          <w:szCs w:val="20"/>
        </w:rPr>
        <w:t xml:space="preserve"> output formats.  The server supports most of the available tools</w:t>
      </w:r>
      <w:r>
        <w:rPr>
          <w:rFonts w:ascii="Calibri" w:hAnsi="Calibri" w:cs="Calibri"/>
          <w:sz w:val="20"/>
          <w:szCs w:val="20"/>
        </w:rPr>
        <w:t xml:space="preserve">, e.g., </w:t>
      </w:r>
      <w:proofErr w:type="spellStart"/>
      <w:r>
        <w:rPr>
          <w:rFonts w:ascii="Calibri" w:hAnsi="Calibri" w:cs="Calibri"/>
          <w:sz w:val="20"/>
          <w:szCs w:val="20"/>
        </w:rPr>
        <w:t>OpenLayers</w:t>
      </w:r>
      <w:proofErr w:type="spellEnd"/>
      <w:r>
        <w:rPr>
          <w:rFonts w:ascii="Calibri" w:hAnsi="Calibri" w:cs="Calibri"/>
          <w:sz w:val="20"/>
          <w:szCs w:val="20"/>
        </w:rPr>
        <w:t xml:space="preserve">, Leaflet, Google Maps, Google Earth, Microsoft Bing Maps, and </w:t>
      </w:r>
      <w:proofErr w:type="spellStart"/>
      <w:r>
        <w:rPr>
          <w:rFonts w:ascii="Calibri" w:hAnsi="Calibri" w:cs="Calibri"/>
          <w:sz w:val="20"/>
          <w:szCs w:val="20"/>
        </w:rPr>
        <w:t>MapBox</w:t>
      </w:r>
      <w:proofErr w:type="spellEnd"/>
      <w:r w:rsidRPr="00A6219D">
        <w:rPr>
          <w:rFonts w:ascii="Calibri" w:hAnsi="Calibri" w:cs="Calibri"/>
          <w:sz w:val="20"/>
          <w:szCs w:val="20"/>
        </w:rPr>
        <w:t>, and can connect with ESRI ArcGIS and QGIS software.</w:t>
      </w:r>
      <w:r w:rsidR="002B61C8" w:rsidRPr="00866D2B">
        <w:rPr>
          <w:rFonts w:ascii="Calibri" w:hAnsi="Calibri" w:cs="Calibri"/>
          <w:sz w:val="20"/>
          <w:szCs w:val="20"/>
        </w:rPr>
        <w:t xml:space="preserve"> </w:t>
      </w:r>
    </w:p>
    <w:p w14:paraId="4C7ECBDF" w14:textId="77777777" w:rsidR="002B61C8" w:rsidRPr="00866D2B" w:rsidRDefault="002B61C8" w:rsidP="00C4656A">
      <w:pPr>
        <w:tabs>
          <w:tab w:val="left" w:pos="3600"/>
        </w:tabs>
        <w:spacing w:after="0" w:line="240" w:lineRule="auto"/>
        <w:jc w:val="both"/>
        <w:rPr>
          <w:rFonts w:ascii="Calibri" w:hAnsi="Calibri" w:cs="Calibri"/>
          <w:b/>
          <w:bCs/>
          <w:sz w:val="20"/>
          <w:szCs w:val="20"/>
        </w:rPr>
      </w:pPr>
    </w:p>
    <w:p w14:paraId="376011A3" w14:textId="0FC0D1C5" w:rsidR="002B61C8" w:rsidRPr="00866D2B" w:rsidRDefault="002B61C8" w:rsidP="00C4656A">
      <w:pPr>
        <w:pStyle w:val="Heading3"/>
        <w:spacing w:before="0" w:after="0" w:line="240" w:lineRule="auto"/>
        <w:jc w:val="both"/>
        <w:rPr>
          <w:rFonts w:ascii="Calibri" w:hAnsi="Calibri" w:cs="Calibri"/>
          <w:b/>
          <w:bCs/>
          <w:sz w:val="20"/>
          <w:szCs w:val="20"/>
        </w:rPr>
      </w:pPr>
      <w:bookmarkStart w:id="48" w:name="_Toc149637721"/>
      <w:bookmarkStart w:id="49" w:name="_Toc197090184"/>
      <w:bookmarkStart w:id="50" w:name="_Toc206336341"/>
      <w:r w:rsidRPr="00866D2B">
        <w:rPr>
          <w:rFonts w:ascii="Calibri" w:hAnsi="Calibri" w:cs="Calibri"/>
          <w:b/>
          <w:bCs/>
          <w:sz w:val="20"/>
          <w:szCs w:val="20"/>
        </w:rPr>
        <w:t>3.</w:t>
      </w:r>
      <w:r w:rsidR="00BE0FD1">
        <w:rPr>
          <w:rFonts w:ascii="Calibri" w:hAnsi="Calibri" w:cs="Calibri"/>
          <w:b/>
          <w:bCs/>
          <w:sz w:val="20"/>
          <w:szCs w:val="20"/>
        </w:rPr>
        <w:t>6</w:t>
      </w:r>
      <w:r w:rsidRPr="00866D2B">
        <w:rPr>
          <w:rFonts w:ascii="Calibri" w:hAnsi="Calibri" w:cs="Calibri"/>
          <w:b/>
          <w:bCs/>
          <w:sz w:val="20"/>
          <w:szCs w:val="20"/>
        </w:rPr>
        <w:t xml:space="preserve">.3 </w:t>
      </w:r>
      <w:r w:rsidRPr="00866D2B">
        <w:rPr>
          <w:rFonts w:ascii="Calibri" w:hAnsi="Calibri" w:cs="Calibri"/>
          <w:b/>
          <w:bCs/>
          <w:sz w:val="20"/>
          <w:szCs w:val="20"/>
        </w:rPr>
        <w:tab/>
        <w:t xml:space="preserve">Anchoring </w:t>
      </w:r>
      <w:r w:rsidR="00144371">
        <w:rPr>
          <w:rFonts w:ascii="Calibri" w:hAnsi="Calibri" w:cs="Calibri"/>
          <w:b/>
          <w:bCs/>
          <w:sz w:val="20"/>
          <w:szCs w:val="20"/>
        </w:rPr>
        <w:t>Google</w:t>
      </w:r>
      <w:r w:rsidRPr="00866D2B">
        <w:rPr>
          <w:rFonts w:ascii="Calibri" w:hAnsi="Calibri" w:cs="Calibri"/>
          <w:b/>
          <w:bCs/>
          <w:sz w:val="20"/>
          <w:szCs w:val="20"/>
        </w:rPr>
        <w:t xml:space="preserve"> mapping </w:t>
      </w:r>
      <w:proofErr w:type="gramStart"/>
      <w:r w:rsidRPr="00866D2B">
        <w:rPr>
          <w:rFonts w:ascii="Calibri" w:hAnsi="Calibri" w:cs="Calibri"/>
          <w:b/>
          <w:bCs/>
          <w:sz w:val="20"/>
          <w:szCs w:val="20"/>
        </w:rPr>
        <w:t>tools  :</w:t>
      </w:r>
      <w:bookmarkEnd w:id="48"/>
      <w:bookmarkEnd w:id="49"/>
      <w:bookmarkEnd w:id="50"/>
      <w:proofErr w:type="gramEnd"/>
    </w:p>
    <w:p w14:paraId="17A07390" w14:textId="77777777" w:rsidR="00A6219D" w:rsidRPr="00A6219D" w:rsidRDefault="00A6219D">
      <w:pPr>
        <w:pStyle w:val="ListParagraph"/>
        <w:numPr>
          <w:ilvl w:val="0"/>
          <w:numId w:val="65"/>
        </w:numPr>
        <w:tabs>
          <w:tab w:val="left" w:pos="3600"/>
        </w:tabs>
        <w:spacing w:after="0" w:line="240" w:lineRule="auto"/>
        <w:ind w:left="180" w:hanging="180"/>
        <w:jc w:val="both"/>
        <w:rPr>
          <w:rFonts w:ascii="Calibri" w:hAnsi="Calibri" w:cs="Calibri"/>
          <w:sz w:val="20"/>
          <w:szCs w:val="20"/>
        </w:rPr>
      </w:pPr>
      <w:r w:rsidRPr="00A6219D">
        <w:rPr>
          <w:rFonts w:ascii="Calibri" w:hAnsi="Calibri" w:cs="Calibri"/>
          <w:sz w:val="20"/>
          <w:szCs w:val="20"/>
        </w:rPr>
        <w:t xml:space="preserve">Google Earth: For accessing Google map resources with very few subscriptions paying to Google, the IBF platform will be able to utilize all Google GIS features accessed by </w:t>
      </w:r>
      <w:proofErr w:type="spellStart"/>
      <w:r w:rsidRPr="00A6219D">
        <w:rPr>
          <w:rFonts w:ascii="Calibri" w:hAnsi="Calibri" w:cs="Calibri"/>
          <w:sz w:val="20"/>
          <w:szCs w:val="20"/>
        </w:rPr>
        <w:t>Geoserver</w:t>
      </w:r>
      <w:proofErr w:type="spellEnd"/>
      <w:r w:rsidRPr="00A6219D">
        <w:rPr>
          <w:rFonts w:ascii="Calibri" w:hAnsi="Calibri" w:cs="Calibri"/>
          <w:sz w:val="20"/>
          <w:szCs w:val="20"/>
        </w:rPr>
        <w:t xml:space="preserve">, </w:t>
      </w:r>
      <w:proofErr w:type="spellStart"/>
      <w:r w:rsidRPr="00A6219D">
        <w:rPr>
          <w:rFonts w:ascii="Calibri" w:hAnsi="Calibri" w:cs="Calibri"/>
          <w:sz w:val="20"/>
          <w:szCs w:val="20"/>
        </w:rPr>
        <w:t>geonede</w:t>
      </w:r>
      <w:proofErr w:type="spellEnd"/>
      <w:r w:rsidRPr="00A6219D">
        <w:rPr>
          <w:rFonts w:ascii="Calibri" w:hAnsi="Calibri" w:cs="Calibri"/>
          <w:sz w:val="20"/>
          <w:szCs w:val="20"/>
        </w:rPr>
        <w:t xml:space="preserve"> server,  user end desktop QGIS and ArcGIS software( free)  for analyzing the impact of all elements, calculate/estimate impact number and types of elements are likely to impact, select particular elements are damaged, hotspot location of multi-hazards and publishing all impacts through MHEWS-IBF platform. </w:t>
      </w:r>
    </w:p>
    <w:p w14:paraId="017E2C3D" w14:textId="5E4D7177" w:rsidR="00A6219D" w:rsidRPr="00A6219D" w:rsidRDefault="00A6219D">
      <w:pPr>
        <w:pStyle w:val="ListParagraph"/>
        <w:numPr>
          <w:ilvl w:val="0"/>
          <w:numId w:val="65"/>
        </w:numPr>
        <w:tabs>
          <w:tab w:val="left" w:pos="3600"/>
        </w:tabs>
        <w:spacing w:after="0" w:line="240" w:lineRule="auto"/>
        <w:ind w:left="180" w:hanging="180"/>
        <w:jc w:val="both"/>
        <w:rPr>
          <w:rFonts w:ascii="Calibri" w:hAnsi="Calibri" w:cs="Calibri"/>
          <w:sz w:val="20"/>
          <w:szCs w:val="20"/>
        </w:rPr>
      </w:pPr>
      <w:r w:rsidRPr="00A6219D">
        <w:rPr>
          <w:rFonts w:ascii="Calibri" w:hAnsi="Calibri" w:cs="Calibri"/>
          <w:sz w:val="20"/>
          <w:szCs w:val="20"/>
        </w:rPr>
        <w:t>Google Earth Engine</w:t>
      </w:r>
      <w:r w:rsidR="00BD1FEF" w:rsidRPr="00A6219D">
        <w:rPr>
          <w:rFonts w:ascii="Calibri" w:hAnsi="Calibri" w:cs="Calibri"/>
          <w:sz w:val="20"/>
          <w:szCs w:val="20"/>
        </w:rPr>
        <w:t>: Most</w:t>
      </w:r>
      <w:r w:rsidRPr="00A6219D">
        <w:rPr>
          <w:rFonts w:ascii="Calibri" w:hAnsi="Calibri" w:cs="Calibri"/>
          <w:sz w:val="20"/>
          <w:szCs w:val="20"/>
        </w:rPr>
        <w:t xml:space="preserve"> powerful and up-to-date satellite images are included to analyze all the necessary features of crop agriculture, livestock rangeland, vegetation coverage, </w:t>
      </w:r>
      <w:r w:rsidR="00BD1FEF">
        <w:rPr>
          <w:rFonts w:ascii="Calibri" w:hAnsi="Calibri" w:cs="Calibri"/>
          <w:sz w:val="20"/>
          <w:szCs w:val="20"/>
        </w:rPr>
        <w:t>water</w:t>
      </w:r>
      <w:r w:rsidR="003831A7">
        <w:rPr>
          <w:rFonts w:ascii="Calibri" w:hAnsi="Calibri" w:cs="Calibri"/>
          <w:sz w:val="20"/>
          <w:szCs w:val="20"/>
        </w:rPr>
        <w:t xml:space="preserve"> bodies</w:t>
      </w:r>
      <w:r w:rsidRPr="00A6219D">
        <w:rPr>
          <w:rFonts w:ascii="Calibri" w:hAnsi="Calibri" w:cs="Calibri"/>
          <w:sz w:val="20"/>
          <w:szCs w:val="20"/>
        </w:rPr>
        <w:t xml:space="preserve">, land cover, land use, agroecology, soil degradation, desertification, etc., </w:t>
      </w:r>
      <w:r w:rsidR="00BD1FEF">
        <w:rPr>
          <w:rFonts w:ascii="Calibri" w:hAnsi="Calibri" w:cs="Calibri"/>
          <w:sz w:val="20"/>
          <w:szCs w:val="20"/>
        </w:rPr>
        <w:t xml:space="preserve">which </w:t>
      </w:r>
      <w:r w:rsidRPr="00A6219D">
        <w:rPr>
          <w:rFonts w:ascii="Calibri" w:hAnsi="Calibri" w:cs="Calibri"/>
          <w:sz w:val="20"/>
          <w:szCs w:val="20"/>
        </w:rPr>
        <w:t xml:space="preserve">can be created by using the readily available code and necessary customization. By using this tool, the sector department will be able to define pasture biomass conditions, delineate pastureland areas with classification, and select cultivable forage cropping areas, water resources, </w:t>
      </w:r>
      <w:r w:rsidR="00AD4643">
        <w:rPr>
          <w:rFonts w:ascii="Calibri" w:hAnsi="Calibri" w:cs="Calibri"/>
          <w:sz w:val="20"/>
          <w:szCs w:val="20"/>
        </w:rPr>
        <w:t>and other relevant factors</w:t>
      </w:r>
      <w:r w:rsidRPr="00A6219D">
        <w:rPr>
          <w:rFonts w:ascii="Calibri" w:hAnsi="Calibri" w:cs="Calibri"/>
          <w:sz w:val="20"/>
          <w:szCs w:val="20"/>
        </w:rPr>
        <w:t xml:space="preserve"> for weather and Climate-related risk and vulnerability analysis. </w:t>
      </w:r>
    </w:p>
    <w:p w14:paraId="56E5E582" w14:textId="25423A73" w:rsidR="002B61C8" w:rsidRDefault="00A6219D">
      <w:pPr>
        <w:pStyle w:val="ListParagraph"/>
        <w:numPr>
          <w:ilvl w:val="0"/>
          <w:numId w:val="65"/>
        </w:numPr>
        <w:tabs>
          <w:tab w:val="left" w:pos="3600"/>
        </w:tabs>
        <w:spacing w:after="0" w:line="240" w:lineRule="auto"/>
        <w:ind w:left="180" w:hanging="180"/>
        <w:jc w:val="both"/>
        <w:rPr>
          <w:rFonts w:ascii="Calibri" w:hAnsi="Calibri" w:cs="Calibri"/>
          <w:sz w:val="20"/>
          <w:szCs w:val="20"/>
        </w:rPr>
      </w:pPr>
      <w:r w:rsidRPr="00A6219D">
        <w:rPr>
          <w:rFonts w:ascii="Calibri" w:hAnsi="Calibri" w:cs="Calibri"/>
          <w:sz w:val="20"/>
          <w:szCs w:val="20"/>
        </w:rPr>
        <w:t xml:space="preserve">Google Common Alerting </w:t>
      </w:r>
      <w:r w:rsidR="00AD4643" w:rsidRPr="00A6219D">
        <w:rPr>
          <w:rFonts w:ascii="Calibri" w:hAnsi="Calibri" w:cs="Calibri"/>
          <w:sz w:val="20"/>
          <w:szCs w:val="20"/>
        </w:rPr>
        <w:t>Protocol (</w:t>
      </w:r>
      <w:r w:rsidRPr="00A6219D">
        <w:rPr>
          <w:rFonts w:ascii="Calibri" w:hAnsi="Calibri" w:cs="Calibri"/>
          <w:sz w:val="20"/>
          <w:szCs w:val="20"/>
        </w:rPr>
        <w:t xml:space="preserve">CAP) – Public alert (Freeware):  Using the location information in a CAP alert allows Google Public Alerts to focus the display of an alert to users in a particular area. In addition to the user’s search term, the display is governed within Google Public Alerts by a relative priority based on CAP alert values such as Severity, Urgency, and Certainty, as well as date/time values. Users interested in all active alerts in an area can use the homepage at </w:t>
      </w:r>
      <w:hyperlink r:id="rId18" w:history="1">
        <w:r w:rsidR="0017152D" w:rsidRPr="008340E2">
          <w:rPr>
            <w:rStyle w:val="Hyperlink"/>
            <w:rFonts w:ascii="Calibri" w:hAnsi="Calibri" w:cs="Calibri"/>
            <w:sz w:val="20"/>
            <w:szCs w:val="20"/>
          </w:rPr>
          <w:t>http://www.google.org/publicalerts</w:t>
        </w:r>
      </w:hyperlink>
      <w:r w:rsidRPr="00A6219D">
        <w:rPr>
          <w:rFonts w:ascii="Calibri" w:hAnsi="Calibri" w:cs="Calibri"/>
          <w:sz w:val="20"/>
          <w:szCs w:val="20"/>
        </w:rPr>
        <w:t>.</w:t>
      </w:r>
    </w:p>
    <w:p w14:paraId="0537B2A7" w14:textId="77777777" w:rsidR="0017152D" w:rsidRPr="00A6219D" w:rsidRDefault="0017152D" w:rsidP="0017152D">
      <w:pPr>
        <w:pStyle w:val="ListParagraph"/>
        <w:tabs>
          <w:tab w:val="left" w:pos="3600"/>
        </w:tabs>
        <w:spacing w:after="0" w:line="240" w:lineRule="auto"/>
        <w:ind w:left="180"/>
        <w:jc w:val="both"/>
        <w:rPr>
          <w:rFonts w:ascii="Calibri" w:hAnsi="Calibri" w:cs="Calibri"/>
          <w:sz w:val="20"/>
          <w:szCs w:val="20"/>
        </w:rPr>
      </w:pPr>
    </w:p>
    <w:p w14:paraId="4CA28E3B" w14:textId="35793E27" w:rsidR="002B61C8" w:rsidRPr="00866D2B" w:rsidRDefault="002973AF" w:rsidP="00C4656A">
      <w:pPr>
        <w:pStyle w:val="Heading3"/>
        <w:spacing w:before="0" w:after="0" w:line="240" w:lineRule="auto"/>
        <w:jc w:val="both"/>
        <w:rPr>
          <w:rFonts w:ascii="Calibri" w:hAnsi="Calibri" w:cs="Calibri"/>
          <w:b/>
          <w:bCs/>
          <w:sz w:val="20"/>
          <w:szCs w:val="20"/>
        </w:rPr>
      </w:pPr>
      <w:bookmarkStart w:id="51" w:name="_Toc149637722"/>
      <w:bookmarkStart w:id="52" w:name="_Toc197090185"/>
      <w:bookmarkStart w:id="53" w:name="_Toc206336342"/>
      <w:r w:rsidRPr="00866D2B">
        <w:rPr>
          <w:rFonts w:ascii="Calibri" w:hAnsi="Calibri" w:cs="Calibri"/>
          <w:b/>
          <w:bCs/>
          <w:sz w:val="20"/>
          <w:szCs w:val="20"/>
        </w:rPr>
        <w:t>3.</w:t>
      </w:r>
      <w:r>
        <w:rPr>
          <w:rFonts w:ascii="Calibri" w:hAnsi="Calibri" w:cs="Calibri"/>
          <w:b/>
          <w:bCs/>
          <w:sz w:val="20"/>
          <w:szCs w:val="20"/>
        </w:rPr>
        <w:t>6</w:t>
      </w:r>
      <w:r w:rsidRPr="00866D2B">
        <w:rPr>
          <w:rFonts w:ascii="Calibri" w:hAnsi="Calibri" w:cs="Calibri"/>
          <w:b/>
          <w:bCs/>
          <w:sz w:val="20"/>
          <w:szCs w:val="20"/>
        </w:rPr>
        <w:t>.4 Installation</w:t>
      </w:r>
      <w:r w:rsidR="002B61C8" w:rsidRPr="00866D2B">
        <w:rPr>
          <w:rFonts w:ascii="Calibri" w:hAnsi="Calibri" w:cs="Calibri"/>
          <w:b/>
          <w:bCs/>
          <w:sz w:val="20"/>
          <w:szCs w:val="20"/>
        </w:rPr>
        <w:t xml:space="preserve"> and </w:t>
      </w:r>
      <w:r w:rsidR="00080F04">
        <w:rPr>
          <w:rFonts w:ascii="Calibri" w:hAnsi="Calibri" w:cs="Calibri"/>
          <w:b/>
          <w:bCs/>
          <w:sz w:val="20"/>
          <w:szCs w:val="20"/>
        </w:rPr>
        <w:t>Configuration of Surveying Apps</w:t>
      </w:r>
      <w:r w:rsidR="002B61C8" w:rsidRPr="00866D2B">
        <w:rPr>
          <w:rFonts w:ascii="Calibri" w:hAnsi="Calibri" w:cs="Calibri"/>
          <w:b/>
          <w:bCs/>
          <w:sz w:val="20"/>
          <w:szCs w:val="20"/>
        </w:rPr>
        <w:t>.</w:t>
      </w:r>
      <w:bookmarkEnd w:id="51"/>
      <w:bookmarkEnd w:id="52"/>
      <w:bookmarkEnd w:id="53"/>
      <w:r w:rsidR="002B61C8" w:rsidRPr="00866D2B">
        <w:rPr>
          <w:rFonts w:ascii="Calibri" w:hAnsi="Calibri" w:cs="Calibri"/>
          <w:b/>
          <w:bCs/>
          <w:sz w:val="20"/>
          <w:szCs w:val="20"/>
        </w:rPr>
        <w:t xml:space="preserve">    </w:t>
      </w:r>
    </w:p>
    <w:p w14:paraId="13375DC1" w14:textId="77777777" w:rsidR="002B61C8" w:rsidRPr="00866D2B" w:rsidRDefault="002B61C8" w:rsidP="00C4656A">
      <w:pPr>
        <w:tabs>
          <w:tab w:val="left" w:pos="3600"/>
        </w:tabs>
        <w:spacing w:after="0" w:line="240" w:lineRule="auto"/>
        <w:jc w:val="both"/>
        <w:rPr>
          <w:rFonts w:ascii="Calibri" w:hAnsi="Calibri" w:cs="Calibri"/>
          <w:b/>
          <w:bCs/>
          <w:sz w:val="20"/>
          <w:szCs w:val="20"/>
        </w:rPr>
      </w:pPr>
    </w:p>
    <w:p w14:paraId="44250495" w14:textId="0BAA6350" w:rsidR="00C631DD" w:rsidRDefault="00C631DD">
      <w:pPr>
        <w:pStyle w:val="ListParagraph"/>
        <w:numPr>
          <w:ilvl w:val="0"/>
          <w:numId w:val="41"/>
        </w:numPr>
        <w:tabs>
          <w:tab w:val="left" w:pos="3600"/>
        </w:tabs>
        <w:spacing w:after="0" w:line="240" w:lineRule="auto"/>
        <w:ind w:left="180" w:hanging="270"/>
        <w:jc w:val="both"/>
        <w:rPr>
          <w:rFonts w:ascii="Calibri" w:hAnsi="Calibri" w:cs="Calibri"/>
          <w:sz w:val="20"/>
          <w:szCs w:val="20"/>
        </w:rPr>
      </w:pPr>
      <w:r w:rsidRPr="00C631DD">
        <w:rPr>
          <w:rFonts w:ascii="Calibri" w:hAnsi="Calibri" w:cs="Calibri"/>
          <w:b/>
          <w:bCs/>
          <w:sz w:val="20"/>
          <w:szCs w:val="20"/>
        </w:rPr>
        <w:t>Open Layer</w:t>
      </w:r>
      <w:r w:rsidR="006B530D" w:rsidRPr="00C631DD">
        <w:rPr>
          <w:rFonts w:ascii="Calibri" w:hAnsi="Calibri" w:cs="Calibri"/>
          <w:b/>
          <w:bCs/>
          <w:sz w:val="20"/>
          <w:szCs w:val="20"/>
        </w:rPr>
        <w:t>:</w:t>
      </w:r>
      <w:r w:rsidR="006B530D" w:rsidRPr="00C631DD">
        <w:rPr>
          <w:rFonts w:ascii="Calibri" w:hAnsi="Calibri" w:cs="Calibri"/>
          <w:sz w:val="20"/>
          <w:szCs w:val="20"/>
        </w:rPr>
        <w:t xml:space="preserve"> Open</w:t>
      </w:r>
      <w:r w:rsidRPr="00C631DD">
        <w:rPr>
          <w:rFonts w:ascii="Calibri" w:hAnsi="Calibri" w:cs="Calibri"/>
          <w:sz w:val="20"/>
          <w:szCs w:val="20"/>
        </w:rPr>
        <w:t xml:space="preserve"> Layer is a client mapping web GIS application. Local volunteers/surveyors can use </w:t>
      </w:r>
      <w:r w:rsidR="00A15D0C">
        <w:rPr>
          <w:rFonts w:ascii="Calibri" w:hAnsi="Calibri" w:cs="Calibri"/>
          <w:sz w:val="20"/>
          <w:szCs w:val="20"/>
        </w:rPr>
        <w:t xml:space="preserve">open-source layer apps to capture locations and perform on-the-fly mapping, incorporating pictures and geolocation placemarks for </w:t>
      </w:r>
      <w:r w:rsidR="006B530D">
        <w:rPr>
          <w:rFonts w:ascii="Calibri" w:hAnsi="Calibri" w:cs="Calibri"/>
          <w:sz w:val="20"/>
          <w:szCs w:val="20"/>
        </w:rPr>
        <w:t xml:space="preserve">publishing to </w:t>
      </w:r>
      <w:proofErr w:type="spellStart"/>
      <w:r w:rsidR="006B530D">
        <w:rPr>
          <w:rFonts w:ascii="Calibri" w:hAnsi="Calibri" w:cs="Calibri"/>
          <w:sz w:val="20"/>
          <w:szCs w:val="20"/>
        </w:rPr>
        <w:t>GeoServer</w:t>
      </w:r>
      <w:proofErr w:type="spellEnd"/>
      <w:r w:rsidRPr="00C631DD">
        <w:rPr>
          <w:rFonts w:ascii="Calibri" w:hAnsi="Calibri" w:cs="Calibri"/>
          <w:sz w:val="20"/>
          <w:szCs w:val="20"/>
        </w:rPr>
        <w:t>.</w:t>
      </w:r>
    </w:p>
    <w:p w14:paraId="38D77C8F" w14:textId="77777777" w:rsidR="00233C9E" w:rsidRPr="00C631DD" w:rsidRDefault="00233C9E" w:rsidP="00C4656A">
      <w:pPr>
        <w:pStyle w:val="ListParagraph"/>
        <w:tabs>
          <w:tab w:val="left" w:pos="3600"/>
        </w:tabs>
        <w:spacing w:after="0" w:line="240" w:lineRule="auto"/>
        <w:ind w:left="180"/>
        <w:jc w:val="both"/>
        <w:rPr>
          <w:rFonts w:ascii="Calibri" w:hAnsi="Calibri" w:cs="Calibri"/>
          <w:sz w:val="20"/>
          <w:szCs w:val="20"/>
        </w:rPr>
      </w:pPr>
    </w:p>
    <w:p w14:paraId="66B312C0" w14:textId="77777777" w:rsidR="006625AE" w:rsidRDefault="00C631DD">
      <w:pPr>
        <w:pStyle w:val="ListParagraph"/>
        <w:numPr>
          <w:ilvl w:val="0"/>
          <w:numId w:val="41"/>
        </w:numPr>
        <w:tabs>
          <w:tab w:val="left" w:pos="3600"/>
        </w:tabs>
        <w:spacing w:after="0" w:line="240" w:lineRule="auto"/>
        <w:ind w:left="180" w:hanging="270"/>
        <w:jc w:val="both"/>
        <w:rPr>
          <w:rFonts w:ascii="Calibri" w:hAnsi="Calibri" w:cs="Calibri"/>
          <w:sz w:val="20"/>
          <w:szCs w:val="20"/>
        </w:rPr>
      </w:pPr>
      <w:r w:rsidRPr="00C631DD">
        <w:rPr>
          <w:rFonts w:ascii="Calibri" w:hAnsi="Calibri" w:cs="Calibri"/>
          <w:b/>
          <w:bCs/>
          <w:sz w:val="20"/>
          <w:szCs w:val="20"/>
        </w:rPr>
        <w:t>GPS data logger and GPS essential apps</w:t>
      </w:r>
      <w:r w:rsidRPr="00C631DD">
        <w:rPr>
          <w:rFonts w:ascii="Calibri" w:hAnsi="Calibri" w:cs="Calibri"/>
          <w:sz w:val="20"/>
          <w:szCs w:val="20"/>
        </w:rPr>
        <w:t xml:space="preserve"> are alternatives to Open Layer and are the most useful surveying tools. It can capture any placemark</w:t>
      </w:r>
      <w:r w:rsidR="00A15D0C">
        <w:rPr>
          <w:rFonts w:ascii="Calibri" w:hAnsi="Calibri" w:cs="Calibri"/>
          <w:sz w:val="20"/>
          <w:szCs w:val="20"/>
        </w:rPr>
        <w:t xml:space="preserve"> (point), line (road network), and polygon features (</w:t>
      </w:r>
      <w:r w:rsidR="006B530D">
        <w:rPr>
          <w:rFonts w:ascii="Calibri" w:hAnsi="Calibri" w:cs="Calibri"/>
          <w:sz w:val="20"/>
          <w:szCs w:val="20"/>
        </w:rPr>
        <w:t>house</w:t>
      </w:r>
      <w:r w:rsidR="00A15D0C">
        <w:rPr>
          <w:rFonts w:ascii="Calibri" w:hAnsi="Calibri" w:cs="Calibri"/>
          <w:sz w:val="20"/>
          <w:szCs w:val="20"/>
        </w:rPr>
        <w:t xml:space="preserve"> Location, grazing areas, Pasture location, river cross-section, vulnerable road, road network), and save them as KMZ or KML</w:t>
      </w:r>
      <w:r w:rsidRPr="00C631DD">
        <w:rPr>
          <w:rFonts w:ascii="Calibri" w:hAnsi="Calibri" w:cs="Calibri"/>
          <w:sz w:val="20"/>
          <w:szCs w:val="20"/>
        </w:rPr>
        <w:t xml:space="preserve"> format. In the given case, at the local level, the team (sector department-led technical group) asked any volunteers to send the placemark of IDPs/settlements location/herder grazing areas, multi-hazard affected areas e.g. flood/flash flood incidence place with geolocation captured photograph to send via WhatsApp/google drive/Facebook etc. for impact analyses, anticipatory action planning, contingency planning and, response financing. </w:t>
      </w:r>
      <w:r w:rsidR="002B61C8" w:rsidRPr="00866D2B">
        <w:rPr>
          <w:rFonts w:ascii="Calibri" w:hAnsi="Calibri" w:cs="Calibri"/>
          <w:sz w:val="20"/>
          <w:szCs w:val="20"/>
        </w:rPr>
        <w:t xml:space="preserve"> </w:t>
      </w:r>
    </w:p>
    <w:p w14:paraId="7EE34F59" w14:textId="77777777" w:rsidR="006625AE" w:rsidRPr="006625AE" w:rsidRDefault="006625AE" w:rsidP="006625AE">
      <w:pPr>
        <w:pStyle w:val="ListParagraph"/>
        <w:rPr>
          <w:rFonts w:ascii="Calibri" w:hAnsi="Calibri" w:cs="Calibri"/>
          <w:sz w:val="20"/>
          <w:szCs w:val="20"/>
        </w:rPr>
      </w:pPr>
    </w:p>
    <w:p w14:paraId="6E5F0B8B" w14:textId="286C883B" w:rsidR="002B61C8" w:rsidRPr="001B2BE0" w:rsidRDefault="002B61C8" w:rsidP="006625AE">
      <w:pPr>
        <w:pStyle w:val="ListParagraph"/>
        <w:tabs>
          <w:tab w:val="left" w:pos="3600"/>
        </w:tabs>
        <w:spacing w:after="0" w:line="240" w:lineRule="auto"/>
        <w:ind w:left="180"/>
        <w:jc w:val="both"/>
        <w:rPr>
          <w:rFonts w:ascii="Calibri" w:hAnsi="Calibri" w:cs="Calibri"/>
          <w:sz w:val="20"/>
          <w:szCs w:val="20"/>
        </w:rPr>
      </w:pPr>
      <w:r w:rsidRPr="00866D2B">
        <w:rPr>
          <w:rFonts w:ascii="Calibri" w:hAnsi="Calibri" w:cs="Calibri"/>
          <w:sz w:val="20"/>
          <w:szCs w:val="20"/>
        </w:rPr>
        <w:t xml:space="preserve"> </w:t>
      </w:r>
      <w:bookmarkStart w:id="54" w:name="_Toc149637723"/>
    </w:p>
    <w:p w14:paraId="4F4ACC34" w14:textId="06FDBC73" w:rsidR="002B61C8" w:rsidRPr="00866D2B" w:rsidRDefault="009065A2" w:rsidP="00C4656A">
      <w:pPr>
        <w:pStyle w:val="Heading3"/>
        <w:spacing w:before="0" w:after="0" w:line="240" w:lineRule="auto"/>
        <w:jc w:val="both"/>
        <w:rPr>
          <w:rFonts w:ascii="Calibri" w:hAnsi="Calibri" w:cs="Calibri"/>
          <w:b/>
          <w:bCs/>
          <w:sz w:val="20"/>
          <w:szCs w:val="20"/>
        </w:rPr>
      </w:pPr>
      <w:bookmarkStart w:id="55" w:name="_Toc197090186"/>
      <w:bookmarkStart w:id="56" w:name="_Toc206336343"/>
      <w:r w:rsidRPr="00866D2B">
        <w:rPr>
          <w:rFonts w:ascii="Calibri" w:hAnsi="Calibri" w:cs="Calibri"/>
          <w:b/>
          <w:bCs/>
          <w:sz w:val="20"/>
          <w:szCs w:val="20"/>
        </w:rPr>
        <w:t>3.</w:t>
      </w:r>
      <w:r>
        <w:rPr>
          <w:rFonts w:ascii="Calibri" w:hAnsi="Calibri" w:cs="Calibri"/>
          <w:b/>
          <w:bCs/>
          <w:sz w:val="20"/>
          <w:szCs w:val="20"/>
        </w:rPr>
        <w:t>6</w:t>
      </w:r>
      <w:r w:rsidRPr="00866D2B">
        <w:rPr>
          <w:rFonts w:ascii="Calibri" w:hAnsi="Calibri" w:cs="Calibri"/>
          <w:b/>
          <w:bCs/>
          <w:sz w:val="20"/>
          <w:szCs w:val="20"/>
        </w:rPr>
        <w:t>.5 Deploying</w:t>
      </w:r>
      <w:r w:rsidR="002B61C8" w:rsidRPr="00866D2B">
        <w:rPr>
          <w:rFonts w:ascii="Calibri" w:hAnsi="Calibri" w:cs="Calibri"/>
          <w:b/>
          <w:bCs/>
          <w:sz w:val="20"/>
          <w:szCs w:val="20"/>
        </w:rPr>
        <w:t xml:space="preserve"> File-Sharing </w:t>
      </w:r>
      <w:bookmarkEnd w:id="54"/>
      <w:bookmarkEnd w:id="55"/>
      <w:r w:rsidRPr="00866D2B">
        <w:rPr>
          <w:rFonts w:ascii="Calibri" w:hAnsi="Calibri" w:cs="Calibri"/>
          <w:b/>
          <w:bCs/>
          <w:sz w:val="20"/>
          <w:szCs w:val="20"/>
        </w:rPr>
        <w:t>Tools:</w:t>
      </w:r>
      <w:bookmarkEnd w:id="56"/>
    </w:p>
    <w:p w14:paraId="5D074BB5" w14:textId="2E5FCA5B" w:rsidR="002B61C8" w:rsidRDefault="003813FF" w:rsidP="00C4656A">
      <w:pPr>
        <w:pStyle w:val="ListParagraph"/>
        <w:tabs>
          <w:tab w:val="left" w:pos="3600"/>
        </w:tabs>
        <w:spacing w:after="0" w:line="240" w:lineRule="auto"/>
        <w:ind w:left="0"/>
        <w:jc w:val="both"/>
        <w:rPr>
          <w:rFonts w:ascii="Calibri" w:hAnsi="Calibri" w:cs="Calibri"/>
          <w:sz w:val="20"/>
          <w:szCs w:val="20"/>
        </w:rPr>
      </w:pPr>
      <w:r w:rsidRPr="003813FF">
        <w:rPr>
          <w:rFonts w:ascii="Calibri" w:hAnsi="Calibri" w:cs="Calibri"/>
          <w:sz w:val="20"/>
          <w:szCs w:val="20"/>
        </w:rPr>
        <w:t xml:space="preserve">Several tools are available for developing CAP </w:t>
      </w:r>
      <w:r w:rsidR="003F5EFC">
        <w:rPr>
          <w:rFonts w:ascii="Calibri" w:hAnsi="Calibri" w:cs="Calibri"/>
          <w:sz w:val="20"/>
          <w:szCs w:val="20"/>
        </w:rPr>
        <w:t>by</w:t>
      </w:r>
      <w:r w:rsidRPr="003813FF">
        <w:rPr>
          <w:rFonts w:ascii="Calibri" w:hAnsi="Calibri" w:cs="Calibri"/>
          <w:sz w:val="20"/>
          <w:szCs w:val="20"/>
        </w:rPr>
        <w:t xml:space="preserve"> marking the location of multi-hazards with thresholds of impact </w:t>
      </w:r>
      <w:r w:rsidR="009065A2" w:rsidRPr="003813FF">
        <w:rPr>
          <w:rFonts w:ascii="Calibri" w:hAnsi="Calibri" w:cs="Calibri"/>
          <w:sz w:val="20"/>
          <w:szCs w:val="20"/>
        </w:rPr>
        <w:t>(both</w:t>
      </w:r>
      <w:r w:rsidRPr="003813FF">
        <w:rPr>
          <w:rFonts w:ascii="Calibri" w:hAnsi="Calibri" w:cs="Calibri"/>
          <w:sz w:val="20"/>
          <w:szCs w:val="20"/>
        </w:rPr>
        <w:t xml:space="preserve"> in point and polygon shape files) that can be plotted </w:t>
      </w:r>
      <w:r w:rsidR="003F5EFC">
        <w:rPr>
          <w:rFonts w:ascii="Calibri" w:hAnsi="Calibri" w:cs="Calibri"/>
          <w:sz w:val="20"/>
          <w:szCs w:val="20"/>
        </w:rPr>
        <w:t>on the map, along with a technical briefing on color-coded thresholds overlaid on</w:t>
      </w:r>
      <w:r w:rsidRPr="003813FF">
        <w:rPr>
          <w:rFonts w:ascii="Calibri" w:hAnsi="Calibri" w:cs="Calibri"/>
          <w:sz w:val="20"/>
          <w:szCs w:val="20"/>
        </w:rPr>
        <w:t xml:space="preserve"> the map. The CAP-enabled emergency alerting system</w:t>
      </w:r>
      <w:r w:rsidR="005F03DF">
        <w:rPr>
          <w:rFonts w:ascii="Calibri" w:hAnsi="Calibri" w:cs="Calibri"/>
          <w:sz w:val="20"/>
          <w:szCs w:val="20"/>
        </w:rPr>
        <w:t>, e.g.,</w:t>
      </w:r>
      <w:r w:rsidRPr="003813FF">
        <w:rPr>
          <w:rFonts w:ascii="Calibri" w:hAnsi="Calibri" w:cs="Calibri"/>
          <w:sz w:val="20"/>
          <w:szCs w:val="20"/>
        </w:rPr>
        <w:t xml:space="preserve"> Google Public Alerts freeware, paid service like ESRI ArcGIS platform, etc.</w:t>
      </w:r>
    </w:p>
    <w:p w14:paraId="5653E04D" w14:textId="77777777" w:rsidR="003813FF" w:rsidRPr="00866D2B" w:rsidRDefault="003813FF" w:rsidP="00C4656A">
      <w:pPr>
        <w:pStyle w:val="ListParagraph"/>
        <w:tabs>
          <w:tab w:val="left" w:pos="3600"/>
        </w:tabs>
        <w:spacing w:after="0" w:line="240" w:lineRule="auto"/>
        <w:ind w:left="0"/>
        <w:jc w:val="both"/>
        <w:rPr>
          <w:rFonts w:ascii="Calibri" w:hAnsi="Calibri" w:cs="Calibri"/>
          <w:sz w:val="20"/>
          <w:szCs w:val="20"/>
        </w:rPr>
      </w:pPr>
    </w:p>
    <w:p w14:paraId="7BF05822" w14:textId="2909C60A" w:rsidR="002B61C8" w:rsidRPr="00866D2B" w:rsidRDefault="002B61C8" w:rsidP="00C4656A">
      <w:pPr>
        <w:pStyle w:val="ListParagraph"/>
        <w:tabs>
          <w:tab w:val="left" w:pos="3600"/>
        </w:tabs>
        <w:spacing w:after="0" w:line="240" w:lineRule="auto"/>
        <w:ind w:left="0"/>
        <w:jc w:val="both"/>
        <w:outlineLvl w:val="2"/>
        <w:rPr>
          <w:rFonts w:ascii="Calibri" w:hAnsi="Calibri" w:cs="Calibri"/>
          <w:b/>
          <w:bCs/>
          <w:sz w:val="20"/>
          <w:szCs w:val="20"/>
        </w:rPr>
      </w:pPr>
      <w:bookmarkStart w:id="57" w:name="_Toc149637724"/>
      <w:bookmarkStart w:id="58" w:name="_Toc197090187"/>
      <w:bookmarkStart w:id="59" w:name="_Toc206336344"/>
      <w:r w:rsidRPr="00866D2B">
        <w:rPr>
          <w:rFonts w:ascii="Calibri" w:hAnsi="Calibri" w:cs="Calibri"/>
          <w:b/>
          <w:bCs/>
          <w:sz w:val="20"/>
          <w:szCs w:val="20"/>
        </w:rPr>
        <w:t>3.</w:t>
      </w:r>
      <w:r w:rsidR="00BE0FD1">
        <w:rPr>
          <w:rFonts w:ascii="Calibri" w:hAnsi="Calibri" w:cs="Calibri"/>
          <w:b/>
          <w:bCs/>
          <w:sz w:val="20"/>
          <w:szCs w:val="20"/>
        </w:rPr>
        <w:t>6</w:t>
      </w:r>
      <w:r w:rsidRPr="00866D2B">
        <w:rPr>
          <w:rFonts w:ascii="Calibri" w:hAnsi="Calibri" w:cs="Calibri"/>
          <w:b/>
          <w:bCs/>
          <w:sz w:val="20"/>
          <w:szCs w:val="20"/>
        </w:rPr>
        <w:t xml:space="preserve">.6 </w:t>
      </w:r>
      <w:r w:rsidR="00096549" w:rsidRPr="00866D2B">
        <w:rPr>
          <w:rFonts w:ascii="Calibri" w:hAnsi="Calibri" w:cs="Calibri"/>
          <w:b/>
          <w:bCs/>
          <w:sz w:val="20"/>
          <w:szCs w:val="20"/>
        </w:rPr>
        <w:t>Implementing Web</w:t>
      </w:r>
      <w:r w:rsidRPr="00866D2B">
        <w:rPr>
          <w:rFonts w:ascii="Calibri" w:hAnsi="Calibri" w:cs="Calibri"/>
          <w:b/>
          <w:bCs/>
          <w:sz w:val="20"/>
          <w:szCs w:val="20"/>
        </w:rPr>
        <w:t xml:space="preserve"> converting common alerting protocol (</w:t>
      </w:r>
      <w:proofErr w:type="gramStart"/>
      <w:r w:rsidRPr="00866D2B">
        <w:rPr>
          <w:rFonts w:ascii="Calibri" w:hAnsi="Calibri" w:cs="Calibri"/>
          <w:b/>
          <w:bCs/>
          <w:sz w:val="20"/>
          <w:szCs w:val="20"/>
        </w:rPr>
        <w:t>CAP )apps</w:t>
      </w:r>
      <w:proofErr w:type="gramEnd"/>
      <w:r w:rsidRPr="00866D2B">
        <w:rPr>
          <w:rFonts w:ascii="Calibri" w:hAnsi="Calibri" w:cs="Calibri"/>
          <w:b/>
          <w:bCs/>
          <w:sz w:val="20"/>
          <w:szCs w:val="20"/>
        </w:rPr>
        <w:t xml:space="preserve"> :</w:t>
      </w:r>
      <w:bookmarkEnd w:id="57"/>
      <w:bookmarkEnd w:id="58"/>
      <w:bookmarkEnd w:id="59"/>
    </w:p>
    <w:p w14:paraId="0A6D5844" w14:textId="77777777" w:rsidR="002B61C8" w:rsidRPr="00866D2B" w:rsidRDefault="002B61C8" w:rsidP="00C4656A">
      <w:pPr>
        <w:tabs>
          <w:tab w:val="left" w:pos="3600"/>
        </w:tabs>
        <w:spacing w:after="0" w:line="240" w:lineRule="auto"/>
        <w:jc w:val="both"/>
        <w:rPr>
          <w:rFonts w:ascii="Calibri" w:hAnsi="Calibri" w:cs="Calibri"/>
          <w:b/>
          <w:bCs/>
          <w:sz w:val="20"/>
          <w:szCs w:val="20"/>
        </w:rPr>
      </w:pPr>
    </w:p>
    <w:p w14:paraId="1FDFDBCE" w14:textId="015F1611" w:rsidR="002B61C8" w:rsidRPr="00866D2B" w:rsidRDefault="00096549" w:rsidP="00C4656A">
      <w:pPr>
        <w:tabs>
          <w:tab w:val="left" w:pos="3600"/>
        </w:tabs>
        <w:spacing w:after="0" w:line="240" w:lineRule="auto"/>
        <w:jc w:val="both"/>
        <w:rPr>
          <w:rFonts w:ascii="Calibri" w:hAnsi="Calibri" w:cs="Calibri"/>
          <w:sz w:val="20"/>
          <w:szCs w:val="20"/>
        </w:rPr>
      </w:pPr>
      <w:r>
        <w:rPr>
          <w:rFonts w:ascii="Calibri" w:hAnsi="Calibri" w:cs="Calibri"/>
          <w:sz w:val="20"/>
          <w:szCs w:val="20"/>
        </w:rPr>
        <w:t>Several tools are</w:t>
      </w:r>
      <w:r w:rsidR="002B61C8" w:rsidRPr="00866D2B">
        <w:rPr>
          <w:rFonts w:ascii="Calibri" w:hAnsi="Calibri" w:cs="Calibri"/>
          <w:sz w:val="20"/>
          <w:szCs w:val="20"/>
        </w:rPr>
        <w:t xml:space="preserve"> available for developing CAP </w:t>
      </w:r>
      <w:r w:rsidR="003F5EFC">
        <w:rPr>
          <w:rFonts w:ascii="Calibri" w:hAnsi="Calibri" w:cs="Calibri"/>
          <w:sz w:val="20"/>
          <w:szCs w:val="20"/>
        </w:rPr>
        <w:t>by</w:t>
      </w:r>
      <w:r w:rsidR="002B61C8" w:rsidRPr="00866D2B">
        <w:rPr>
          <w:rFonts w:ascii="Calibri" w:hAnsi="Calibri" w:cs="Calibri"/>
          <w:sz w:val="20"/>
          <w:szCs w:val="20"/>
        </w:rPr>
        <w:t xml:space="preserve"> marking the location of multi-hazards with thresholds of impact (</w:t>
      </w:r>
      <w:r w:rsidR="00EB080E">
        <w:rPr>
          <w:rFonts w:ascii="Calibri" w:hAnsi="Calibri" w:cs="Calibri"/>
          <w:sz w:val="20"/>
          <w:szCs w:val="20"/>
        </w:rPr>
        <w:t>in both point and polygon shape files) that can be plotted on the map, along with a technical briefing on color-coded thresholds overlaid on</w:t>
      </w:r>
      <w:r w:rsidR="002B61C8" w:rsidRPr="00866D2B">
        <w:rPr>
          <w:rFonts w:ascii="Calibri" w:hAnsi="Calibri" w:cs="Calibri"/>
          <w:sz w:val="20"/>
          <w:szCs w:val="20"/>
        </w:rPr>
        <w:t xml:space="preserve"> the map. The CAP-enabled emergency alerting system</w:t>
      </w:r>
      <w:r w:rsidR="00EB080E">
        <w:rPr>
          <w:rFonts w:ascii="Calibri" w:hAnsi="Calibri" w:cs="Calibri"/>
          <w:sz w:val="20"/>
          <w:szCs w:val="20"/>
        </w:rPr>
        <w:t>, e.g.,</w:t>
      </w:r>
      <w:r w:rsidR="002B61C8" w:rsidRPr="00866D2B">
        <w:rPr>
          <w:rFonts w:ascii="Calibri" w:hAnsi="Calibri" w:cs="Calibri"/>
          <w:sz w:val="20"/>
          <w:szCs w:val="20"/>
        </w:rPr>
        <w:t xml:space="preserve"> Google Public Alerts freeware, paid service like ESRI ArcGIS platform, etc.</w:t>
      </w:r>
    </w:p>
    <w:p w14:paraId="2718518A" w14:textId="3263A4F9" w:rsidR="002B61C8" w:rsidRPr="00866D2B" w:rsidRDefault="002B61C8" w:rsidP="00C4656A">
      <w:pPr>
        <w:pStyle w:val="Heading2"/>
        <w:spacing w:before="0" w:after="0" w:line="240" w:lineRule="auto"/>
        <w:jc w:val="both"/>
        <w:rPr>
          <w:rFonts w:ascii="Calibri" w:hAnsi="Calibri" w:cs="Calibri"/>
          <w:b/>
          <w:bCs/>
          <w:sz w:val="20"/>
          <w:szCs w:val="20"/>
        </w:rPr>
      </w:pPr>
      <w:bookmarkStart w:id="60" w:name="_Toc149637725"/>
      <w:bookmarkStart w:id="61" w:name="_Toc197090188"/>
      <w:bookmarkStart w:id="62" w:name="_Toc206336345"/>
      <w:r w:rsidRPr="00866D2B">
        <w:rPr>
          <w:rFonts w:ascii="Calibri" w:hAnsi="Calibri" w:cs="Calibri"/>
          <w:b/>
          <w:bCs/>
          <w:sz w:val="20"/>
          <w:szCs w:val="20"/>
        </w:rPr>
        <w:t>3.</w:t>
      </w:r>
      <w:r w:rsidR="00BE0FD1">
        <w:rPr>
          <w:rFonts w:ascii="Calibri" w:hAnsi="Calibri" w:cs="Calibri"/>
          <w:b/>
          <w:bCs/>
          <w:sz w:val="20"/>
          <w:szCs w:val="20"/>
        </w:rPr>
        <w:t>7</w:t>
      </w:r>
      <w:r w:rsidR="00E9524A">
        <w:rPr>
          <w:rFonts w:ascii="Calibri" w:hAnsi="Calibri" w:cs="Calibri"/>
          <w:b/>
          <w:bCs/>
          <w:sz w:val="20"/>
          <w:szCs w:val="20"/>
        </w:rPr>
        <w:t xml:space="preserve"> </w:t>
      </w:r>
      <w:r w:rsidRPr="00866D2B">
        <w:rPr>
          <w:rFonts w:ascii="Calibri" w:hAnsi="Calibri" w:cs="Calibri"/>
          <w:b/>
          <w:bCs/>
          <w:sz w:val="20"/>
          <w:szCs w:val="20"/>
        </w:rPr>
        <w:t xml:space="preserve">Rationale of </w:t>
      </w:r>
      <w:r w:rsidR="00E164FD">
        <w:rPr>
          <w:rFonts w:ascii="Calibri" w:hAnsi="Calibri" w:cs="Calibri"/>
          <w:b/>
          <w:bCs/>
          <w:sz w:val="20"/>
          <w:szCs w:val="20"/>
        </w:rPr>
        <w:t xml:space="preserve">ICT-integrated </w:t>
      </w:r>
      <w:r w:rsidR="00D96BFC" w:rsidRPr="00866D2B">
        <w:rPr>
          <w:rFonts w:ascii="Calibri" w:hAnsi="Calibri" w:cs="Calibri"/>
          <w:b/>
          <w:bCs/>
          <w:sz w:val="20"/>
          <w:szCs w:val="20"/>
        </w:rPr>
        <w:t>Interoperable Online NMHEWS platform</w:t>
      </w:r>
      <w:r w:rsidR="007652F3">
        <w:rPr>
          <w:rFonts w:ascii="Calibri" w:hAnsi="Calibri" w:cs="Calibri"/>
          <w:b/>
          <w:bCs/>
          <w:sz w:val="20"/>
          <w:szCs w:val="20"/>
        </w:rPr>
        <w:t xml:space="preserve"> to support impact</w:t>
      </w:r>
      <w:r w:rsidR="00882654">
        <w:rPr>
          <w:rFonts w:ascii="Calibri" w:hAnsi="Calibri" w:cs="Calibri"/>
          <w:b/>
          <w:bCs/>
          <w:sz w:val="20"/>
          <w:szCs w:val="20"/>
        </w:rPr>
        <w:t>-based</w:t>
      </w:r>
      <w:r w:rsidR="007652F3">
        <w:rPr>
          <w:rFonts w:ascii="Calibri" w:hAnsi="Calibri" w:cs="Calibri"/>
          <w:b/>
          <w:bCs/>
          <w:sz w:val="20"/>
          <w:szCs w:val="20"/>
        </w:rPr>
        <w:t xml:space="preserve"> forecast</w:t>
      </w:r>
      <w:r w:rsidR="00882654">
        <w:rPr>
          <w:rFonts w:ascii="Calibri" w:hAnsi="Calibri" w:cs="Calibri"/>
          <w:b/>
          <w:bCs/>
          <w:sz w:val="20"/>
          <w:szCs w:val="20"/>
        </w:rPr>
        <w:t xml:space="preserve"> (IBF)</w:t>
      </w:r>
      <w:r w:rsidRPr="00866D2B">
        <w:rPr>
          <w:rFonts w:ascii="Calibri" w:hAnsi="Calibri" w:cs="Calibri"/>
          <w:b/>
          <w:bCs/>
          <w:sz w:val="20"/>
          <w:szCs w:val="20"/>
        </w:rPr>
        <w:t>:</w:t>
      </w:r>
      <w:bookmarkEnd w:id="60"/>
      <w:bookmarkEnd w:id="61"/>
      <w:bookmarkEnd w:id="62"/>
    </w:p>
    <w:p w14:paraId="03495D69" w14:textId="61D8191A" w:rsidR="002B61C8" w:rsidRPr="008A284B" w:rsidRDefault="00E81F95" w:rsidP="00C4656A">
      <w:pPr>
        <w:spacing w:after="0" w:line="240" w:lineRule="auto"/>
        <w:jc w:val="both"/>
        <w:rPr>
          <w:rFonts w:ascii="Calibri" w:hAnsi="Calibri" w:cs="Calibri"/>
          <w:sz w:val="20"/>
          <w:szCs w:val="20"/>
        </w:rPr>
      </w:pPr>
      <w:r w:rsidRPr="008A284B">
        <w:rPr>
          <w:rFonts w:ascii="Calibri" w:hAnsi="Calibri" w:cs="Calibri"/>
          <w:sz w:val="20"/>
          <w:szCs w:val="20"/>
        </w:rPr>
        <w:t>ICT System: The basic principle of the MHEWS-Impact-based forecast (IBF) online platform is to shift from the regular pattern of weather forecasters (</w:t>
      </w:r>
      <w:r w:rsidR="00EB080E">
        <w:rPr>
          <w:rFonts w:ascii="Calibri" w:hAnsi="Calibri" w:cs="Calibri"/>
          <w:sz w:val="20"/>
          <w:szCs w:val="20"/>
        </w:rPr>
        <w:t xml:space="preserve">predicting what the weather will be) to translating weather phenomena into what the </w:t>
      </w:r>
      <w:r w:rsidRPr="008A284B">
        <w:rPr>
          <w:rFonts w:ascii="Calibri" w:hAnsi="Calibri" w:cs="Calibri"/>
          <w:sz w:val="20"/>
          <w:szCs w:val="20"/>
        </w:rPr>
        <w:t xml:space="preserve">weather will do and how it will interact with the ground. The complete functional system will be able to </w:t>
      </w:r>
      <w:r w:rsidR="00B857B6">
        <w:rPr>
          <w:rFonts w:ascii="Calibri" w:hAnsi="Calibri" w:cs="Calibri"/>
          <w:sz w:val="20"/>
          <w:szCs w:val="20"/>
        </w:rPr>
        <w:t>capture weather inputs and process them with an ICT-engineered system that has the capacity to interpret weather-induced advisories, anticipatory impacts, the severity of impending risks and vulnerabilities, and anticipatory loss and damage scenarios with higher spatial and temporal resolution for vulnerable sectors, elements, and communities</w:t>
      </w:r>
      <w:r w:rsidRPr="008A284B">
        <w:rPr>
          <w:rFonts w:ascii="Calibri" w:hAnsi="Calibri" w:cs="Calibri"/>
          <w:sz w:val="20"/>
          <w:szCs w:val="20"/>
        </w:rPr>
        <w:t>.</w:t>
      </w:r>
    </w:p>
    <w:p w14:paraId="718C516D" w14:textId="38CD90CC" w:rsidR="00E81F95" w:rsidRPr="00E87553" w:rsidRDefault="00E81F95">
      <w:pPr>
        <w:pStyle w:val="ListParagraph"/>
        <w:numPr>
          <w:ilvl w:val="0"/>
          <w:numId w:val="93"/>
        </w:numPr>
        <w:spacing w:after="0" w:line="240" w:lineRule="auto"/>
        <w:ind w:left="180" w:hanging="180"/>
        <w:jc w:val="both"/>
        <w:rPr>
          <w:rFonts w:ascii="Calibri" w:hAnsi="Calibri" w:cs="Calibri"/>
          <w:b/>
          <w:bCs/>
          <w:sz w:val="20"/>
          <w:szCs w:val="20"/>
        </w:rPr>
      </w:pPr>
      <w:bookmarkStart w:id="63" w:name="_Toc197090189"/>
      <w:r w:rsidRPr="00E87553">
        <w:rPr>
          <w:rFonts w:ascii="Calibri" w:hAnsi="Calibri" w:cs="Calibri"/>
          <w:b/>
          <w:bCs/>
          <w:sz w:val="20"/>
          <w:szCs w:val="20"/>
        </w:rPr>
        <w:t xml:space="preserve">Installation </w:t>
      </w:r>
      <w:r w:rsidR="0070363C" w:rsidRPr="00E87553">
        <w:rPr>
          <w:rFonts w:ascii="Calibri" w:hAnsi="Calibri" w:cs="Calibri"/>
          <w:b/>
          <w:bCs/>
          <w:sz w:val="20"/>
          <w:szCs w:val="20"/>
        </w:rPr>
        <w:t>of ground</w:t>
      </w:r>
      <w:r w:rsidRPr="00E87553">
        <w:rPr>
          <w:rFonts w:ascii="Calibri" w:hAnsi="Calibri" w:cs="Calibri"/>
          <w:b/>
          <w:bCs/>
          <w:sz w:val="20"/>
          <w:szCs w:val="20"/>
        </w:rPr>
        <w:t xml:space="preserve">-level </w:t>
      </w:r>
      <w:r w:rsidR="000005F5" w:rsidRPr="00E87553">
        <w:rPr>
          <w:rFonts w:ascii="Calibri" w:hAnsi="Calibri" w:cs="Calibri"/>
          <w:b/>
          <w:bCs/>
          <w:sz w:val="20"/>
          <w:szCs w:val="20"/>
        </w:rPr>
        <w:t>hybrid observation</w:t>
      </w:r>
      <w:r w:rsidRPr="00E87553">
        <w:rPr>
          <w:rFonts w:ascii="Calibri" w:hAnsi="Calibri" w:cs="Calibri"/>
          <w:b/>
          <w:bCs/>
          <w:sz w:val="20"/>
          <w:szCs w:val="20"/>
        </w:rPr>
        <w:t xml:space="preserve"> </w:t>
      </w:r>
      <w:proofErr w:type="gramStart"/>
      <w:r w:rsidRPr="00E87553">
        <w:rPr>
          <w:rFonts w:ascii="Calibri" w:hAnsi="Calibri" w:cs="Calibri"/>
          <w:b/>
          <w:bCs/>
          <w:sz w:val="20"/>
          <w:szCs w:val="20"/>
        </w:rPr>
        <w:t>mechanism  :</w:t>
      </w:r>
      <w:proofErr w:type="gramEnd"/>
    </w:p>
    <w:p w14:paraId="2F1CAC06" w14:textId="77777777" w:rsidR="00E81F95" w:rsidRPr="008A284B" w:rsidRDefault="00E81F95" w:rsidP="00C4656A">
      <w:pPr>
        <w:spacing w:after="0" w:line="240" w:lineRule="auto"/>
        <w:jc w:val="both"/>
        <w:rPr>
          <w:rFonts w:ascii="Calibri" w:hAnsi="Calibri" w:cs="Calibri"/>
          <w:sz w:val="20"/>
          <w:szCs w:val="20"/>
        </w:rPr>
      </w:pPr>
      <w:r w:rsidRPr="008A284B">
        <w:rPr>
          <w:rFonts w:ascii="Calibri" w:hAnsi="Calibri" w:cs="Calibri"/>
          <w:sz w:val="20"/>
          <w:szCs w:val="20"/>
        </w:rPr>
        <w:t xml:space="preserve">Considering  the multiple functionalities of the IBF system, from capturing the wide range of impact information from the ground, processing big data, inclusive participation of a wide range of stakeholders, and keeping the target audience updated about ongoing weather hazardous phenomena informed, IBF need to well interface with ground level hybrid  observations( figure 18) by engaging the community, sectoral technical experts working at the last-mile, volunteers, </w:t>
      </w:r>
      <w:proofErr w:type="spellStart"/>
      <w:r w:rsidRPr="008A284B">
        <w:rPr>
          <w:rFonts w:ascii="Calibri" w:hAnsi="Calibri" w:cs="Calibri"/>
          <w:sz w:val="20"/>
          <w:szCs w:val="20"/>
        </w:rPr>
        <w:t>SoDMA</w:t>
      </w:r>
      <w:proofErr w:type="spellEnd"/>
      <w:r w:rsidRPr="008A284B">
        <w:rPr>
          <w:rFonts w:ascii="Calibri" w:hAnsi="Calibri" w:cs="Calibri"/>
          <w:sz w:val="20"/>
          <w:szCs w:val="20"/>
        </w:rPr>
        <w:t xml:space="preserve"> designated technical and volunteering teams at the last-mile</w:t>
      </w:r>
    </w:p>
    <w:p w14:paraId="7A002B88" w14:textId="77777777" w:rsidR="00E81F95" w:rsidRPr="008A284B" w:rsidRDefault="00E81F95" w:rsidP="00C4656A">
      <w:pPr>
        <w:spacing w:after="0" w:line="240" w:lineRule="auto"/>
        <w:jc w:val="both"/>
        <w:rPr>
          <w:rFonts w:ascii="Calibri" w:hAnsi="Calibri" w:cs="Calibri"/>
          <w:sz w:val="20"/>
          <w:szCs w:val="20"/>
        </w:rPr>
      </w:pPr>
      <w:r w:rsidRPr="008A284B">
        <w:rPr>
          <w:rFonts w:ascii="Calibri" w:hAnsi="Calibri" w:cs="Calibri"/>
          <w:sz w:val="20"/>
          <w:szCs w:val="20"/>
        </w:rPr>
        <w:t>MHEWS-Impact-based forecast (IBF) online platform can leverage to deploy and activate crowd-sourced observation mechanisms for getting comprehensive and higher resolution of ground-level weather parameters, characteristic of extreme weather parameters on the prevailing conditions for better impact analysis and bringing detailed risk scenarios of the grounds, e.g., which elements are impacting at what level, etc.</w:t>
      </w:r>
    </w:p>
    <w:p w14:paraId="7392F9F0" w14:textId="3555B8D4" w:rsidR="00E81F95" w:rsidRPr="008A284B" w:rsidRDefault="00852328" w:rsidP="00C4656A">
      <w:pPr>
        <w:spacing w:after="0" w:line="240" w:lineRule="auto"/>
        <w:jc w:val="both"/>
        <w:rPr>
          <w:rFonts w:ascii="Calibri" w:hAnsi="Calibri" w:cs="Calibri"/>
          <w:b/>
          <w:bCs/>
          <w:sz w:val="20"/>
          <w:szCs w:val="20"/>
        </w:rPr>
      </w:pPr>
      <w:r>
        <w:rPr>
          <w:rFonts w:ascii="Calibri" w:hAnsi="Calibri" w:cs="Calibri"/>
          <w:b/>
          <w:bCs/>
          <w:sz w:val="20"/>
          <w:szCs w:val="20"/>
        </w:rPr>
        <w:t>b)</w:t>
      </w:r>
      <w:r w:rsidRPr="008A284B">
        <w:rPr>
          <w:rFonts w:ascii="Calibri" w:hAnsi="Calibri" w:cs="Calibri"/>
          <w:b/>
          <w:bCs/>
          <w:sz w:val="20"/>
          <w:szCs w:val="20"/>
        </w:rPr>
        <w:t xml:space="preserve"> Weather</w:t>
      </w:r>
      <w:r w:rsidR="00E81F95" w:rsidRPr="008A284B">
        <w:rPr>
          <w:rFonts w:ascii="Calibri" w:hAnsi="Calibri" w:cs="Calibri"/>
          <w:b/>
          <w:bCs/>
          <w:sz w:val="20"/>
          <w:szCs w:val="20"/>
        </w:rPr>
        <w:t xml:space="preserve">-induced risk and vulnerability tracking, interpretation, and </w:t>
      </w:r>
      <w:r w:rsidRPr="008A284B">
        <w:rPr>
          <w:rFonts w:ascii="Calibri" w:hAnsi="Calibri" w:cs="Calibri"/>
          <w:b/>
          <w:bCs/>
          <w:sz w:val="20"/>
          <w:szCs w:val="20"/>
        </w:rPr>
        <w:t>dissemination:</w:t>
      </w:r>
    </w:p>
    <w:p w14:paraId="688B5E00" w14:textId="1DB2C426" w:rsidR="00E81F95" w:rsidRPr="008A284B" w:rsidRDefault="00E81F95" w:rsidP="00C4656A">
      <w:pPr>
        <w:spacing w:after="0" w:line="240" w:lineRule="auto"/>
        <w:jc w:val="both"/>
        <w:rPr>
          <w:rFonts w:ascii="Calibri" w:hAnsi="Calibri" w:cs="Calibri"/>
          <w:sz w:val="20"/>
          <w:szCs w:val="20"/>
        </w:rPr>
      </w:pPr>
      <w:r w:rsidRPr="008A284B">
        <w:rPr>
          <w:rFonts w:ascii="Calibri" w:hAnsi="Calibri" w:cs="Calibri"/>
          <w:sz w:val="20"/>
          <w:szCs w:val="20"/>
        </w:rPr>
        <w:t xml:space="preserve">A hybrid (figure </w:t>
      </w:r>
      <w:r w:rsidR="00CA7789" w:rsidRPr="008A284B">
        <w:rPr>
          <w:rFonts w:ascii="Calibri" w:hAnsi="Calibri" w:cs="Calibri"/>
          <w:sz w:val="20"/>
          <w:szCs w:val="20"/>
        </w:rPr>
        <w:t>18)</w:t>
      </w:r>
      <w:r w:rsidRPr="008A284B">
        <w:rPr>
          <w:rFonts w:ascii="Calibri" w:hAnsi="Calibri" w:cs="Calibri"/>
          <w:sz w:val="20"/>
          <w:szCs w:val="20"/>
        </w:rPr>
        <w:t xml:space="preserve"> surface observation mechanism (AWS, manual met stations, crowdsource observations) essentially has a comprehensive observation for understanding the trend of weather patterns, extreme characteristics, frequency, and intensity. Based on weekly, monthly, sub-seasonal, and seasonal anomalies, and the incidence of multi-hazard events, develop a complete GIS map-based analysis disseminated through the online geospatial portal to keep the planning desk informed. This is a critical, informed tool for planning tasks at every level, enabling every audience to understand the weather patterns, extreme characteristics, frequency, and intensity of weather-related hazards comprehensively. This understanding is essential for planning SOPs and business community plans for the next season or year accordingly.</w:t>
      </w:r>
    </w:p>
    <w:p w14:paraId="490ABC83" w14:textId="467777BB" w:rsidR="00E81F95" w:rsidRPr="008A284B" w:rsidRDefault="00485C3C" w:rsidP="00C4656A">
      <w:pPr>
        <w:spacing w:after="0" w:line="240" w:lineRule="auto"/>
        <w:jc w:val="both"/>
        <w:rPr>
          <w:rFonts w:ascii="Calibri" w:hAnsi="Calibri" w:cs="Calibri"/>
          <w:b/>
          <w:bCs/>
          <w:sz w:val="20"/>
          <w:szCs w:val="20"/>
        </w:rPr>
      </w:pPr>
      <w:r>
        <w:rPr>
          <w:rFonts w:ascii="Calibri" w:hAnsi="Calibri" w:cs="Calibri"/>
          <w:b/>
          <w:bCs/>
          <w:sz w:val="20"/>
          <w:szCs w:val="20"/>
        </w:rPr>
        <w:t>c)</w:t>
      </w:r>
      <w:r w:rsidR="00ED5215" w:rsidRPr="008A284B">
        <w:rPr>
          <w:rFonts w:ascii="Calibri" w:hAnsi="Calibri" w:cs="Calibri"/>
          <w:b/>
          <w:bCs/>
          <w:sz w:val="20"/>
          <w:szCs w:val="20"/>
        </w:rPr>
        <w:t>multi-hazard</w:t>
      </w:r>
      <w:r w:rsidR="00E81F95" w:rsidRPr="008A284B">
        <w:rPr>
          <w:rFonts w:ascii="Calibri" w:hAnsi="Calibri" w:cs="Calibri"/>
          <w:b/>
          <w:bCs/>
          <w:sz w:val="20"/>
          <w:szCs w:val="20"/>
        </w:rPr>
        <w:t xml:space="preserve"> and disaster </w:t>
      </w:r>
      <w:r w:rsidR="00535FC0" w:rsidRPr="008A284B">
        <w:rPr>
          <w:rFonts w:ascii="Calibri" w:hAnsi="Calibri" w:cs="Calibri"/>
          <w:b/>
          <w:bCs/>
          <w:sz w:val="20"/>
          <w:szCs w:val="20"/>
        </w:rPr>
        <w:t>incident</w:t>
      </w:r>
      <w:r w:rsidR="00E81F95" w:rsidRPr="008A284B">
        <w:rPr>
          <w:rFonts w:ascii="Calibri" w:hAnsi="Calibri" w:cs="Calibri"/>
          <w:b/>
          <w:bCs/>
          <w:sz w:val="20"/>
          <w:szCs w:val="20"/>
        </w:rPr>
        <w:t xml:space="preserve"> and situation tracking and archive:</w:t>
      </w:r>
    </w:p>
    <w:p w14:paraId="3BEED1C5" w14:textId="7979249E" w:rsidR="00E81F95" w:rsidRPr="008A284B" w:rsidRDefault="00ED5215" w:rsidP="00C4656A">
      <w:pPr>
        <w:spacing w:after="0" w:line="240" w:lineRule="auto"/>
        <w:jc w:val="both"/>
        <w:rPr>
          <w:rFonts w:ascii="Calibri" w:hAnsi="Calibri" w:cs="Calibri"/>
          <w:sz w:val="20"/>
          <w:szCs w:val="20"/>
        </w:rPr>
      </w:pPr>
      <w:r>
        <w:rPr>
          <w:rFonts w:ascii="Calibri" w:hAnsi="Calibri" w:cs="Calibri"/>
          <w:sz w:val="20"/>
          <w:szCs w:val="20"/>
        </w:rPr>
        <w:t>The IBF needs to establish a track record of how hazardous weather phenomena evolve into multi-hazards and disasters, as well as</w:t>
      </w:r>
      <w:r w:rsidR="00E81F95" w:rsidRPr="008A284B">
        <w:rPr>
          <w:rFonts w:ascii="Calibri" w:hAnsi="Calibri" w:cs="Calibri"/>
          <w:sz w:val="20"/>
          <w:szCs w:val="20"/>
        </w:rPr>
        <w:t xml:space="preserve"> the incidence of loss and damage (L&amp;D) information required.</w:t>
      </w:r>
    </w:p>
    <w:p w14:paraId="53F246C9" w14:textId="77777777" w:rsidR="00E81F95" w:rsidRPr="008A284B" w:rsidRDefault="00E81F95" w:rsidP="00C4656A">
      <w:pPr>
        <w:spacing w:after="0" w:line="240" w:lineRule="auto"/>
        <w:jc w:val="both"/>
        <w:rPr>
          <w:rFonts w:ascii="Calibri" w:hAnsi="Calibri" w:cs="Calibri"/>
          <w:sz w:val="20"/>
          <w:szCs w:val="20"/>
        </w:rPr>
      </w:pPr>
      <w:r w:rsidRPr="008A284B">
        <w:rPr>
          <w:rFonts w:ascii="Calibri" w:hAnsi="Calibri" w:cs="Calibri"/>
          <w:sz w:val="20"/>
          <w:szCs w:val="20"/>
        </w:rPr>
        <w:t>Leveraging record-keeping and disseminating a wide range of forecasting products, outlooks, and advisories on weather, and simultaneously to the similar interpretation of observed weather.</w:t>
      </w:r>
    </w:p>
    <w:p w14:paraId="10926D28" w14:textId="77777777" w:rsidR="00E81F95" w:rsidRPr="008A284B" w:rsidRDefault="00E81F95" w:rsidP="00C4656A">
      <w:pPr>
        <w:spacing w:after="0" w:line="240" w:lineRule="auto"/>
        <w:jc w:val="both"/>
        <w:rPr>
          <w:rFonts w:ascii="Calibri" w:hAnsi="Calibri" w:cs="Calibri"/>
          <w:sz w:val="20"/>
          <w:szCs w:val="20"/>
        </w:rPr>
      </w:pPr>
      <w:r w:rsidRPr="008A284B">
        <w:rPr>
          <w:rFonts w:ascii="Calibri" w:hAnsi="Calibri" w:cs="Calibri"/>
          <w:sz w:val="20"/>
          <w:szCs w:val="20"/>
        </w:rPr>
        <w:t>Effective inputs for developing annual climatology and climate change paradigms include systematic surface observations, global and regional climate change model outputs, and the creation of comprehensive reports.</w:t>
      </w:r>
    </w:p>
    <w:p w14:paraId="5C724CBB" w14:textId="29456DD4" w:rsidR="00E81F95" w:rsidRPr="008A284B" w:rsidRDefault="00485C3C" w:rsidP="00C4656A">
      <w:pPr>
        <w:spacing w:after="0" w:line="240" w:lineRule="auto"/>
        <w:jc w:val="both"/>
        <w:rPr>
          <w:rFonts w:ascii="Calibri" w:hAnsi="Calibri" w:cs="Calibri"/>
          <w:b/>
          <w:bCs/>
          <w:sz w:val="20"/>
          <w:szCs w:val="20"/>
        </w:rPr>
      </w:pPr>
      <w:r>
        <w:rPr>
          <w:rFonts w:ascii="Calibri" w:hAnsi="Calibri" w:cs="Calibri"/>
          <w:b/>
          <w:bCs/>
          <w:sz w:val="20"/>
          <w:szCs w:val="20"/>
        </w:rPr>
        <w:t>d)</w:t>
      </w:r>
      <w:r w:rsidR="00E81F95" w:rsidRPr="008A284B">
        <w:rPr>
          <w:rFonts w:ascii="Calibri" w:hAnsi="Calibri" w:cs="Calibri"/>
          <w:b/>
          <w:bCs/>
          <w:sz w:val="20"/>
          <w:szCs w:val="20"/>
        </w:rPr>
        <w:t>Scope of verification and retrofitting, and correctness of the Dynamical downscaling model:</w:t>
      </w:r>
    </w:p>
    <w:p w14:paraId="27F67A6D" w14:textId="5478DB2F" w:rsidR="00E81F95" w:rsidRPr="008A284B" w:rsidRDefault="00E81F95" w:rsidP="00C4656A">
      <w:pPr>
        <w:spacing w:after="0" w:line="240" w:lineRule="auto"/>
        <w:jc w:val="both"/>
        <w:rPr>
          <w:rFonts w:ascii="Calibri" w:hAnsi="Calibri" w:cs="Calibri"/>
          <w:sz w:val="20"/>
          <w:szCs w:val="20"/>
        </w:rPr>
      </w:pPr>
      <w:r w:rsidRPr="008A284B">
        <w:rPr>
          <w:rFonts w:ascii="Calibri" w:hAnsi="Calibri" w:cs="Calibri"/>
          <w:sz w:val="20"/>
          <w:szCs w:val="20"/>
        </w:rPr>
        <w:lastRenderedPageBreak/>
        <w:t xml:space="preserve">Ground-level compressive observed weather phenomena, </w:t>
      </w:r>
      <w:r w:rsidR="00664E8C">
        <w:rPr>
          <w:rFonts w:ascii="Calibri" w:hAnsi="Calibri" w:cs="Calibri"/>
          <w:sz w:val="20"/>
          <w:szCs w:val="20"/>
        </w:rPr>
        <w:t>element-level</w:t>
      </w:r>
      <w:r w:rsidRPr="008A284B">
        <w:rPr>
          <w:rFonts w:ascii="Calibri" w:hAnsi="Calibri" w:cs="Calibri"/>
          <w:sz w:val="20"/>
          <w:szCs w:val="20"/>
        </w:rPr>
        <w:t xml:space="preserve"> impacts, sectoral-level impacts, and loss and damage scenarios will </w:t>
      </w:r>
      <w:r w:rsidR="004D3EA5">
        <w:rPr>
          <w:rFonts w:ascii="Calibri" w:hAnsi="Calibri" w:cs="Calibri"/>
          <w:sz w:val="20"/>
          <w:szCs w:val="20"/>
        </w:rPr>
        <w:t>provide attribute information for model fitness, forecast verification, and bias correction</w:t>
      </w:r>
      <w:r w:rsidRPr="008A284B">
        <w:rPr>
          <w:rFonts w:ascii="Calibri" w:hAnsi="Calibri" w:cs="Calibri"/>
          <w:sz w:val="20"/>
          <w:szCs w:val="20"/>
        </w:rPr>
        <w:t xml:space="preserve"> at the end of the day.</w:t>
      </w:r>
    </w:p>
    <w:p w14:paraId="35C36EEE" w14:textId="326C69A1" w:rsidR="00E81F95" w:rsidRPr="008A284B" w:rsidRDefault="00E81F95" w:rsidP="00C4656A">
      <w:pPr>
        <w:spacing w:after="0" w:line="240" w:lineRule="auto"/>
        <w:jc w:val="both"/>
        <w:rPr>
          <w:rFonts w:ascii="Calibri" w:hAnsi="Calibri" w:cs="Calibri"/>
          <w:sz w:val="20"/>
          <w:szCs w:val="20"/>
        </w:rPr>
      </w:pPr>
      <w:r w:rsidRPr="008A284B">
        <w:rPr>
          <w:rFonts w:ascii="Calibri" w:hAnsi="Calibri" w:cs="Calibri"/>
          <w:sz w:val="20"/>
          <w:szCs w:val="20"/>
        </w:rPr>
        <w:t xml:space="preserve">Leverage to develop the statistical model with the spatial and temporal resolution, </w:t>
      </w:r>
      <w:r w:rsidR="008D44E9">
        <w:rPr>
          <w:rFonts w:ascii="Calibri" w:hAnsi="Calibri" w:cs="Calibri"/>
          <w:sz w:val="20"/>
          <w:szCs w:val="20"/>
        </w:rPr>
        <w:t xml:space="preserve">a </w:t>
      </w:r>
      <w:r w:rsidRPr="008A284B">
        <w:rPr>
          <w:rFonts w:ascii="Calibri" w:hAnsi="Calibri" w:cs="Calibri"/>
          <w:sz w:val="20"/>
          <w:szCs w:val="20"/>
        </w:rPr>
        <w:t xml:space="preserve">high-resolution Dynamic </w:t>
      </w:r>
      <w:r w:rsidR="008D44E9" w:rsidRPr="008A284B">
        <w:rPr>
          <w:rFonts w:ascii="Calibri" w:hAnsi="Calibri" w:cs="Calibri"/>
          <w:sz w:val="20"/>
          <w:szCs w:val="20"/>
        </w:rPr>
        <w:t>Downscale</w:t>
      </w:r>
      <w:r w:rsidRPr="008A284B">
        <w:rPr>
          <w:rFonts w:ascii="Calibri" w:hAnsi="Calibri" w:cs="Calibri"/>
          <w:sz w:val="20"/>
          <w:szCs w:val="20"/>
        </w:rPr>
        <w:t xml:space="preserve"> model on rapidly developing weather systems, e.g., Sand and dust storm, heatwave, dry spell, convective weather events (heavy rain, thunderstorm, hailstorm, lightning), severe thunderstorms, high wind-induced impacts, heatwave, sand/dust storm</w:t>
      </w:r>
      <w:r w:rsidR="008D44E9">
        <w:rPr>
          <w:rFonts w:ascii="Calibri" w:hAnsi="Calibri" w:cs="Calibri"/>
          <w:sz w:val="20"/>
          <w:szCs w:val="20"/>
        </w:rPr>
        <w:t>.</w:t>
      </w:r>
      <w:r w:rsidRPr="008A284B">
        <w:rPr>
          <w:rFonts w:ascii="Calibri" w:hAnsi="Calibri" w:cs="Calibri"/>
          <w:sz w:val="20"/>
          <w:szCs w:val="20"/>
        </w:rPr>
        <w:t xml:space="preserve"> </w:t>
      </w:r>
      <w:r w:rsidR="008D44E9">
        <w:rPr>
          <w:rFonts w:ascii="Calibri" w:hAnsi="Calibri" w:cs="Calibri"/>
          <w:sz w:val="20"/>
          <w:szCs w:val="20"/>
        </w:rPr>
        <w:t>This has</w:t>
      </w:r>
      <w:r w:rsidRPr="008A284B">
        <w:rPr>
          <w:rFonts w:ascii="Calibri" w:hAnsi="Calibri" w:cs="Calibri"/>
          <w:sz w:val="20"/>
          <w:szCs w:val="20"/>
        </w:rPr>
        <w:t xml:space="preserve"> </w:t>
      </w:r>
      <w:r w:rsidR="008D44E9">
        <w:rPr>
          <w:rFonts w:ascii="Calibri" w:hAnsi="Calibri" w:cs="Calibri"/>
          <w:sz w:val="20"/>
          <w:szCs w:val="20"/>
        </w:rPr>
        <w:t>resulted in the</w:t>
      </w:r>
      <w:r w:rsidRPr="008A284B">
        <w:rPr>
          <w:rFonts w:ascii="Calibri" w:hAnsi="Calibri" w:cs="Calibri"/>
          <w:sz w:val="20"/>
          <w:szCs w:val="20"/>
        </w:rPr>
        <w:t xml:space="preserve"> </w:t>
      </w:r>
      <w:r w:rsidR="008D44E9">
        <w:rPr>
          <w:rFonts w:ascii="Calibri" w:hAnsi="Calibri" w:cs="Calibri"/>
          <w:sz w:val="20"/>
          <w:szCs w:val="20"/>
        </w:rPr>
        <w:t xml:space="preserve">loss of human lives and </w:t>
      </w:r>
      <w:r w:rsidRPr="008A284B">
        <w:rPr>
          <w:rFonts w:ascii="Calibri" w:hAnsi="Calibri" w:cs="Calibri"/>
          <w:sz w:val="20"/>
          <w:szCs w:val="20"/>
        </w:rPr>
        <w:t>livestock.</w:t>
      </w:r>
    </w:p>
    <w:p w14:paraId="2583774E" w14:textId="533E10FE" w:rsidR="00E81F95" w:rsidRPr="008A284B" w:rsidRDefault="00AA6D16" w:rsidP="00C4656A">
      <w:pPr>
        <w:spacing w:after="0" w:line="240" w:lineRule="auto"/>
        <w:jc w:val="both"/>
        <w:rPr>
          <w:rFonts w:ascii="Calibri" w:hAnsi="Calibri" w:cs="Calibri"/>
          <w:b/>
          <w:bCs/>
          <w:sz w:val="20"/>
          <w:szCs w:val="20"/>
        </w:rPr>
      </w:pPr>
      <w:r>
        <w:rPr>
          <w:rFonts w:ascii="Calibri" w:hAnsi="Calibri" w:cs="Calibri"/>
          <w:b/>
          <w:bCs/>
          <w:sz w:val="20"/>
          <w:szCs w:val="20"/>
        </w:rPr>
        <w:t>e)</w:t>
      </w:r>
      <w:r w:rsidRPr="008A284B">
        <w:rPr>
          <w:rFonts w:ascii="Calibri" w:hAnsi="Calibri" w:cs="Calibri"/>
          <w:b/>
          <w:bCs/>
          <w:sz w:val="20"/>
          <w:szCs w:val="20"/>
        </w:rPr>
        <w:t xml:space="preserve"> Effective</w:t>
      </w:r>
      <w:r w:rsidR="00E81F95" w:rsidRPr="008A284B">
        <w:rPr>
          <w:rFonts w:ascii="Calibri" w:hAnsi="Calibri" w:cs="Calibri"/>
          <w:b/>
          <w:bCs/>
          <w:sz w:val="20"/>
          <w:szCs w:val="20"/>
        </w:rPr>
        <w:t xml:space="preserve"> risk communication and sectoral </w:t>
      </w:r>
      <w:r w:rsidRPr="008A284B">
        <w:rPr>
          <w:rFonts w:ascii="Calibri" w:hAnsi="Calibri" w:cs="Calibri"/>
          <w:b/>
          <w:bCs/>
          <w:sz w:val="20"/>
          <w:szCs w:val="20"/>
        </w:rPr>
        <w:t>coordination:</w:t>
      </w:r>
    </w:p>
    <w:p w14:paraId="1F5CC0E9" w14:textId="7D0338C4" w:rsidR="00E81F95" w:rsidRPr="00555437" w:rsidRDefault="00E81F95" w:rsidP="00C4656A">
      <w:pPr>
        <w:spacing w:after="0" w:line="240" w:lineRule="auto"/>
        <w:jc w:val="both"/>
        <w:rPr>
          <w:rFonts w:ascii="Calibri" w:hAnsi="Calibri" w:cs="Calibri"/>
          <w:sz w:val="20"/>
          <w:szCs w:val="20"/>
        </w:rPr>
      </w:pPr>
      <w:r w:rsidRPr="008A284B">
        <w:rPr>
          <w:rFonts w:ascii="Calibri" w:hAnsi="Calibri" w:cs="Calibri"/>
          <w:sz w:val="20"/>
          <w:szCs w:val="20"/>
        </w:rPr>
        <w:t xml:space="preserve">Leveraged to develop a complete culture of compliance with mandatory stakeholders’ interactivity to provide risk and vulnerability data inputs, risk interpretation of risk on every forecast, risk data coordination, and exchange of all relevant stakeholders. </w:t>
      </w:r>
    </w:p>
    <w:p w14:paraId="68B976FE" w14:textId="53CA9FAE" w:rsidR="00212B9E" w:rsidRPr="00866D2B" w:rsidRDefault="00212B9E" w:rsidP="00C4656A">
      <w:pPr>
        <w:pStyle w:val="Heading2"/>
        <w:spacing w:before="0" w:after="0" w:line="240" w:lineRule="auto"/>
        <w:ind w:left="180" w:hanging="180"/>
        <w:jc w:val="both"/>
        <w:rPr>
          <w:rFonts w:ascii="Calibri" w:hAnsi="Calibri" w:cs="Calibri"/>
          <w:b/>
          <w:bCs/>
          <w:sz w:val="20"/>
          <w:szCs w:val="20"/>
        </w:rPr>
      </w:pPr>
      <w:bookmarkStart w:id="64" w:name="_Toc206336346"/>
      <w:r w:rsidRPr="00866D2B">
        <w:rPr>
          <w:rFonts w:ascii="Calibri" w:hAnsi="Calibri" w:cs="Calibri"/>
          <w:b/>
          <w:bCs/>
          <w:sz w:val="20"/>
          <w:szCs w:val="20"/>
        </w:rPr>
        <w:t>3.</w:t>
      </w:r>
      <w:r w:rsidR="00BE0FD1">
        <w:rPr>
          <w:rFonts w:ascii="Calibri" w:hAnsi="Calibri" w:cs="Calibri"/>
          <w:b/>
          <w:bCs/>
          <w:sz w:val="20"/>
          <w:szCs w:val="20"/>
        </w:rPr>
        <w:t>8</w:t>
      </w:r>
      <w:r w:rsidRPr="00866D2B">
        <w:rPr>
          <w:rFonts w:ascii="Calibri" w:hAnsi="Calibri" w:cs="Calibri"/>
          <w:b/>
          <w:bCs/>
          <w:sz w:val="20"/>
          <w:szCs w:val="20"/>
        </w:rPr>
        <w:t xml:space="preserve"> </w:t>
      </w:r>
      <w:r w:rsidR="00E815D2" w:rsidRPr="00866D2B">
        <w:rPr>
          <w:rFonts w:ascii="Calibri" w:hAnsi="Calibri" w:cs="Calibri"/>
          <w:b/>
          <w:bCs/>
          <w:sz w:val="20"/>
          <w:szCs w:val="20"/>
        </w:rPr>
        <w:t>Improving Risk Knowledge of stakeholders</w:t>
      </w:r>
      <w:bookmarkEnd w:id="63"/>
      <w:bookmarkEnd w:id="64"/>
      <w:r w:rsidR="00E815D2" w:rsidRPr="00866D2B">
        <w:rPr>
          <w:rFonts w:ascii="Calibri" w:hAnsi="Calibri" w:cs="Calibri"/>
          <w:b/>
          <w:bCs/>
          <w:sz w:val="20"/>
          <w:szCs w:val="20"/>
        </w:rPr>
        <w:t xml:space="preserve"> </w:t>
      </w:r>
    </w:p>
    <w:p w14:paraId="355CF954" w14:textId="77777777" w:rsidR="006B5604" w:rsidRPr="00866D2B" w:rsidRDefault="006B5604" w:rsidP="00C4656A">
      <w:pPr>
        <w:spacing w:after="0" w:line="240" w:lineRule="auto"/>
        <w:jc w:val="both"/>
        <w:rPr>
          <w:rFonts w:ascii="Calibri" w:hAnsi="Calibri" w:cs="Calibri"/>
          <w:sz w:val="20"/>
          <w:szCs w:val="20"/>
        </w:rPr>
      </w:pPr>
    </w:p>
    <w:p w14:paraId="46FFA1F9" w14:textId="36AAA2E8" w:rsidR="00786C8E" w:rsidRPr="00786C8E" w:rsidRDefault="00786C8E" w:rsidP="00C4656A">
      <w:pPr>
        <w:pStyle w:val="ListParagraph"/>
        <w:spacing w:after="0" w:line="240" w:lineRule="auto"/>
        <w:ind w:left="0"/>
        <w:jc w:val="both"/>
        <w:rPr>
          <w:rFonts w:ascii="Calibri" w:hAnsi="Calibri" w:cs="Calibri"/>
          <w:sz w:val="20"/>
          <w:szCs w:val="20"/>
        </w:rPr>
      </w:pPr>
      <w:r w:rsidRPr="00786C8E">
        <w:rPr>
          <w:rFonts w:ascii="Calibri" w:hAnsi="Calibri" w:cs="Calibri"/>
          <w:sz w:val="20"/>
          <w:szCs w:val="20"/>
        </w:rPr>
        <w:t xml:space="preserve">Given the multiple factors of the paradox of fragmented governance, a diverse multi-hazard risk paradigm, climate impact, and conflicts, internal displacement triggers multiple-level risks and vulnerabilities to the food security and livelihoods of the population living at the last mile. The livelihoods of the last-mile Somali climate frontline population are primarily agropastoral and are heavily impacted by extreme weather events. However, frontline communities have limited access to </w:t>
      </w:r>
      <w:r w:rsidR="00EA75BF" w:rsidRPr="00786C8E">
        <w:rPr>
          <w:rFonts w:ascii="Calibri" w:hAnsi="Calibri" w:cs="Calibri"/>
          <w:sz w:val="20"/>
          <w:szCs w:val="20"/>
        </w:rPr>
        <w:t>early climate</w:t>
      </w:r>
      <w:r w:rsidRPr="00786C8E">
        <w:rPr>
          <w:rFonts w:ascii="Calibri" w:hAnsi="Calibri" w:cs="Calibri"/>
          <w:sz w:val="20"/>
          <w:szCs w:val="20"/>
        </w:rPr>
        <w:t xml:space="preserve"> warnings. The FCV context governance paradigm attributes ICT-driven disaster risk governance as a tangible solution to reach the climate frontline community and make them key informants for providing multi-hazard exposure, risk, and vulnerability information. This approach keeps them informed about impending multi-hazards, enabling them to respond well to crisis management. Figure 1 reveals that the state actor service delivery is inadequately decentralized. The field </w:t>
      </w:r>
      <w:r w:rsidR="00EA75BF">
        <w:rPr>
          <w:rFonts w:ascii="Calibri" w:hAnsi="Calibri" w:cs="Calibri"/>
          <w:sz w:val="20"/>
          <w:szCs w:val="20"/>
        </w:rPr>
        <w:t xml:space="preserve">assessment </w:t>
      </w:r>
      <w:r w:rsidRPr="00786C8E">
        <w:rPr>
          <w:rFonts w:ascii="Calibri" w:hAnsi="Calibri" w:cs="Calibri"/>
          <w:sz w:val="20"/>
          <w:szCs w:val="20"/>
        </w:rPr>
        <w:t>mission identified that the silo approach to disaster risk management services is being carried out, with almost all actors being engaged. Ironically, the CSOs are the prime actors involved in last-mile disaster risk management and local development. The following options are harmonized for bridging the last-mile multi-hazard risk knowledge gaps.</w:t>
      </w:r>
    </w:p>
    <w:p w14:paraId="57F59BE8" w14:textId="77777777" w:rsidR="00786C8E" w:rsidRPr="00786C8E" w:rsidRDefault="00786C8E" w:rsidP="00C4656A">
      <w:pPr>
        <w:pStyle w:val="ListParagraph"/>
        <w:spacing w:after="0" w:line="240" w:lineRule="auto"/>
        <w:ind w:left="180"/>
        <w:jc w:val="both"/>
        <w:rPr>
          <w:rFonts w:ascii="Calibri" w:hAnsi="Calibri" w:cs="Calibri"/>
          <w:sz w:val="20"/>
          <w:szCs w:val="20"/>
        </w:rPr>
      </w:pPr>
    </w:p>
    <w:p w14:paraId="046AF3F1" w14:textId="071DBBD7" w:rsidR="00786C8E" w:rsidRPr="00485C3C" w:rsidRDefault="00786C8E">
      <w:pPr>
        <w:pStyle w:val="ListParagraph"/>
        <w:numPr>
          <w:ilvl w:val="0"/>
          <w:numId w:val="90"/>
        </w:numPr>
        <w:tabs>
          <w:tab w:val="left" w:pos="450"/>
        </w:tabs>
        <w:spacing w:after="0" w:line="240" w:lineRule="auto"/>
        <w:ind w:left="180" w:hanging="180"/>
        <w:jc w:val="both"/>
        <w:rPr>
          <w:rFonts w:ascii="Calibri" w:hAnsi="Calibri" w:cs="Calibri"/>
          <w:sz w:val="20"/>
          <w:szCs w:val="20"/>
        </w:rPr>
      </w:pPr>
      <w:r w:rsidRPr="00485C3C">
        <w:rPr>
          <w:rFonts w:ascii="Calibri" w:hAnsi="Calibri" w:cs="Calibri"/>
          <w:sz w:val="20"/>
          <w:szCs w:val="20"/>
        </w:rPr>
        <w:t xml:space="preserve">MHEWS connected ICT-based interactive mobile </w:t>
      </w:r>
      <w:r w:rsidR="00505965" w:rsidRPr="00485C3C">
        <w:rPr>
          <w:rFonts w:ascii="Calibri" w:hAnsi="Calibri" w:cs="Calibri"/>
          <w:sz w:val="20"/>
          <w:szCs w:val="20"/>
        </w:rPr>
        <w:t>apps (</w:t>
      </w:r>
      <w:r w:rsidRPr="00485C3C">
        <w:rPr>
          <w:rFonts w:ascii="Calibri" w:hAnsi="Calibri" w:cs="Calibri"/>
          <w:sz w:val="20"/>
          <w:szCs w:val="20"/>
        </w:rPr>
        <w:t xml:space="preserve">GPS survey apps, Kobo-toolbox, GIS map Survey </w:t>
      </w:r>
      <w:r w:rsidR="0060411E" w:rsidRPr="00485C3C">
        <w:rPr>
          <w:rFonts w:ascii="Calibri" w:hAnsi="Calibri" w:cs="Calibri"/>
          <w:sz w:val="20"/>
          <w:szCs w:val="20"/>
        </w:rPr>
        <w:t>apps)</w:t>
      </w:r>
      <w:r w:rsidRPr="00485C3C">
        <w:rPr>
          <w:rFonts w:ascii="Calibri" w:hAnsi="Calibri" w:cs="Calibri"/>
          <w:sz w:val="20"/>
          <w:szCs w:val="20"/>
        </w:rPr>
        <w:t xml:space="preserve"> for connectivity with the last-mile climate-vulnerable community</w:t>
      </w:r>
    </w:p>
    <w:p w14:paraId="161D242B" w14:textId="77777777" w:rsidR="00786C8E" w:rsidRPr="00485C3C" w:rsidRDefault="00786C8E">
      <w:pPr>
        <w:pStyle w:val="ListParagraph"/>
        <w:numPr>
          <w:ilvl w:val="0"/>
          <w:numId w:val="90"/>
        </w:numPr>
        <w:tabs>
          <w:tab w:val="left" w:pos="450"/>
        </w:tabs>
        <w:spacing w:after="0" w:line="240" w:lineRule="auto"/>
        <w:ind w:left="180" w:hanging="180"/>
        <w:jc w:val="both"/>
        <w:rPr>
          <w:rFonts w:ascii="Calibri" w:hAnsi="Calibri" w:cs="Calibri"/>
          <w:sz w:val="20"/>
          <w:szCs w:val="20"/>
        </w:rPr>
      </w:pPr>
      <w:r w:rsidRPr="00485C3C">
        <w:rPr>
          <w:rFonts w:ascii="Calibri" w:hAnsi="Calibri" w:cs="Calibri"/>
          <w:sz w:val="20"/>
          <w:szCs w:val="20"/>
        </w:rPr>
        <w:t>Conduct mobile apps based on climate exposure, risk and vulnerability assessment</w:t>
      </w:r>
    </w:p>
    <w:p w14:paraId="77014143" w14:textId="77777777" w:rsidR="00786C8E" w:rsidRPr="00485C3C" w:rsidRDefault="00786C8E">
      <w:pPr>
        <w:pStyle w:val="ListParagraph"/>
        <w:numPr>
          <w:ilvl w:val="0"/>
          <w:numId w:val="90"/>
        </w:numPr>
        <w:tabs>
          <w:tab w:val="left" w:pos="450"/>
        </w:tabs>
        <w:spacing w:after="0" w:line="240" w:lineRule="auto"/>
        <w:ind w:left="180" w:hanging="180"/>
        <w:jc w:val="both"/>
        <w:rPr>
          <w:rFonts w:ascii="Calibri" w:hAnsi="Calibri" w:cs="Calibri"/>
          <w:sz w:val="20"/>
          <w:szCs w:val="20"/>
        </w:rPr>
      </w:pPr>
      <w:r w:rsidRPr="00485C3C">
        <w:rPr>
          <w:rFonts w:ascii="Calibri" w:hAnsi="Calibri" w:cs="Calibri"/>
          <w:sz w:val="20"/>
          <w:szCs w:val="20"/>
        </w:rPr>
        <w:t>Conduct mobile apps for the VAC/actors, community based on RPDNA</w:t>
      </w:r>
    </w:p>
    <w:p w14:paraId="063197A9" w14:textId="354CE5D3" w:rsidR="00786C8E" w:rsidRPr="00485C3C" w:rsidRDefault="00786C8E">
      <w:pPr>
        <w:pStyle w:val="ListParagraph"/>
        <w:numPr>
          <w:ilvl w:val="0"/>
          <w:numId w:val="90"/>
        </w:numPr>
        <w:tabs>
          <w:tab w:val="left" w:pos="450"/>
        </w:tabs>
        <w:spacing w:after="0" w:line="240" w:lineRule="auto"/>
        <w:ind w:left="180" w:hanging="180"/>
        <w:jc w:val="both"/>
        <w:rPr>
          <w:rFonts w:ascii="Calibri" w:hAnsi="Calibri" w:cs="Calibri"/>
          <w:sz w:val="20"/>
          <w:szCs w:val="20"/>
        </w:rPr>
      </w:pPr>
      <w:r w:rsidRPr="00485C3C">
        <w:rPr>
          <w:rFonts w:ascii="Calibri" w:hAnsi="Calibri" w:cs="Calibri"/>
          <w:sz w:val="20"/>
          <w:szCs w:val="20"/>
        </w:rPr>
        <w:t xml:space="preserve">Develop mobile apps for the Crop-agriculture sector so that farmers as primary informants can send </w:t>
      </w:r>
      <w:r w:rsidR="0060411E" w:rsidRPr="00485C3C">
        <w:rPr>
          <w:rFonts w:ascii="Calibri" w:hAnsi="Calibri" w:cs="Calibri"/>
          <w:sz w:val="20"/>
          <w:szCs w:val="20"/>
        </w:rPr>
        <w:t>specific elements</w:t>
      </w:r>
      <w:r w:rsidRPr="00485C3C">
        <w:rPr>
          <w:rFonts w:ascii="Calibri" w:hAnsi="Calibri" w:cs="Calibri"/>
          <w:sz w:val="20"/>
          <w:szCs w:val="20"/>
        </w:rPr>
        <w:t xml:space="preserve"> (standing crops, water availability &amp; stress, rainfall variability data, crop loss data, crop yields, pest manifestation, market price, L&amp;DS, </w:t>
      </w:r>
      <w:proofErr w:type="spellStart"/>
      <w:r w:rsidR="0060411E" w:rsidRPr="00485C3C">
        <w:rPr>
          <w:rFonts w:ascii="Calibri" w:hAnsi="Calibri" w:cs="Calibri"/>
          <w:sz w:val="20"/>
          <w:szCs w:val="20"/>
        </w:rPr>
        <w:t>etc</w:t>
      </w:r>
      <w:proofErr w:type="spellEnd"/>
      <w:r w:rsidR="0060411E" w:rsidRPr="00485C3C">
        <w:rPr>
          <w:rFonts w:ascii="Calibri" w:hAnsi="Calibri" w:cs="Calibri"/>
          <w:sz w:val="20"/>
          <w:szCs w:val="20"/>
        </w:rPr>
        <w:t>) specific</w:t>
      </w:r>
      <w:r w:rsidRPr="00485C3C">
        <w:rPr>
          <w:rFonts w:ascii="Calibri" w:hAnsi="Calibri" w:cs="Calibri"/>
          <w:sz w:val="20"/>
          <w:szCs w:val="20"/>
        </w:rPr>
        <w:t xml:space="preserve"> georeferenced risk and vulnerability information and receive classified risk information for risk management and resilience building.</w:t>
      </w:r>
    </w:p>
    <w:p w14:paraId="024E40B4" w14:textId="5359551D" w:rsidR="006A7F64" w:rsidRPr="00485C3C" w:rsidRDefault="00786C8E">
      <w:pPr>
        <w:pStyle w:val="ListParagraph"/>
        <w:numPr>
          <w:ilvl w:val="0"/>
          <w:numId w:val="90"/>
        </w:numPr>
        <w:tabs>
          <w:tab w:val="left" w:pos="450"/>
        </w:tabs>
        <w:spacing w:after="0" w:line="240" w:lineRule="auto"/>
        <w:ind w:left="180" w:hanging="180"/>
        <w:jc w:val="both"/>
        <w:rPr>
          <w:rFonts w:ascii="Calibri" w:hAnsi="Calibri" w:cs="Calibri"/>
          <w:sz w:val="20"/>
          <w:szCs w:val="20"/>
        </w:rPr>
      </w:pPr>
      <w:r w:rsidRPr="00485C3C">
        <w:rPr>
          <w:rFonts w:ascii="Calibri" w:hAnsi="Calibri" w:cs="Calibri"/>
          <w:sz w:val="20"/>
          <w:szCs w:val="20"/>
        </w:rPr>
        <w:t>Improve national broadcasting to enhance disaster risk knowledge, emergency preparedness, response, recovery, emergency evacuation, etc</w:t>
      </w:r>
      <w:r w:rsidR="0060411E">
        <w:rPr>
          <w:rFonts w:ascii="Calibri" w:hAnsi="Calibri" w:cs="Calibri"/>
          <w:sz w:val="20"/>
          <w:szCs w:val="20"/>
        </w:rPr>
        <w:t>.</w:t>
      </w:r>
    </w:p>
    <w:p w14:paraId="0D2C43D9" w14:textId="77777777" w:rsidR="006B5604" w:rsidRPr="00866D2B" w:rsidRDefault="006B5604" w:rsidP="00C4656A">
      <w:pPr>
        <w:spacing w:after="0" w:line="240" w:lineRule="auto"/>
        <w:jc w:val="both"/>
        <w:rPr>
          <w:rFonts w:ascii="Calibri" w:hAnsi="Calibri" w:cs="Calibri"/>
          <w:sz w:val="20"/>
          <w:szCs w:val="20"/>
        </w:rPr>
      </w:pPr>
    </w:p>
    <w:p w14:paraId="66D19E6B" w14:textId="7EF7D942" w:rsidR="002B1F21" w:rsidRPr="00D12CAE" w:rsidRDefault="002B1F21" w:rsidP="00C4656A">
      <w:pPr>
        <w:pStyle w:val="Heading2"/>
        <w:spacing w:before="0" w:after="0" w:line="240" w:lineRule="auto"/>
        <w:ind w:left="180" w:hanging="180"/>
        <w:jc w:val="both"/>
        <w:rPr>
          <w:rFonts w:ascii="Calibri" w:hAnsi="Calibri" w:cs="Calibri"/>
          <w:b/>
          <w:bCs/>
          <w:sz w:val="20"/>
          <w:szCs w:val="20"/>
        </w:rPr>
      </w:pPr>
      <w:bookmarkStart w:id="65" w:name="_Toc197090190"/>
      <w:bookmarkStart w:id="66" w:name="_Toc206336347"/>
      <w:r w:rsidRPr="00D12CAE">
        <w:rPr>
          <w:rFonts w:ascii="Calibri" w:hAnsi="Calibri" w:cs="Calibri"/>
          <w:b/>
          <w:bCs/>
          <w:sz w:val="20"/>
          <w:szCs w:val="20"/>
        </w:rPr>
        <w:t>3.</w:t>
      </w:r>
      <w:r w:rsidR="00BE0FD1">
        <w:rPr>
          <w:rFonts w:ascii="Calibri" w:hAnsi="Calibri" w:cs="Calibri"/>
          <w:b/>
          <w:bCs/>
          <w:sz w:val="20"/>
          <w:szCs w:val="20"/>
        </w:rPr>
        <w:t>9</w:t>
      </w:r>
      <w:r w:rsidRPr="00D12CAE">
        <w:rPr>
          <w:rFonts w:ascii="Calibri" w:hAnsi="Calibri" w:cs="Calibri"/>
          <w:b/>
          <w:bCs/>
          <w:sz w:val="20"/>
          <w:szCs w:val="20"/>
        </w:rPr>
        <w:t xml:space="preserve"> Improving Risk </w:t>
      </w:r>
      <w:bookmarkEnd w:id="65"/>
      <w:r w:rsidR="004F259D" w:rsidRPr="00D12CAE">
        <w:rPr>
          <w:rFonts w:ascii="Calibri" w:hAnsi="Calibri" w:cs="Calibri"/>
          <w:b/>
          <w:bCs/>
          <w:sz w:val="20"/>
          <w:szCs w:val="20"/>
        </w:rPr>
        <w:t>Knowledge</w:t>
      </w:r>
      <w:r w:rsidR="0033734B">
        <w:rPr>
          <w:rFonts w:ascii="Calibri" w:hAnsi="Calibri" w:cs="Calibri"/>
          <w:b/>
          <w:bCs/>
          <w:sz w:val="20"/>
          <w:szCs w:val="20"/>
        </w:rPr>
        <w:t xml:space="preserve"> of </w:t>
      </w:r>
      <w:r w:rsidR="0033734B" w:rsidRPr="00D12CAE">
        <w:rPr>
          <w:rFonts w:ascii="Calibri" w:hAnsi="Calibri" w:cs="Calibri"/>
          <w:b/>
          <w:bCs/>
          <w:sz w:val="20"/>
          <w:szCs w:val="20"/>
        </w:rPr>
        <w:t>Sector Value Chain Operators</w:t>
      </w:r>
      <w:r w:rsidR="004F259D" w:rsidRPr="00D12CAE">
        <w:rPr>
          <w:rFonts w:ascii="Calibri" w:hAnsi="Calibri" w:cs="Calibri"/>
          <w:b/>
          <w:bCs/>
          <w:sz w:val="20"/>
          <w:szCs w:val="20"/>
        </w:rPr>
        <w:t>:</w:t>
      </w:r>
      <w:bookmarkEnd w:id="66"/>
    </w:p>
    <w:p w14:paraId="76222A7C" w14:textId="77777777" w:rsidR="006B5604" w:rsidRPr="00866D2B" w:rsidRDefault="006B5604" w:rsidP="00C4656A">
      <w:pPr>
        <w:spacing w:after="0" w:line="240" w:lineRule="auto"/>
        <w:jc w:val="both"/>
        <w:rPr>
          <w:rFonts w:ascii="Calibri" w:hAnsi="Calibri" w:cs="Calibri"/>
          <w:sz w:val="20"/>
          <w:szCs w:val="20"/>
        </w:rPr>
      </w:pPr>
    </w:p>
    <w:p w14:paraId="7CC9D5B7" w14:textId="493446F2" w:rsidR="000C0936" w:rsidRPr="00866D2B" w:rsidRDefault="000C0936" w:rsidP="00C4656A">
      <w:pPr>
        <w:spacing w:after="0" w:line="240" w:lineRule="auto"/>
        <w:jc w:val="both"/>
        <w:rPr>
          <w:rFonts w:ascii="Calibri" w:hAnsi="Calibri" w:cs="Calibri"/>
          <w:sz w:val="20"/>
          <w:szCs w:val="20"/>
        </w:rPr>
      </w:pPr>
      <w:r w:rsidRPr="00866D2B">
        <w:rPr>
          <w:rFonts w:ascii="Calibri" w:hAnsi="Calibri" w:cs="Calibri"/>
          <w:sz w:val="20"/>
          <w:szCs w:val="20"/>
        </w:rPr>
        <w:t xml:space="preserve">Rationale for transforming </w:t>
      </w:r>
      <w:r w:rsidR="003E700F" w:rsidRPr="00866D2B">
        <w:rPr>
          <w:rFonts w:ascii="Calibri" w:hAnsi="Calibri" w:cs="Calibri"/>
          <w:sz w:val="20"/>
          <w:szCs w:val="20"/>
        </w:rPr>
        <w:t>into</w:t>
      </w:r>
      <w:r w:rsidRPr="00866D2B">
        <w:rPr>
          <w:rFonts w:ascii="Calibri" w:hAnsi="Calibri" w:cs="Calibri"/>
          <w:sz w:val="20"/>
          <w:szCs w:val="20"/>
        </w:rPr>
        <w:t xml:space="preserve"> ICT-driven multi-hazard risk governance.</w:t>
      </w:r>
    </w:p>
    <w:p w14:paraId="6618C284" w14:textId="77777777" w:rsidR="000C0936" w:rsidRPr="00866D2B" w:rsidRDefault="000C0936" w:rsidP="00C4656A">
      <w:pPr>
        <w:spacing w:after="0" w:line="240" w:lineRule="auto"/>
        <w:jc w:val="both"/>
        <w:rPr>
          <w:rFonts w:ascii="Calibri" w:hAnsi="Calibri" w:cs="Calibri"/>
          <w:sz w:val="20"/>
          <w:szCs w:val="20"/>
        </w:rPr>
      </w:pPr>
    </w:p>
    <w:p w14:paraId="093FA798" w14:textId="77777777" w:rsidR="00E62E47" w:rsidRPr="00E62E47" w:rsidRDefault="00E62E47">
      <w:pPr>
        <w:pStyle w:val="ListParagraph"/>
        <w:numPr>
          <w:ilvl w:val="0"/>
          <w:numId w:val="66"/>
        </w:numPr>
        <w:spacing w:after="0" w:line="240" w:lineRule="auto"/>
        <w:ind w:left="180" w:hanging="180"/>
        <w:jc w:val="both"/>
        <w:rPr>
          <w:rFonts w:ascii="Calibri" w:hAnsi="Calibri" w:cs="Calibri"/>
          <w:sz w:val="20"/>
          <w:szCs w:val="20"/>
        </w:rPr>
      </w:pPr>
      <w:r w:rsidRPr="00E62E47">
        <w:rPr>
          <w:rFonts w:ascii="Calibri" w:hAnsi="Calibri" w:cs="Calibri"/>
          <w:sz w:val="20"/>
          <w:szCs w:val="20"/>
        </w:rPr>
        <w:t xml:space="preserve">Government state actors lack </w:t>
      </w:r>
      <w:proofErr w:type="gramStart"/>
      <w:r w:rsidRPr="00E62E47">
        <w:rPr>
          <w:rFonts w:ascii="Calibri" w:hAnsi="Calibri" w:cs="Calibri"/>
          <w:sz w:val="20"/>
          <w:szCs w:val="20"/>
        </w:rPr>
        <w:t xml:space="preserve">( </w:t>
      </w:r>
      <w:proofErr w:type="spellStart"/>
      <w:r w:rsidRPr="00E62E47">
        <w:rPr>
          <w:rFonts w:ascii="Calibri" w:hAnsi="Calibri" w:cs="Calibri"/>
          <w:sz w:val="20"/>
          <w:szCs w:val="20"/>
        </w:rPr>
        <w:t>MoPIED</w:t>
      </w:r>
      <w:proofErr w:type="spellEnd"/>
      <w:proofErr w:type="gramEnd"/>
      <w:r w:rsidRPr="00E62E47">
        <w:rPr>
          <w:rFonts w:ascii="Calibri" w:hAnsi="Calibri" w:cs="Calibri"/>
          <w:sz w:val="20"/>
          <w:szCs w:val="20"/>
        </w:rPr>
        <w:t>) ICT-driven risk knowledge management capacity, developing inter-sector coordination, and a partnership mechanism for climate risk information sharing. They also lack a management information system for inventorying risk information at the institutional level.</w:t>
      </w:r>
    </w:p>
    <w:p w14:paraId="6A0D234B" w14:textId="5DE0D131" w:rsidR="00E62E47" w:rsidRPr="00E62E47" w:rsidRDefault="00E62E47">
      <w:pPr>
        <w:pStyle w:val="ListParagraph"/>
        <w:numPr>
          <w:ilvl w:val="0"/>
          <w:numId w:val="66"/>
        </w:numPr>
        <w:spacing w:after="0" w:line="240" w:lineRule="auto"/>
        <w:ind w:left="180" w:hanging="180"/>
        <w:jc w:val="both"/>
        <w:rPr>
          <w:rFonts w:ascii="Calibri" w:hAnsi="Calibri" w:cs="Calibri"/>
          <w:sz w:val="20"/>
          <w:szCs w:val="20"/>
        </w:rPr>
      </w:pPr>
      <w:r w:rsidRPr="00E62E47">
        <w:rPr>
          <w:rFonts w:ascii="Calibri" w:hAnsi="Calibri" w:cs="Calibri"/>
          <w:sz w:val="20"/>
          <w:szCs w:val="20"/>
        </w:rPr>
        <w:t>Poor information management</w:t>
      </w:r>
      <w:r w:rsidR="004767D7">
        <w:rPr>
          <w:rFonts w:ascii="Calibri" w:hAnsi="Calibri" w:cs="Calibri"/>
          <w:sz w:val="20"/>
          <w:szCs w:val="20"/>
        </w:rPr>
        <w:t>,</w:t>
      </w:r>
      <w:r w:rsidRPr="00E62E47">
        <w:rPr>
          <w:rFonts w:ascii="Calibri" w:hAnsi="Calibri" w:cs="Calibri"/>
          <w:sz w:val="20"/>
          <w:szCs w:val="20"/>
        </w:rPr>
        <w:t xml:space="preserve"> staffing patterns, inadequate ICT equipment, and an MIS system for inventorying the elements’ hazard impacts.</w:t>
      </w:r>
    </w:p>
    <w:p w14:paraId="150FF37A" w14:textId="77777777" w:rsidR="00E62E47" w:rsidRPr="00E62E47" w:rsidRDefault="00E62E47">
      <w:pPr>
        <w:pStyle w:val="ListParagraph"/>
        <w:numPr>
          <w:ilvl w:val="0"/>
          <w:numId w:val="66"/>
        </w:numPr>
        <w:spacing w:after="0" w:line="240" w:lineRule="auto"/>
        <w:ind w:left="180" w:hanging="180"/>
        <w:jc w:val="both"/>
        <w:rPr>
          <w:rFonts w:ascii="Calibri" w:hAnsi="Calibri" w:cs="Calibri"/>
          <w:sz w:val="20"/>
          <w:szCs w:val="20"/>
        </w:rPr>
      </w:pPr>
      <w:r w:rsidRPr="00E62E47">
        <w:rPr>
          <w:rFonts w:ascii="Calibri" w:hAnsi="Calibri" w:cs="Calibri"/>
          <w:sz w:val="20"/>
          <w:szCs w:val="20"/>
        </w:rPr>
        <w:t>Post-disaster L&amp;D assessments are being conducted through part-time enumerators, inadequate tools, methodology, and processes, and elements of specific georeferenced information are not collected to support next-level impact forecasts of impending hazardous weather.</w:t>
      </w:r>
    </w:p>
    <w:p w14:paraId="1FFC5322" w14:textId="77777777" w:rsidR="00E62E47" w:rsidRPr="00E62E47" w:rsidRDefault="00E62E47">
      <w:pPr>
        <w:pStyle w:val="ListParagraph"/>
        <w:numPr>
          <w:ilvl w:val="0"/>
          <w:numId w:val="66"/>
        </w:numPr>
        <w:spacing w:after="0" w:line="240" w:lineRule="auto"/>
        <w:ind w:left="180" w:hanging="180"/>
        <w:jc w:val="both"/>
        <w:rPr>
          <w:rFonts w:ascii="Calibri" w:hAnsi="Calibri" w:cs="Calibri"/>
          <w:sz w:val="20"/>
          <w:szCs w:val="20"/>
        </w:rPr>
      </w:pPr>
      <w:r w:rsidRPr="00E62E47">
        <w:rPr>
          <w:rFonts w:ascii="Calibri" w:hAnsi="Calibri" w:cs="Calibri"/>
          <w:sz w:val="20"/>
          <w:szCs w:val="20"/>
        </w:rPr>
        <w:t>Establish digital formal coordination and partnerships among state actors, non-state actors, and the private sector to collaborate and coordinate last-mile risk information management and develop tailored informed planning tools for the DRR/CCA scheme design and implementation.</w:t>
      </w:r>
    </w:p>
    <w:p w14:paraId="2E0E0197" w14:textId="77777777" w:rsidR="00E62E47" w:rsidRPr="00E62E47" w:rsidRDefault="00E62E47">
      <w:pPr>
        <w:pStyle w:val="ListParagraph"/>
        <w:numPr>
          <w:ilvl w:val="0"/>
          <w:numId w:val="66"/>
        </w:numPr>
        <w:spacing w:after="0" w:line="240" w:lineRule="auto"/>
        <w:ind w:left="180" w:hanging="180"/>
        <w:jc w:val="both"/>
        <w:rPr>
          <w:rFonts w:ascii="Calibri" w:hAnsi="Calibri" w:cs="Calibri"/>
          <w:sz w:val="20"/>
          <w:szCs w:val="20"/>
        </w:rPr>
      </w:pPr>
      <w:proofErr w:type="spellStart"/>
      <w:r w:rsidRPr="00E62E47">
        <w:rPr>
          <w:rFonts w:ascii="Calibri" w:hAnsi="Calibri" w:cs="Calibri"/>
          <w:sz w:val="20"/>
          <w:szCs w:val="20"/>
        </w:rPr>
        <w:t>MoUs</w:t>
      </w:r>
      <w:proofErr w:type="spellEnd"/>
      <w:r w:rsidRPr="00E62E47">
        <w:rPr>
          <w:rFonts w:ascii="Calibri" w:hAnsi="Calibri" w:cs="Calibri"/>
          <w:sz w:val="20"/>
          <w:szCs w:val="20"/>
        </w:rPr>
        <w:t xml:space="preserve"> and mandates for State control of private broadcasters and telephone companies lack an accountability framework. The regulatory authority (NCA) is imposing mandates on last-mile actors to hold them accountable for time-series wealth forecasts, special weather bulletins, weather warning message broadcasting, and dissemination, among other responsibilities.</w:t>
      </w:r>
    </w:p>
    <w:p w14:paraId="6A5FC735" w14:textId="66E5852F" w:rsidR="00E62E47" w:rsidRPr="00E62E47" w:rsidRDefault="00E62E47">
      <w:pPr>
        <w:pStyle w:val="ListParagraph"/>
        <w:numPr>
          <w:ilvl w:val="0"/>
          <w:numId w:val="66"/>
        </w:numPr>
        <w:spacing w:after="0" w:line="240" w:lineRule="auto"/>
        <w:ind w:left="180" w:hanging="180"/>
        <w:jc w:val="both"/>
        <w:rPr>
          <w:rFonts w:ascii="Calibri" w:hAnsi="Calibri" w:cs="Calibri"/>
          <w:sz w:val="20"/>
          <w:szCs w:val="20"/>
        </w:rPr>
      </w:pPr>
      <w:r w:rsidRPr="00E62E47">
        <w:rPr>
          <w:rFonts w:ascii="Calibri" w:hAnsi="Calibri" w:cs="Calibri"/>
          <w:sz w:val="20"/>
          <w:szCs w:val="20"/>
        </w:rPr>
        <w:lastRenderedPageBreak/>
        <w:t xml:space="preserve">Risk-informed tools, evidence-based tools to improve state actors’ policy, mandates, institutional accountability, and support </w:t>
      </w:r>
      <w:r w:rsidR="00CA10F2" w:rsidRPr="00E62E47">
        <w:rPr>
          <w:rFonts w:ascii="Calibri" w:hAnsi="Calibri" w:cs="Calibri"/>
          <w:sz w:val="20"/>
          <w:szCs w:val="20"/>
        </w:rPr>
        <w:t>for fiscal</w:t>
      </w:r>
      <w:r w:rsidRPr="00E62E47">
        <w:rPr>
          <w:rFonts w:ascii="Calibri" w:hAnsi="Calibri" w:cs="Calibri"/>
          <w:sz w:val="20"/>
          <w:szCs w:val="20"/>
        </w:rPr>
        <w:t xml:space="preserve"> resources to mobilize for the last-line risk-resilient development (DRR, CCA, </w:t>
      </w:r>
      <w:proofErr w:type="spellStart"/>
      <w:r w:rsidRPr="00E62E47">
        <w:rPr>
          <w:rFonts w:ascii="Calibri" w:hAnsi="Calibri" w:cs="Calibri"/>
          <w:sz w:val="20"/>
          <w:szCs w:val="20"/>
        </w:rPr>
        <w:t>NbS</w:t>
      </w:r>
      <w:proofErr w:type="spellEnd"/>
      <w:r w:rsidRPr="00E62E47">
        <w:rPr>
          <w:rFonts w:ascii="Calibri" w:hAnsi="Calibri" w:cs="Calibri"/>
          <w:sz w:val="20"/>
          <w:szCs w:val="20"/>
        </w:rPr>
        <w:t>)</w:t>
      </w:r>
    </w:p>
    <w:p w14:paraId="1A21CCEB" w14:textId="515DFD31" w:rsidR="006B5604" w:rsidRPr="00E62E47" w:rsidRDefault="00CA10F2">
      <w:pPr>
        <w:pStyle w:val="ListParagraph"/>
        <w:numPr>
          <w:ilvl w:val="0"/>
          <w:numId w:val="66"/>
        </w:numPr>
        <w:spacing w:after="0" w:line="240" w:lineRule="auto"/>
        <w:ind w:left="180" w:hanging="180"/>
        <w:jc w:val="both"/>
        <w:rPr>
          <w:rFonts w:ascii="Calibri" w:hAnsi="Calibri" w:cs="Calibri"/>
          <w:sz w:val="20"/>
          <w:szCs w:val="20"/>
        </w:rPr>
      </w:pPr>
      <w:r w:rsidRPr="00E62E47">
        <w:rPr>
          <w:rFonts w:ascii="Calibri" w:hAnsi="Calibri" w:cs="Calibri"/>
          <w:sz w:val="20"/>
          <w:szCs w:val="20"/>
        </w:rPr>
        <w:t>Expecting</w:t>
      </w:r>
      <w:r w:rsidR="00E62E47" w:rsidRPr="00E62E47">
        <w:rPr>
          <w:rFonts w:ascii="Calibri" w:hAnsi="Calibri" w:cs="Calibri"/>
          <w:sz w:val="20"/>
          <w:szCs w:val="20"/>
        </w:rPr>
        <w:t xml:space="preserve"> some humanitarian assistance </w:t>
      </w:r>
      <w:r w:rsidR="009274DB" w:rsidRPr="00E62E47">
        <w:rPr>
          <w:rFonts w:ascii="Calibri" w:hAnsi="Calibri" w:cs="Calibri"/>
          <w:sz w:val="20"/>
          <w:szCs w:val="20"/>
        </w:rPr>
        <w:t>(food</w:t>
      </w:r>
      <w:r w:rsidR="00E62E47" w:rsidRPr="00E62E47">
        <w:rPr>
          <w:rFonts w:ascii="Calibri" w:hAnsi="Calibri" w:cs="Calibri"/>
          <w:sz w:val="20"/>
          <w:szCs w:val="20"/>
        </w:rPr>
        <w:t>)the government lacks budgetary incentives for implementing climate-adaptive livelihood interventions for the frontline community</w:t>
      </w:r>
      <w:r w:rsidR="000C0936" w:rsidRPr="00E62E47">
        <w:rPr>
          <w:rFonts w:ascii="Calibri" w:hAnsi="Calibri" w:cs="Calibri"/>
          <w:sz w:val="20"/>
          <w:szCs w:val="20"/>
        </w:rPr>
        <w:t xml:space="preserve"> </w:t>
      </w:r>
    </w:p>
    <w:p w14:paraId="43C72C65" w14:textId="77777777" w:rsidR="006B5604" w:rsidRPr="00866D2B" w:rsidRDefault="006B5604" w:rsidP="00C4656A">
      <w:pPr>
        <w:spacing w:after="0" w:line="240" w:lineRule="auto"/>
        <w:jc w:val="both"/>
        <w:rPr>
          <w:rFonts w:ascii="Calibri" w:hAnsi="Calibri" w:cs="Calibri"/>
          <w:sz w:val="20"/>
          <w:szCs w:val="20"/>
        </w:rPr>
      </w:pPr>
    </w:p>
    <w:p w14:paraId="0DAFE28F" w14:textId="34A05C87" w:rsidR="0078234F" w:rsidRPr="00B25E6B" w:rsidRDefault="0078234F" w:rsidP="00C4656A">
      <w:pPr>
        <w:pStyle w:val="Heading2"/>
        <w:spacing w:before="0" w:after="0" w:line="240" w:lineRule="auto"/>
        <w:ind w:left="180" w:hanging="180"/>
        <w:jc w:val="both"/>
        <w:rPr>
          <w:rFonts w:ascii="Calibri" w:hAnsi="Calibri" w:cs="Calibri"/>
          <w:b/>
          <w:bCs/>
          <w:sz w:val="20"/>
          <w:szCs w:val="20"/>
        </w:rPr>
      </w:pPr>
      <w:bookmarkStart w:id="67" w:name="_Toc197090191"/>
      <w:bookmarkStart w:id="68" w:name="_Toc206336348"/>
      <w:r w:rsidRPr="00B25E6B">
        <w:rPr>
          <w:rFonts w:ascii="Calibri" w:hAnsi="Calibri" w:cs="Calibri"/>
          <w:b/>
          <w:bCs/>
          <w:sz w:val="20"/>
          <w:szCs w:val="20"/>
        </w:rPr>
        <w:t>3.</w:t>
      </w:r>
      <w:r w:rsidR="00616ADF" w:rsidRPr="00B25E6B">
        <w:rPr>
          <w:rFonts w:ascii="Calibri" w:hAnsi="Calibri" w:cs="Calibri"/>
          <w:b/>
          <w:bCs/>
          <w:sz w:val="20"/>
          <w:szCs w:val="20"/>
        </w:rPr>
        <w:t>1</w:t>
      </w:r>
      <w:r w:rsidR="00BE0FD1">
        <w:rPr>
          <w:rFonts w:ascii="Calibri" w:hAnsi="Calibri" w:cs="Calibri"/>
          <w:b/>
          <w:bCs/>
          <w:sz w:val="20"/>
          <w:szCs w:val="20"/>
        </w:rPr>
        <w:t>0</w:t>
      </w:r>
      <w:r w:rsidRPr="00B25E6B">
        <w:rPr>
          <w:rFonts w:ascii="Calibri" w:hAnsi="Calibri" w:cs="Calibri"/>
          <w:b/>
          <w:bCs/>
          <w:sz w:val="20"/>
          <w:szCs w:val="20"/>
        </w:rPr>
        <w:t xml:space="preserve"> </w:t>
      </w:r>
      <w:r w:rsidR="0016004F">
        <w:rPr>
          <w:rFonts w:ascii="Calibri" w:hAnsi="Calibri" w:cs="Calibri"/>
          <w:b/>
          <w:bCs/>
          <w:sz w:val="20"/>
          <w:szCs w:val="20"/>
        </w:rPr>
        <w:t>The following</w:t>
      </w:r>
      <w:r w:rsidRPr="00B25E6B">
        <w:rPr>
          <w:rFonts w:ascii="Calibri" w:hAnsi="Calibri" w:cs="Calibri"/>
          <w:b/>
          <w:bCs/>
          <w:sz w:val="20"/>
          <w:szCs w:val="20"/>
        </w:rPr>
        <w:t xml:space="preserve"> are the recommendations for Disaster Risk Knowledge Management Governance</w:t>
      </w:r>
      <w:bookmarkEnd w:id="67"/>
      <w:bookmarkEnd w:id="68"/>
    </w:p>
    <w:p w14:paraId="2FEDC979" w14:textId="77777777" w:rsidR="006B5604" w:rsidRPr="00866D2B" w:rsidRDefault="006B5604" w:rsidP="00C4656A">
      <w:pPr>
        <w:spacing w:after="0" w:line="240" w:lineRule="auto"/>
        <w:jc w:val="both"/>
        <w:rPr>
          <w:rFonts w:ascii="Calibri" w:hAnsi="Calibri" w:cs="Calibri"/>
          <w:sz w:val="20"/>
          <w:szCs w:val="20"/>
        </w:rPr>
      </w:pPr>
    </w:p>
    <w:p w14:paraId="52362B87" w14:textId="0342A33F" w:rsidR="0078234F" w:rsidRPr="00866D2B" w:rsidRDefault="006A4131" w:rsidP="00C4656A">
      <w:pPr>
        <w:spacing w:after="0" w:line="240" w:lineRule="auto"/>
        <w:jc w:val="both"/>
        <w:rPr>
          <w:rFonts w:ascii="Calibri" w:hAnsi="Calibri" w:cs="Calibri"/>
          <w:sz w:val="20"/>
          <w:szCs w:val="20"/>
        </w:rPr>
      </w:pPr>
      <w:r w:rsidRPr="006A4131">
        <w:rPr>
          <w:rFonts w:ascii="Calibri" w:hAnsi="Calibri" w:cs="Calibri"/>
          <w:sz w:val="20"/>
          <w:szCs w:val="20"/>
        </w:rPr>
        <w:t xml:space="preserve">The proposed Online MHEWS platform has a multifaceted and multitasking capacity. It </w:t>
      </w:r>
      <w:r w:rsidR="009274DB">
        <w:rPr>
          <w:rFonts w:ascii="Calibri" w:hAnsi="Calibri" w:cs="Calibri"/>
          <w:sz w:val="20"/>
          <w:szCs w:val="20"/>
        </w:rPr>
        <w:t xml:space="preserve">enables stakeholders to work remotely and contribute data, information, and updates to the platform </w:t>
      </w:r>
      <w:r w:rsidR="00397F24">
        <w:rPr>
          <w:rFonts w:ascii="Calibri" w:hAnsi="Calibri" w:cs="Calibri"/>
          <w:sz w:val="20"/>
          <w:szCs w:val="20"/>
        </w:rPr>
        <w:t>regularly</w:t>
      </w:r>
      <w:r w:rsidRPr="006A4131">
        <w:rPr>
          <w:rFonts w:ascii="Calibri" w:hAnsi="Calibri" w:cs="Calibri"/>
          <w:sz w:val="20"/>
          <w:szCs w:val="20"/>
        </w:rPr>
        <w:t>. The system will facilitate a multi-hazard risk repository and a risk knowledge bank</w:t>
      </w:r>
      <w:r w:rsidR="0016004F">
        <w:rPr>
          <w:rFonts w:ascii="Calibri" w:hAnsi="Calibri" w:cs="Calibri"/>
          <w:sz w:val="20"/>
          <w:szCs w:val="20"/>
        </w:rPr>
        <w:t xml:space="preserve">, which are precursors to instrumentalizing the EW4ALL systemic functionality, a task that Somalia needs to overcome in terms of </w:t>
      </w:r>
      <w:r w:rsidRPr="006A4131">
        <w:rPr>
          <w:rFonts w:ascii="Calibri" w:hAnsi="Calibri" w:cs="Calibri"/>
          <w:sz w:val="20"/>
          <w:szCs w:val="20"/>
        </w:rPr>
        <w:t xml:space="preserve">institutional task management barriers.  </w:t>
      </w:r>
      <w:r w:rsidR="0078234F" w:rsidRPr="00866D2B">
        <w:rPr>
          <w:rFonts w:ascii="Calibri" w:hAnsi="Calibri" w:cs="Calibri"/>
          <w:sz w:val="20"/>
          <w:szCs w:val="20"/>
        </w:rPr>
        <w:t xml:space="preserve">   </w:t>
      </w:r>
    </w:p>
    <w:p w14:paraId="0330BBFA" w14:textId="77777777" w:rsidR="0078234F" w:rsidRDefault="0078234F" w:rsidP="00C4656A">
      <w:pPr>
        <w:spacing w:after="0" w:line="240" w:lineRule="auto"/>
        <w:jc w:val="both"/>
        <w:rPr>
          <w:rFonts w:ascii="Calibri" w:hAnsi="Calibri" w:cs="Calibri"/>
          <w:sz w:val="20"/>
          <w:szCs w:val="20"/>
        </w:rPr>
      </w:pPr>
    </w:p>
    <w:p w14:paraId="2A2D43FE" w14:textId="77777777" w:rsidR="006A4131" w:rsidRPr="006A4131" w:rsidRDefault="006A4131">
      <w:pPr>
        <w:pStyle w:val="ListParagraph"/>
        <w:numPr>
          <w:ilvl w:val="0"/>
          <w:numId w:val="5"/>
        </w:numPr>
        <w:spacing w:after="0" w:line="240" w:lineRule="auto"/>
        <w:ind w:left="180" w:hanging="180"/>
        <w:jc w:val="both"/>
        <w:rPr>
          <w:rFonts w:ascii="Calibri" w:hAnsi="Calibri" w:cs="Calibri"/>
          <w:sz w:val="20"/>
          <w:szCs w:val="20"/>
        </w:rPr>
      </w:pPr>
      <w:r w:rsidRPr="006A4131">
        <w:rPr>
          <w:rFonts w:ascii="Calibri" w:hAnsi="Calibri" w:cs="Calibri"/>
          <w:sz w:val="20"/>
          <w:szCs w:val="20"/>
        </w:rPr>
        <w:t xml:space="preserve">Improving data-driven decision-making: Climate-vulnerable key sector ministries, such as </w:t>
      </w:r>
      <w:proofErr w:type="spellStart"/>
      <w:r w:rsidRPr="006A4131">
        <w:rPr>
          <w:rFonts w:ascii="Calibri" w:hAnsi="Calibri" w:cs="Calibri"/>
          <w:sz w:val="20"/>
          <w:szCs w:val="20"/>
        </w:rPr>
        <w:t>MoHADM</w:t>
      </w:r>
      <w:proofErr w:type="spellEnd"/>
      <w:r w:rsidRPr="006A4131">
        <w:rPr>
          <w:rFonts w:ascii="Calibri" w:hAnsi="Calibri" w:cs="Calibri"/>
          <w:sz w:val="20"/>
          <w:szCs w:val="20"/>
        </w:rPr>
        <w:t xml:space="preserve"> (</w:t>
      </w:r>
      <w:proofErr w:type="spellStart"/>
      <w:r w:rsidRPr="006A4131">
        <w:rPr>
          <w:rFonts w:ascii="Calibri" w:hAnsi="Calibri" w:cs="Calibri"/>
          <w:sz w:val="20"/>
          <w:szCs w:val="20"/>
        </w:rPr>
        <w:t>SoDMA</w:t>
      </w:r>
      <w:proofErr w:type="spellEnd"/>
      <w:r w:rsidRPr="006A4131">
        <w:rPr>
          <w:rFonts w:ascii="Calibri" w:hAnsi="Calibri" w:cs="Calibri"/>
          <w:sz w:val="20"/>
          <w:szCs w:val="20"/>
        </w:rPr>
        <w:t xml:space="preserve">), </w:t>
      </w:r>
      <w:proofErr w:type="spellStart"/>
      <w:r w:rsidRPr="006A4131">
        <w:rPr>
          <w:rFonts w:ascii="Calibri" w:hAnsi="Calibri" w:cs="Calibri"/>
          <w:sz w:val="20"/>
          <w:szCs w:val="20"/>
        </w:rPr>
        <w:t>MoEWR</w:t>
      </w:r>
      <w:proofErr w:type="spellEnd"/>
      <w:r w:rsidRPr="006A4131">
        <w:rPr>
          <w:rFonts w:ascii="Calibri" w:hAnsi="Calibri" w:cs="Calibri"/>
          <w:sz w:val="20"/>
          <w:szCs w:val="20"/>
        </w:rPr>
        <w:t xml:space="preserve">, </w:t>
      </w:r>
      <w:proofErr w:type="spellStart"/>
      <w:r w:rsidRPr="006A4131">
        <w:rPr>
          <w:rFonts w:ascii="Calibri" w:hAnsi="Calibri" w:cs="Calibri"/>
          <w:sz w:val="20"/>
          <w:szCs w:val="20"/>
        </w:rPr>
        <w:t>MoAI</w:t>
      </w:r>
      <w:proofErr w:type="spellEnd"/>
      <w:r w:rsidRPr="006A4131">
        <w:rPr>
          <w:rFonts w:ascii="Calibri" w:hAnsi="Calibri" w:cs="Calibri"/>
          <w:sz w:val="20"/>
          <w:szCs w:val="20"/>
        </w:rPr>
        <w:t xml:space="preserve">, </w:t>
      </w:r>
      <w:proofErr w:type="spellStart"/>
      <w:r w:rsidRPr="006A4131">
        <w:rPr>
          <w:rFonts w:ascii="Calibri" w:hAnsi="Calibri" w:cs="Calibri"/>
          <w:sz w:val="20"/>
          <w:szCs w:val="20"/>
        </w:rPr>
        <w:t>MoLFR</w:t>
      </w:r>
      <w:proofErr w:type="spellEnd"/>
      <w:r w:rsidRPr="006A4131">
        <w:rPr>
          <w:rFonts w:ascii="Calibri" w:hAnsi="Calibri" w:cs="Calibri"/>
          <w:sz w:val="20"/>
          <w:szCs w:val="20"/>
        </w:rPr>
        <w:t xml:space="preserve">, MoH, and </w:t>
      </w:r>
      <w:proofErr w:type="spellStart"/>
      <w:r w:rsidRPr="006A4131">
        <w:rPr>
          <w:rFonts w:ascii="Calibri" w:hAnsi="Calibri" w:cs="Calibri"/>
          <w:sz w:val="20"/>
          <w:szCs w:val="20"/>
        </w:rPr>
        <w:t>MoFBE</w:t>
      </w:r>
      <w:proofErr w:type="spellEnd"/>
      <w:r w:rsidRPr="006A4131">
        <w:rPr>
          <w:rFonts w:ascii="Calibri" w:hAnsi="Calibri" w:cs="Calibri"/>
          <w:sz w:val="20"/>
          <w:szCs w:val="20"/>
        </w:rPr>
        <w:t>, establish a national climate risk and vulnerability assessment committee (VAC)/Task Force team, represented by sectoral technical experts, stakeholders, CPC/DMC, and the frontline community. Somalia requires consensus and agreement among state actors, humanitarian actors, stakeholders, UN agencies, INGOs, local NGOs, and CSOs on climate and multi-hazard risk assessment, as well as creating a sense of ownership among those stakeholders in the collection of locally sourced multi-hazard data and its dissemination through mobile apps. The ICT online database system, along with its front-end apps and processes, would support a national statistical data clearinghouse for conducting census surveys and collecting disaggregated sex, age, and disability (SADD) data from community and household levels.</w:t>
      </w:r>
    </w:p>
    <w:p w14:paraId="7FA828CD" w14:textId="25962564" w:rsidR="0078234F" w:rsidRDefault="006A4131">
      <w:pPr>
        <w:pStyle w:val="ListParagraph"/>
        <w:numPr>
          <w:ilvl w:val="0"/>
          <w:numId w:val="5"/>
        </w:numPr>
        <w:spacing w:after="0" w:line="240" w:lineRule="auto"/>
        <w:ind w:left="180" w:hanging="180"/>
        <w:jc w:val="both"/>
        <w:rPr>
          <w:rFonts w:ascii="Calibri" w:hAnsi="Calibri" w:cs="Calibri"/>
          <w:sz w:val="20"/>
          <w:szCs w:val="20"/>
        </w:rPr>
      </w:pPr>
      <w:r w:rsidRPr="006A4131">
        <w:rPr>
          <w:rFonts w:ascii="Calibri" w:hAnsi="Calibri" w:cs="Calibri"/>
          <w:sz w:val="20"/>
          <w:szCs w:val="20"/>
        </w:rPr>
        <w:t>The roadmap intended to establish and mandate accountability of institutional/stakeholders for the collection of climate risk and vulnerability disaggregated datasets on agriculture, water, livestock, fisheries, agroforestry, WASH, health,  physical infrastructures &amp; communication, municipalities &amp; urban centers, commercial hubs, IDP, human settlements, and housing sectors need to provide supports for developing climate and multi-hazard risk maps, risk and vulnerability profiling, and repository development. The UN Cluster system proposes that essential inputs can support government disaster risk management and development frameworks, state actor-driven humanitarian action, and a national risk management coordination framework.</w:t>
      </w:r>
    </w:p>
    <w:p w14:paraId="779CB039" w14:textId="77777777" w:rsidR="006A4131" w:rsidRPr="00866D2B" w:rsidRDefault="006A4131" w:rsidP="00C4656A">
      <w:pPr>
        <w:pStyle w:val="ListParagraph"/>
        <w:spacing w:after="0" w:line="240" w:lineRule="auto"/>
        <w:ind w:left="360"/>
        <w:jc w:val="both"/>
        <w:rPr>
          <w:rFonts w:ascii="Calibri" w:hAnsi="Calibri" w:cs="Calibri"/>
          <w:sz w:val="20"/>
          <w:szCs w:val="20"/>
        </w:rPr>
      </w:pPr>
    </w:p>
    <w:p w14:paraId="71324F83" w14:textId="694DA7AE" w:rsidR="0078234F" w:rsidRPr="00866D2B" w:rsidRDefault="00A81193" w:rsidP="00C4656A">
      <w:pPr>
        <w:spacing w:after="0" w:line="240" w:lineRule="auto"/>
        <w:jc w:val="both"/>
        <w:rPr>
          <w:rFonts w:ascii="Calibri" w:hAnsi="Calibri" w:cs="Calibri"/>
          <w:sz w:val="20"/>
          <w:szCs w:val="20"/>
        </w:rPr>
      </w:pPr>
      <w:r>
        <w:rPr>
          <w:rFonts w:ascii="Calibri" w:hAnsi="Calibri" w:cs="Calibri"/>
          <w:noProof/>
          <w:sz w:val="20"/>
          <w:szCs w:val="20"/>
        </w:rPr>
        <w:drawing>
          <wp:inline distT="0" distB="0" distL="0" distR="0" wp14:anchorId="63269FD7" wp14:editId="3F3B353C">
            <wp:extent cx="5984824" cy="3298401"/>
            <wp:effectExtent l="0" t="0" r="0" b="0"/>
            <wp:docPr id="1841795404" name="Picture 2" descr="A screenshot of a computer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795404" name="Picture 2" descr="A screenshot of a computer flowchart&#10;&#10;AI-generated content may be incorrect."/>
                    <pic:cNvPicPr/>
                  </pic:nvPicPr>
                  <pic:blipFill rotWithShape="1">
                    <a:blip r:embed="rId19" cstate="print">
                      <a:extLst>
                        <a:ext uri="{28A0092B-C50C-407E-A947-70E740481C1C}">
                          <a14:useLocalDpi xmlns:a14="http://schemas.microsoft.com/office/drawing/2010/main" val="0"/>
                        </a:ext>
                      </a:extLst>
                    </a:blip>
                    <a:srcRect l="4096" t="3266" r="6737" b="20791"/>
                    <a:stretch/>
                  </pic:blipFill>
                  <pic:spPr bwMode="auto">
                    <a:xfrm>
                      <a:off x="0" y="0"/>
                      <a:ext cx="6003331" cy="3308601"/>
                    </a:xfrm>
                    <a:prstGeom prst="rect">
                      <a:avLst/>
                    </a:prstGeom>
                    <a:ln>
                      <a:noFill/>
                    </a:ln>
                    <a:extLst>
                      <a:ext uri="{53640926-AAD7-44D8-BBD7-CCE9431645EC}">
                        <a14:shadowObscured xmlns:a14="http://schemas.microsoft.com/office/drawing/2010/main"/>
                      </a:ext>
                    </a:extLst>
                  </pic:spPr>
                </pic:pic>
              </a:graphicData>
            </a:graphic>
          </wp:inline>
        </w:drawing>
      </w:r>
    </w:p>
    <w:p w14:paraId="32213BEB" w14:textId="77777777" w:rsidR="0078234F" w:rsidRPr="00866D2B" w:rsidRDefault="0078234F" w:rsidP="00C4656A">
      <w:pPr>
        <w:spacing w:after="0" w:line="240" w:lineRule="auto"/>
        <w:jc w:val="both"/>
        <w:rPr>
          <w:rFonts w:ascii="Calibri" w:hAnsi="Calibri" w:cs="Calibri"/>
          <w:sz w:val="20"/>
          <w:szCs w:val="20"/>
        </w:rPr>
      </w:pPr>
    </w:p>
    <w:p w14:paraId="729AB656" w14:textId="5B72C4BE" w:rsidR="000638A6" w:rsidRPr="00866D2B" w:rsidRDefault="0078234F" w:rsidP="00C4656A">
      <w:pPr>
        <w:spacing w:after="0" w:line="240" w:lineRule="auto"/>
        <w:ind w:left="270"/>
        <w:jc w:val="both"/>
        <w:rPr>
          <w:rFonts w:ascii="Calibri" w:hAnsi="Calibri" w:cs="Calibri"/>
          <w:sz w:val="20"/>
          <w:szCs w:val="20"/>
        </w:rPr>
      </w:pPr>
      <w:proofErr w:type="gramStart"/>
      <w:r w:rsidRPr="00866D2B">
        <w:rPr>
          <w:rFonts w:ascii="Calibri" w:hAnsi="Calibri" w:cs="Calibri"/>
          <w:sz w:val="20"/>
          <w:szCs w:val="20"/>
        </w:rPr>
        <w:t>Figure</w:t>
      </w:r>
      <w:r w:rsidR="00A81193">
        <w:rPr>
          <w:rFonts w:ascii="Calibri" w:hAnsi="Calibri" w:cs="Calibri"/>
          <w:sz w:val="20"/>
          <w:szCs w:val="20"/>
        </w:rPr>
        <w:t xml:space="preserve"> </w:t>
      </w:r>
      <w:r w:rsidR="004C5361">
        <w:rPr>
          <w:rFonts w:ascii="Calibri" w:hAnsi="Calibri" w:cs="Calibri"/>
          <w:sz w:val="20"/>
          <w:szCs w:val="20"/>
        </w:rPr>
        <w:t xml:space="preserve"> </w:t>
      </w:r>
      <w:r w:rsidR="00B75A01">
        <w:rPr>
          <w:rFonts w:ascii="Calibri" w:hAnsi="Calibri" w:cs="Calibri"/>
          <w:sz w:val="20"/>
          <w:szCs w:val="20"/>
        </w:rPr>
        <w:t>10</w:t>
      </w:r>
      <w:proofErr w:type="gramEnd"/>
      <w:r w:rsidRPr="00866D2B">
        <w:rPr>
          <w:rFonts w:ascii="Calibri" w:hAnsi="Calibri" w:cs="Calibri"/>
          <w:sz w:val="20"/>
          <w:szCs w:val="20"/>
        </w:rPr>
        <w:t xml:space="preserve">: </w:t>
      </w:r>
      <w:r w:rsidRPr="00A7475F">
        <w:rPr>
          <w:rFonts w:ascii="Calibri" w:hAnsi="Calibri" w:cs="Calibri"/>
          <w:i/>
          <w:iCs/>
          <w:sz w:val="20"/>
          <w:szCs w:val="20"/>
        </w:rPr>
        <w:t>Disaggregated data collection framework</w:t>
      </w:r>
      <w:r w:rsidR="002D35CD" w:rsidRPr="00A7475F">
        <w:rPr>
          <w:rFonts w:ascii="Calibri" w:hAnsi="Calibri" w:cs="Calibri"/>
          <w:i/>
          <w:iCs/>
          <w:sz w:val="20"/>
          <w:szCs w:val="20"/>
        </w:rPr>
        <w:t xml:space="preserve"> for collection of </w:t>
      </w:r>
      <w:r w:rsidR="00B25E6B" w:rsidRPr="00A7475F">
        <w:rPr>
          <w:rFonts w:ascii="Calibri" w:hAnsi="Calibri" w:cs="Calibri"/>
          <w:i/>
          <w:iCs/>
          <w:sz w:val="20"/>
          <w:szCs w:val="20"/>
        </w:rPr>
        <w:t xml:space="preserve">Age, sex, disability disaggregated </w:t>
      </w:r>
      <w:proofErr w:type="gramStart"/>
      <w:r w:rsidR="00B25E6B" w:rsidRPr="00A7475F">
        <w:rPr>
          <w:rFonts w:ascii="Calibri" w:hAnsi="Calibri" w:cs="Calibri"/>
          <w:i/>
          <w:iCs/>
          <w:sz w:val="20"/>
          <w:szCs w:val="20"/>
        </w:rPr>
        <w:t>data</w:t>
      </w:r>
      <w:r w:rsidR="002D35CD" w:rsidRPr="00A7475F">
        <w:rPr>
          <w:rFonts w:ascii="Calibri" w:hAnsi="Calibri" w:cs="Calibri"/>
          <w:i/>
          <w:iCs/>
          <w:sz w:val="20"/>
          <w:szCs w:val="20"/>
        </w:rPr>
        <w:t>(</w:t>
      </w:r>
      <w:proofErr w:type="gramEnd"/>
      <w:r w:rsidR="00B25E6B" w:rsidRPr="00A7475F">
        <w:rPr>
          <w:rFonts w:ascii="Calibri" w:hAnsi="Calibri" w:cs="Calibri"/>
          <w:i/>
          <w:iCs/>
          <w:sz w:val="20"/>
          <w:szCs w:val="20"/>
        </w:rPr>
        <w:t>SADD</w:t>
      </w:r>
      <w:proofErr w:type="gramStart"/>
      <w:r w:rsidR="00B25E6B" w:rsidRPr="00A7475F">
        <w:rPr>
          <w:rFonts w:ascii="Calibri" w:hAnsi="Calibri" w:cs="Calibri"/>
          <w:i/>
          <w:iCs/>
          <w:sz w:val="20"/>
          <w:szCs w:val="20"/>
        </w:rPr>
        <w:t xml:space="preserve">) </w:t>
      </w:r>
      <w:r w:rsidR="002D35CD" w:rsidRPr="00A7475F">
        <w:rPr>
          <w:rFonts w:ascii="Calibri" w:hAnsi="Calibri" w:cs="Calibri"/>
          <w:i/>
          <w:iCs/>
          <w:sz w:val="20"/>
          <w:szCs w:val="20"/>
        </w:rPr>
        <w:t>,</w:t>
      </w:r>
      <w:proofErr w:type="gramEnd"/>
      <w:r w:rsidR="002D35CD" w:rsidRPr="00A7475F">
        <w:rPr>
          <w:rFonts w:ascii="Calibri" w:hAnsi="Calibri" w:cs="Calibri"/>
          <w:i/>
          <w:iCs/>
          <w:sz w:val="20"/>
          <w:szCs w:val="20"/>
        </w:rPr>
        <w:t xml:space="preserve"> sector-level elements specific attribute </w:t>
      </w:r>
      <w:proofErr w:type="gramStart"/>
      <w:r w:rsidR="002D35CD" w:rsidRPr="00A7475F">
        <w:rPr>
          <w:rFonts w:ascii="Calibri" w:hAnsi="Calibri" w:cs="Calibri"/>
          <w:i/>
          <w:iCs/>
          <w:sz w:val="20"/>
          <w:szCs w:val="20"/>
        </w:rPr>
        <w:t xml:space="preserve">data </w:t>
      </w:r>
      <w:r w:rsidR="00B25E6B" w:rsidRPr="00A7475F">
        <w:rPr>
          <w:rFonts w:ascii="Calibri" w:hAnsi="Calibri" w:cs="Calibri"/>
          <w:i/>
          <w:iCs/>
          <w:sz w:val="20"/>
          <w:szCs w:val="20"/>
        </w:rPr>
        <w:t xml:space="preserve"> </w:t>
      </w:r>
      <w:r w:rsidR="000638A6">
        <w:rPr>
          <w:rFonts w:ascii="Calibri" w:hAnsi="Calibri" w:cs="Calibri"/>
          <w:sz w:val="20"/>
          <w:szCs w:val="20"/>
        </w:rPr>
        <w:t>(</w:t>
      </w:r>
      <w:proofErr w:type="gramEnd"/>
      <w:r w:rsidR="000638A6">
        <w:rPr>
          <w:rFonts w:ascii="Calibri" w:hAnsi="Calibri" w:cs="Calibri"/>
          <w:sz w:val="20"/>
          <w:szCs w:val="20"/>
        </w:rPr>
        <w:t xml:space="preserve"> Source: Z M Sajjadul Islam)</w:t>
      </w:r>
    </w:p>
    <w:p w14:paraId="04C08B6F" w14:textId="77777777" w:rsidR="0078234F" w:rsidRPr="00866D2B" w:rsidRDefault="0078234F" w:rsidP="00C4656A">
      <w:pPr>
        <w:pStyle w:val="ListParagraph"/>
        <w:spacing w:after="0" w:line="240" w:lineRule="auto"/>
        <w:ind w:left="180"/>
        <w:jc w:val="both"/>
        <w:rPr>
          <w:rFonts w:ascii="Calibri" w:hAnsi="Calibri" w:cs="Calibri"/>
          <w:sz w:val="20"/>
          <w:szCs w:val="20"/>
        </w:rPr>
      </w:pPr>
    </w:p>
    <w:p w14:paraId="6DBE45F5" w14:textId="77777777" w:rsidR="001D2950" w:rsidRPr="001D2950" w:rsidRDefault="001D2950">
      <w:pPr>
        <w:numPr>
          <w:ilvl w:val="0"/>
          <w:numId w:val="67"/>
        </w:numPr>
        <w:tabs>
          <w:tab w:val="clear" w:pos="720"/>
          <w:tab w:val="num" w:pos="360"/>
        </w:tabs>
        <w:spacing w:after="0" w:line="240" w:lineRule="auto"/>
        <w:ind w:left="360" w:hanging="180"/>
        <w:jc w:val="both"/>
        <w:rPr>
          <w:rFonts w:ascii="Calibri" w:hAnsi="Calibri" w:cs="Calibri"/>
          <w:sz w:val="20"/>
          <w:szCs w:val="20"/>
        </w:rPr>
      </w:pPr>
      <w:r w:rsidRPr="001D2950">
        <w:rPr>
          <w:rFonts w:ascii="Calibri" w:hAnsi="Calibri" w:cs="Calibri"/>
          <w:sz w:val="20"/>
          <w:szCs w:val="20"/>
        </w:rPr>
        <w:lastRenderedPageBreak/>
        <w:t>Establish digital partnerships and coordination: The system will enable every stakeholder to hold themselves accountable for conducting multi-hazard risk assessments and managing risk knowledge. It will serve as a de facto platform for connecting state and non-state actors, as well as the private sector, for climate risk and vulnerability assessments, including RDPNA and PDNA, and risk knowledge management at the local level. Establish adequate consensus and agreement among state actors, humanitarian actors, stakeholders, UN agencies, INGO consortia, local NGO consortia, and CSO engagement on risk assessment, as well as the collection of locally sourced climate data.</w:t>
      </w:r>
    </w:p>
    <w:p w14:paraId="378EC68F" w14:textId="77777777" w:rsidR="001D2950" w:rsidRPr="001D2950" w:rsidRDefault="001D2950">
      <w:pPr>
        <w:numPr>
          <w:ilvl w:val="0"/>
          <w:numId w:val="68"/>
        </w:numPr>
        <w:tabs>
          <w:tab w:val="clear" w:pos="720"/>
          <w:tab w:val="num" w:pos="360"/>
        </w:tabs>
        <w:spacing w:after="0" w:line="240" w:lineRule="auto"/>
        <w:ind w:left="360" w:hanging="180"/>
        <w:jc w:val="both"/>
        <w:rPr>
          <w:rFonts w:ascii="Calibri" w:hAnsi="Calibri" w:cs="Calibri"/>
          <w:sz w:val="20"/>
          <w:szCs w:val="20"/>
        </w:rPr>
      </w:pPr>
      <w:r w:rsidRPr="001D2950">
        <w:rPr>
          <w:rFonts w:ascii="Calibri" w:hAnsi="Calibri" w:cs="Calibri"/>
          <w:sz w:val="20"/>
          <w:szCs w:val="20"/>
        </w:rPr>
        <w:t>Developing GIS-based risk atlas &amp; Database: All climate-vulnerable sector departments need to coordinate all basic inputs to develop a geospatial database, a GIS-based map, a District-level GIS-based map, and a risk atlas for analyzing GIS-based multi-hazard risk and vulnerability, developing informed tools for disaster preparedness and humanitarian response planning, and preparing the Hazard database.</w:t>
      </w:r>
    </w:p>
    <w:p w14:paraId="7B642DD8" w14:textId="77777777" w:rsidR="001D2950" w:rsidRPr="001D2950" w:rsidRDefault="001D2950">
      <w:pPr>
        <w:numPr>
          <w:ilvl w:val="0"/>
          <w:numId w:val="69"/>
        </w:numPr>
        <w:tabs>
          <w:tab w:val="clear" w:pos="720"/>
          <w:tab w:val="num" w:pos="360"/>
        </w:tabs>
        <w:spacing w:after="0" w:line="240" w:lineRule="auto"/>
        <w:ind w:left="360" w:hanging="180"/>
        <w:jc w:val="both"/>
        <w:rPr>
          <w:rFonts w:ascii="Calibri" w:hAnsi="Calibri" w:cs="Calibri"/>
          <w:sz w:val="20"/>
          <w:szCs w:val="20"/>
        </w:rPr>
      </w:pPr>
      <w:r w:rsidRPr="001D2950">
        <w:rPr>
          <w:rFonts w:ascii="Calibri" w:hAnsi="Calibri" w:cs="Calibri"/>
          <w:sz w:val="20"/>
          <w:szCs w:val="20"/>
        </w:rPr>
        <w:t>MIS &amp; GIS set up at local level sector departments: Install MIS &amp; GIS systems at the district administration and sector department levels to analyze GIS-based multi-hazard risk and vulnerability, inadequately informed tools for disaster preparedness, and humanitarian response planning.</w:t>
      </w:r>
    </w:p>
    <w:p w14:paraId="1DC71211" w14:textId="66E841E3" w:rsidR="001D2950" w:rsidRPr="001D2950" w:rsidRDefault="001D2950">
      <w:pPr>
        <w:numPr>
          <w:ilvl w:val="0"/>
          <w:numId w:val="70"/>
        </w:numPr>
        <w:tabs>
          <w:tab w:val="clear" w:pos="720"/>
          <w:tab w:val="num" w:pos="360"/>
        </w:tabs>
        <w:spacing w:after="0" w:line="240" w:lineRule="auto"/>
        <w:ind w:left="360" w:hanging="180"/>
        <w:jc w:val="both"/>
        <w:rPr>
          <w:rFonts w:ascii="Calibri" w:hAnsi="Calibri" w:cs="Calibri"/>
          <w:sz w:val="20"/>
          <w:szCs w:val="20"/>
        </w:rPr>
      </w:pPr>
      <w:r w:rsidRPr="001D2950">
        <w:rPr>
          <w:rFonts w:ascii="Calibri" w:hAnsi="Calibri" w:cs="Calibri"/>
          <w:sz w:val="20"/>
          <w:szCs w:val="20"/>
        </w:rPr>
        <w:t>Establishment of Vulnerability Assessment Committee (VAC):</w:t>
      </w:r>
      <w:r w:rsidR="004F5EEF" w:rsidRPr="004F5EEF">
        <w:rPr>
          <w:rFonts w:ascii="Calibri" w:hAnsi="Calibri" w:cs="Calibri"/>
          <w:sz w:val="20"/>
          <w:szCs w:val="20"/>
        </w:rPr>
        <w:t xml:space="preserve"> </w:t>
      </w:r>
      <w:r w:rsidRPr="001D2950">
        <w:rPr>
          <w:rFonts w:ascii="Calibri" w:hAnsi="Calibri" w:cs="Calibri"/>
          <w:sz w:val="20"/>
          <w:szCs w:val="20"/>
        </w:rPr>
        <w:t xml:space="preserve">This is an important organ for Risk assessment. Most urgently, the Climate Risk and Vulnerability Assessment Committee (RVAC) should be established with representatives of all stakeholders (mentioned in the above disaggregated data collection framework). The online database and apps will support the management of the RVAC committee, and all </w:t>
      </w:r>
      <w:r w:rsidR="00110A26">
        <w:rPr>
          <w:rFonts w:ascii="Calibri" w:hAnsi="Calibri" w:cs="Calibri"/>
          <w:sz w:val="20"/>
          <w:szCs w:val="20"/>
        </w:rPr>
        <w:t>stakeholders, including representative groups, smallholder farmers, fishermen, herders, IDPs, other livelihood groups, and individuals, will be the primary informants to send elements-specific information through customized survey apps (</w:t>
      </w:r>
      <w:r w:rsidRPr="001D2950">
        <w:rPr>
          <w:rFonts w:ascii="Calibri" w:hAnsi="Calibri" w:cs="Calibri"/>
          <w:sz w:val="20"/>
          <w:szCs w:val="20"/>
        </w:rPr>
        <w:t>Kobo-Toolbox).   It can be conducted remotely following the functional community-level climate /multi-hazard risk and vulnerability assessment framework.</w:t>
      </w:r>
    </w:p>
    <w:p w14:paraId="6EF7EBDD" w14:textId="77777777" w:rsidR="009D11F8" w:rsidRPr="00521C2D" w:rsidRDefault="009D11F8" w:rsidP="00C4656A">
      <w:pPr>
        <w:spacing w:after="0" w:line="240" w:lineRule="auto"/>
        <w:jc w:val="both"/>
        <w:rPr>
          <w:rFonts w:ascii="Calibri" w:hAnsi="Calibri" w:cs="Calibri"/>
          <w:b/>
          <w:bCs/>
          <w:sz w:val="20"/>
          <w:szCs w:val="20"/>
        </w:rPr>
      </w:pPr>
    </w:p>
    <w:p w14:paraId="2940B870" w14:textId="4A4F501E" w:rsidR="002431E9" w:rsidRDefault="002431E9" w:rsidP="00C4656A">
      <w:pPr>
        <w:spacing w:after="0" w:line="240" w:lineRule="auto"/>
        <w:jc w:val="both"/>
        <w:rPr>
          <w:rFonts w:ascii="Calibri" w:hAnsi="Calibri" w:cs="Calibri"/>
          <w:sz w:val="20"/>
          <w:szCs w:val="20"/>
        </w:rPr>
      </w:pPr>
      <w:r>
        <w:rPr>
          <w:rFonts w:ascii="Calibri" w:hAnsi="Calibri" w:cs="Calibri"/>
          <w:noProof/>
          <w:sz w:val="20"/>
          <w:szCs w:val="20"/>
        </w:rPr>
        <w:drawing>
          <wp:inline distT="0" distB="0" distL="0" distR="0" wp14:anchorId="5FC169A3" wp14:editId="1A621137">
            <wp:extent cx="6319181" cy="3532909"/>
            <wp:effectExtent l="0" t="0" r="5715" b="0"/>
            <wp:docPr id="12759773" name="Picture 1" descr="A diagram of a community level risk and vulnerability assess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9773" name="Picture 1" descr="A diagram of a community level risk and vulnerability assessment&#10;&#10;AI-generated content may be incorrect."/>
                    <pic:cNvPicPr/>
                  </pic:nvPicPr>
                  <pic:blipFill rotWithShape="1">
                    <a:blip r:embed="rId20" cstate="print">
                      <a:extLst>
                        <a:ext uri="{28A0092B-C50C-407E-A947-70E740481C1C}">
                          <a14:useLocalDpi xmlns:a14="http://schemas.microsoft.com/office/drawing/2010/main" val="0"/>
                        </a:ext>
                      </a:extLst>
                    </a:blip>
                    <a:srcRect l="1306" t="9305" r="826" b="6138"/>
                    <a:stretch/>
                  </pic:blipFill>
                  <pic:spPr bwMode="auto">
                    <a:xfrm>
                      <a:off x="0" y="0"/>
                      <a:ext cx="6328709" cy="3538236"/>
                    </a:xfrm>
                    <a:prstGeom prst="rect">
                      <a:avLst/>
                    </a:prstGeom>
                    <a:ln>
                      <a:noFill/>
                    </a:ln>
                    <a:extLst>
                      <a:ext uri="{53640926-AAD7-44D8-BBD7-CCE9431645EC}">
                        <a14:shadowObscured xmlns:a14="http://schemas.microsoft.com/office/drawing/2010/main"/>
                      </a:ext>
                    </a:extLst>
                  </pic:spPr>
                </pic:pic>
              </a:graphicData>
            </a:graphic>
          </wp:inline>
        </w:drawing>
      </w:r>
    </w:p>
    <w:p w14:paraId="31D9ABD0" w14:textId="354B71D4" w:rsidR="006B5604" w:rsidRPr="00866D2B" w:rsidRDefault="004C5361" w:rsidP="00C4656A">
      <w:pPr>
        <w:spacing w:after="0" w:line="240" w:lineRule="auto"/>
        <w:jc w:val="both"/>
        <w:rPr>
          <w:rFonts w:ascii="Calibri" w:hAnsi="Calibri" w:cs="Calibri"/>
          <w:sz w:val="20"/>
          <w:szCs w:val="20"/>
        </w:rPr>
      </w:pPr>
      <w:r>
        <w:rPr>
          <w:rFonts w:ascii="Calibri" w:hAnsi="Calibri" w:cs="Calibri"/>
          <w:sz w:val="20"/>
          <w:szCs w:val="20"/>
        </w:rPr>
        <w:t>Figure 1</w:t>
      </w:r>
      <w:r w:rsidR="00B75A01">
        <w:rPr>
          <w:rFonts w:ascii="Calibri" w:hAnsi="Calibri" w:cs="Calibri"/>
          <w:sz w:val="20"/>
          <w:szCs w:val="20"/>
        </w:rPr>
        <w:t>1</w:t>
      </w:r>
      <w:r>
        <w:rPr>
          <w:rFonts w:ascii="Calibri" w:hAnsi="Calibri" w:cs="Calibri"/>
          <w:sz w:val="20"/>
          <w:szCs w:val="20"/>
        </w:rPr>
        <w:t xml:space="preserve">: </w:t>
      </w:r>
      <w:r w:rsidR="00037D7B" w:rsidRPr="00037D7B">
        <w:rPr>
          <w:rFonts w:ascii="Calibri" w:hAnsi="Calibri" w:cs="Calibri"/>
          <w:sz w:val="20"/>
          <w:szCs w:val="20"/>
        </w:rPr>
        <w:t xml:space="preserve">Figure 11: Remotely conducting – Community Risk Assessment Framework (for Somalia FCV </w:t>
      </w:r>
      <w:r w:rsidR="000133C7" w:rsidRPr="00037D7B">
        <w:rPr>
          <w:rFonts w:ascii="Calibri" w:hAnsi="Calibri" w:cs="Calibri"/>
          <w:sz w:val="20"/>
          <w:szCs w:val="20"/>
        </w:rPr>
        <w:t>context)</w:t>
      </w:r>
      <w:r w:rsidR="00037D7B" w:rsidRPr="00037D7B">
        <w:rPr>
          <w:rFonts w:ascii="Calibri" w:hAnsi="Calibri" w:cs="Calibri"/>
          <w:sz w:val="20"/>
          <w:szCs w:val="20"/>
        </w:rPr>
        <w:t xml:space="preserve"> – which is to be undertaken by the frontline community/local stakeholders </w:t>
      </w:r>
      <w:r w:rsidR="000133C7" w:rsidRPr="00037D7B">
        <w:rPr>
          <w:rFonts w:ascii="Calibri" w:hAnsi="Calibri" w:cs="Calibri"/>
          <w:sz w:val="20"/>
          <w:szCs w:val="20"/>
        </w:rPr>
        <w:t>(Source</w:t>
      </w:r>
      <w:r w:rsidR="00037D7B" w:rsidRPr="00037D7B">
        <w:rPr>
          <w:rFonts w:ascii="Calibri" w:hAnsi="Calibri" w:cs="Calibri"/>
          <w:sz w:val="20"/>
          <w:szCs w:val="20"/>
        </w:rPr>
        <w:t xml:space="preserve">: Z M Sajjadul </w:t>
      </w:r>
      <w:proofErr w:type="gramStart"/>
      <w:r w:rsidR="00037D7B" w:rsidRPr="00037D7B">
        <w:rPr>
          <w:rFonts w:ascii="Calibri" w:hAnsi="Calibri" w:cs="Calibri"/>
          <w:sz w:val="20"/>
          <w:szCs w:val="20"/>
        </w:rPr>
        <w:t>Islam )</w:t>
      </w:r>
      <w:proofErr w:type="gramEnd"/>
    </w:p>
    <w:p w14:paraId="271959CA" w14:textId="77777777" w:rsidR="006B5604" w:rsidRPr="00866D2B" w:rsidRDefault="006B5604" w:rsidP="00C4656A">
      <w:pPr>
        <w:spacing w:after="0" w:line="240" w:lineRule="auto"/>
        <w:jc w:val="both"/>
        <w:rPr>
          <w:rFonts w:ascii="Calibri" w:hAnsi="Calibri" w:cs="Calibri"/>
          <w:sz w:val="20"/>
          <w:szCs w:val="20"/>
        </w:rPr>
      </w:pPr>
    </w:p>
    <w:p w14:paraId="6834C03B" w14:textId="14E07142" w:rsidR="009D11F8" w:rsidRPr="00866D2B" w:rsidRDefault="0093056D" w:rsidP="00C4656A">
      <w:pPr>
        <w:tabs>
          <w:tab w:val="left" w:pos="270"/>
        </w:tabs>
        <w:spacing w:after="0" w:line="240" w:lineRule="auto"/>
        <w:ind w:left="90" w:hanging="270"/>
        <w:jc w:val="both"/>
        <w:rPr>
          <w:rFonts w:ascii="Calibri" w:hAnsi="Calibri" w:cs="Calibri"/>
          <w:sz w:val="20"/>
          <w:szCs w:val="20"/>
        </w:rPr>
      </w:pPr>
      <w:r>
        <w:rPr>
          <w:rFonts w:ascii="Calibri" w:hAnsi="Calibri" w:cs="Calibri"/>
          <w:sz w:val="20"/>
          <w:szCs w:val="20"/>
        </w:rPr>
        <w:t>Table</w:t>
      </w:r>
      <w:r w:rsidR="000133C7">
        <w:rPr>
          <w:rFonts w:ascii="Calibri" w:hAnsi="Calibri" w:cs="Calibri"/>
          <w:sz w:val="20"/>
          <w:szCs w:val="20"/>
        </w:rPr>
        <w:t>: Tools</w:t>
      </w:r>
      <w:r>
        <w:rPr>
          <w:rFonts w:ascii="Calibri" w:hAnsi="Calibri" w:cs="Calibri"/>
          <w:sz w:val="20"/>
          <w:szCs w:val="20"/>
        </w:rPr>
        <w:t xml:space="preserve"> to facilitate the RVAC team to conduct </w:t>
      </w:r>
      <w:r w:rsidR="00FF2D76">
        <w:rPr>
          <w:rFonts w:ascii="Calibri" w:hAnsi="Calibri" w:cs="Calibri"/>
          <w:sz w:val="20"/>
          <w:szCs w:val="20"/>
        </w:rPr>
        <w:t>the assessment</w:t>
      </w:r>
      <w:r>
        <w:rPr>
          <w:rFonts w:ascii="Calibri" w:hAnsi="Calibri" w:cs="Calibri"/>
          <w:sz w:val="20"/>
          <w:szCs w:val="20"/>
        </w:rPr>
        <w:t xml:space="preserve"> </w:t>
      </w:r>
    </w:p>
    <w:p w14:paraId="2F0FB63C" w14:textId="77777777" w:rsidR="006B5604" w:rsidRPr="00866D2B" w:rsidRDefault="006B5604" w:rsidP="00C4656A">
      <w:pPr>
        <w:spacing w:after="0" w:line="240" w:lineRule="auto"/>
        <w:jc w:val="both"/>
        <w:rPr>
          <w:rFonts w:ascii="Calibri" w:hAnsi="Calibri" w:cs="Calibri"/>
          <w:sz w:val="20"/>
          <w:szCs w:val="20"/>
        </w:rPr>
      </w:pPr>
    </w:p>
    <w:tbl>
      <w:tblPr>
        <w:tblStyle w:val="TableGrid"/>
        <w:tblW w:w="10530" w:type="dxa"/>
        <w:tblInd w:w="-185" w:type="dxa"/>
        <w:tblLook w:val="04A0" w:firstRow="1" w:lastRow="0" w:firstColumn="1" w:lastColumn="0" w:noHBand="0" w:noVBand="1"/>
      </w:tblPr>
      <w:tblGrid>
        <w:gridCol w:w="1170"/>
        <w:gridCol w:w="2700"/>
        <w:gridCol w:w="2790"/>
        <w:gridCol w:w="2250"/>
        <w:gridCol w:w="1620"/>
      </w:tblGrid>
      <w:tr w:rsidR="007A78F2" w:rsidRPr="00DD60AA" w14:paraId="1F477141" w14:textId="77777777" w:rsidTr="001A0ED4">
        <w:trPr>
          <w:trHeight w:val="64"/>
          <w:tblHeader/>
        </w:trPr>
        <w:tc>
          <w:tcPr>
            <w:tcW w:w="1170" w:type="dxa"/>
            <w:shd w:val="clear" w:color="auto" w:fill="D9D9D9" w:themeFill="background1" w:themeFillShade="D9"/>
          </w:tcPr>
          <w:p w14:paraId="35A45967" w14:textId="54C6D695" w:rsidR="007A78F2" w:rsidRPr="00DD60AA" w:rsidRDefault="007A78F2" w:rsidP="00C4656A">
            <w:pPr>
              <w:tabs>
                <w:tab w:val="left" w:pos="270"/>
              </w:tabs>
              <w:ind w:left="90" w:hanging="21"/>
              <w:jc w:val="both"/>
              <w:rPr>
                <w:rFonts w:ascii="Calibri" w:hAnsi="Calibri" w:cs="Calibri"/>
                <w:b/>
                <w:bCs/>
                <w:sz w:val="20"/>
                <w:szCs w:val="20"/>
              </w:rPr>
            </w:pPr>
            <w:r w:rsidRPr="00DD60AA">
              <w:rPr>
                <w:rFonts w:ascii="Calibri" w:hAnsi="Calibri" w:cs="Calibri"/>
                <w:b/>
                <w:bCs/>
                <w:sz w:val="20"/>
                <w:szCs w:val="20"/>
              </w:rPr>
              <w:t xml:space="preserve">Element-specific dataset </w:t>
            </w:r>
          </w:p>
        </w:tc>
        <w:tc>
          <w:tcPr>
            <w:tcW w:w="2700" w:type="dxa"/>
            <w:shd w:val="clear" w:color="auto" w:fill="D9D9D9" w:themeFill="background1" w:themeFillShade="D9"/>
          </w:tcPr>
          <w:p w14:paraId="0EDCC713" w14:textId="77777777" w:rsidR="007A78F2" w:rsidRPr="00DD60AA" w:rsidRDefault="007A78F2" w:rsidP="00C4656A">
            <w:pPr>
              <w:tabs>
                <w:tab w:val="left" w:pos="270"/>
              </w:tabs>
              <w:ind w:left="90" w:hanging="33"/>
              <w:jc w:val="both"/>
              <w:rPr>
                <w:rFonts w:ascii="Calibri" w:hAnsi="Calibri" w:cs="Calibri"/>
                <w:b/>
                <w:bCs/>
                <w:sz w:val="20"/>
                <w:szCs w:val="20"/>
              </w:rPr>
            </w:pPr>
            <w:r w:rsidRPr="00DD60AA">
              <w:rPr>
                <w:rFonts w:ascii="Calibri" w:hAnsi="Calibri" w:cs="Calibri"/>
                <w:b/>
                <w:bCs/>
                <w:sz w:val="20"/>
                <w:szCs w:val="20"/>
              </w:rPr>
              <w:t xml:space="preserve">Mapping Supports </w:t>
            </w:r>
          </w:p>
        </w:tc>
        <w:tc>
          <w:tcPr>
            <w:tcW w:w="2790" w:type="dxa"/>
            <w:shd w:val="clear" w:color="auto" w:fill="D9D9D9" w:themeFill="background1" w:themeFillShade="D9"/>
          </w:tcPr>
          <w:p w14:paraId="302282A3" w14:textId="469C1FEF" w:rsidR="007A78F2" w:rsidRPr="00DD60AA" w:rsidRDefault="007A78F2" w:rsidP="00C4656A">
            <w:pPr>
              <w:tabs>
                <w:tab w:val="left" w:pos="270"/>
              </w:tabs>
              <w:ind w:left="90" w:hanging="5"/>
              <w:jc w:val="both"/>
              <w:rPr>
                <w:rFonts w:ascii="Calibri" w:hAnsi="Calibri" w:cs="Calibri"/>
                <w:b/>
                <w:bCs/>
                <w:sz w:val="20"/>
                <w:szCs w:val="20"/>
              </w:rPr>
            </w:pPr>
            <w:r w:rsidRPr="00DD60AA">
              <w:rPr>
                <w:rFonts w:ascii="Calibri" w:hAnsi="Calibri" w:cs="Calibri"/>
                <w:b/>
                <w:bCs/>
                <w:sz w:val="20"/>
                <w:szCs w:val="20"/>
              </w:rPr>
              <w:t xml:space="preserve">Technical Training Support to RVAC </w:t>
            </w:r>
          </w:p>
        </w:tc>
        <w:tc>
          <w:tcPr>
            <w:tcW w:w="2250" w:type="dxa"/>
            <w:shd w:val="clear" w:color="auto" w:fill="D9D9D9" w:themeFill="background1" w:themeFillShade="D9"/>
          </w:tcPr>
          <w:p w14:paraId="46CDD73A" w14:textId="18DF5DA2" w:rsidR="007A78F2" w:rsidRPr="00DD60AA" w:rsidRDefault="0093056D" w:rsidP="00C4656A">
            <w:pPr>
              <w:tabs>
                <w:tab w:val="left" w:pos="270"/>
              </w:tabs>
              <w:ind w:left="90" w:hanging="5"/>
              <w:jc w:val="both"/>
              <w:rPr>
                <w:rFonts w:ascii="Calibri" w:hAnsi="Calibri" w:cs="Calibri"/>
                <w:b/>
                <w:bCs/>
                <w:sz w:val="20"/>
                <w:szCs w:val="20"/>
              </w:rPr>
            </w:pPr>
            <w:r w:rsidRPr="00DD60AA">
              <w:rPr>
                <w:rFonts w:ascii="Calibri" w:hAnsi="Calibri" w:cs="Calibri"/>
                <w:b/>
                <w:bCs/>
                <w:sz w:val="20"/>
                <w:szCs w:val="20"/>
              </w:rPr>
              <w:t>Local CPC at the City, Municipality</w:t>
            </w:r>
            <w:r w:rsidR="00A64FA4" w:rsidRPr="00DD60AA">
              <w:rPr>
                <w:rFonts w:ascii="Calibri" w:hAnsi="Calibri" w:cs="Calibri"/>
                <w:b/>
                <w:bCs/>
                <w:sz w:val="20"/>
                <w:szCs w:val="20"/>
              </w:rPr>
              <w:t>,</w:t>
            </w:r>
            <w:r w:rsidRPr="00DD60AA">
              <w:rPr>
                <w:rFonts w:ascii="Calibri" w:hAnsi="Calibri" w:cs="Calibri"/>
                <w:b/>
                <w:bCs/>
                <w:sz w:val="20"/>
                <w:szCs w:val="20"/>
              </w:rPr>
              <w:t xml:space="preserve"> and community level </w:t>
            </w:r>
          </w:p>
        </w:tc>
        <w:tc>
          <w:tcPr>
            <w:tcW w:w="1620" w:type="dxa"/>
            <w:shd w:val="clear" w:color="auto" w:fill="D9D9D9" w:themeFill="background1" w:themeFillShade="D9"/>
          </w:tcPr>
          <w:p w14:paraId="61C6B62B" w14:textId="5D151050" w:rsidR="007A78F2" w:rsidRPr="008E34B7" w:rsidRDefault="00A64FA4" w:rsidP="00C4656A">
            <w:pPr>
              <w:tabs>
                <w:tab w:val="left" w:pos="270"/>
              </w:tabs>
              <w:jc w:val="both"/>
              <w:rPr>
                <w:rFonts w:ascii="Calibri" w:hAnsi="Calibri" w:cs="Calibri"/>
                <w:b/>
                <w:bCs/>
                <w:sz w:val="20"/>
                <w:szCs w:val="20"/>
              </w:rPr>
            </w:pPr>
            <w:r w:rsidRPr="008E34B7">
              <w:rPr>
                <w:rFonts w:ascii="Calibri" w:hAnsi="Calibri" w:cs="Calibri"/>
                <w:b/>
                <w:bCs/>
                <w:sz w:val="20"/>
                <w:szCs w:val="20"/>
              </w:rPr>
              <w:t xml:space="preserve">Areas of Assessment </w:t>
            </w:r>
          </w:p>
        </w:tc>
      </w:tr>
      <w:tr w:rsidR="007A78F2" w:rsidRPr="00866D2B" w14:paraId="797A01EE" w14:textId="77777777" w:rsidTr="001A0ED4">
        <w:tc>
          <w:tcPr>
            <w:tcW w:w="1170" w:type="dxa"/>
          </w:tcPr>
          <w:p w14:paraId="7F3A7AF1" w14:textId="046C1CC1" w:rsidR="007A78F2" w:rsidRPr="00193858" w:rsidRDefault="007A78F2" w:rsidP="00C4656A">
            <w:pPr>
              <w:tabs>
                <w:tab w:val="left" w:pos="270"/>
              </w:tabs>
              <w:jc w:val="both"/>
              <w:rPr>
                <w:rFonts w:ascii="Calibri" w:hAnsi="Calibri" w:cs="Calibri"/>
                <w:sz w:val="18"/>
                <w:szCs w:val="18"/>
              </w:rPr>
            </w:pPr>
            <w:r w:rsidRPr="00193858">
              <w:rPr>
                <w:rFonts w:ascii="Calibri" w:hAnsi="Calibri" w:cs="Calibri"/>
                <w:sz w:val="18"/>
                <w:szCs w:val="18"/>
              </w:rPr>
              <w:t xml:space="preserve">Sector-specific elements </w:t>
            </w:r>
          </w:p>
        </w:tc>
        <w:tc>
          <w:tcPr>
            <w:tcW w:w="2700" w:type="dxa"/>
          </w:tcPr>
          <w:p w14:paraId="5277F4BC" w14:textId="7FC76507" w:rsidR="007A78F2" w:rsidRPr="00193858" w:rsidRDefault="007A78F2">
            <w:pPr>
              <w:pStyle w:val="ListParagraph"/>
              <w:numPr>
                <w:ilvl w:val="0"/>
                <w:numId w:val="6"/>
              </w:numPr>
              <w:tabs>
                <w:tab w:val="left" w:pos="270"/>
              </w:tabs>
              <w:ind w:left="70" w:hanging="103"/>
              <w:jc w:val="both"/>
              <w:rPr>
                <w:rFonts w:ascii="Calibri" w:hAnsi="Calibri" w:cs="Calibri"/>
                <w:sz w:val="18"/>
                <w:szCs w:val="18"/>
              </w:rPr>
            </w:pPr>
            <w:r w:rsidRPr="00193858">
              <w:rPr>
                <w:rFonts w:ascii="Calibri" w:hAnsi="Calibri" w:cs="Calibri"/>
                <w:sz w:val="18"/>
                <w:szCs w:val="18"/>
              </w:rPr>
              <w:t xml:space="preserve">UN Agencies </w:t>
            </w:r>
            <w:r w:rsidRPr="00193858">
              <w:rPr>
                <w:rFonts w:ascii="Calibri" w:hAnsi="Calibri" w:cs="Calibri"/>
                <w:sz w:val="18"/>
                <w:szCs w:val="18"/>
              </w:rPr>
              <w:tab/>
            </w:r>
          </w:p>
          <w:p w14:paraId="5EF4B6DF" w14:textId="1F7BC863" w:rsidR="007A78F2" w:rsidRPr="00193858" w:rsidRDefault="007A78F2">
            <w:pPr>
              <w:pStyle w:val="ListParagraph"/>
              <w:numPr>
                <w:ilvl w:val="0"/>
                <w:numId w:val="6"/>
              </w:numPr>
              <w:tabs>
                <w:tab w:val="left" w:pos="270"/>
              </w:tabs>
              <w:ind w:left="70" w:hanging="103"/>
              <w:jc w:val="both"/>
              <w:rPr>
                <w:rFonts w:ascii="Calibri" w:hAnsi="Calibri" w:cs="Calibri"/>
                <w:sz w:val="18"/>
                <w:szCs w:val="18"/>
              </w:rPr>
            </w:pPr>
            <w:r w:rsidRPr="00193858">
              <w:rPr>
                <w:rFonts w:ascii="Calibri" w:hAnsi="Calibri" w:cs="Calibri"/>
                <w:sz w:val="18"/>
                <w:szCs w:val="18"/>
              </w:rPr>
              <w:t>INGOs</w:t>
            </w:r>
            <w:r w:rsidRPr="00193858">
              <w:rPr>
                <w:rFonts w:ascii="Calibri" w:hAnsi="Calibri" w:cs="Calibri"/>
                <w:sz w:val="18"/>
                <w:szCs w:val="18"/>
              </w:rPr>
              <w:tab/>
              <w:t xml:space="preserve"> </w:t>
            </w:r>
          </w:p>
          <w:p w14:paraId="6D187C66" w14:textId="05C11673" w:rsidR="007A78F2" w:rsidRPr="00193858" w:rsidRDefault="007A78F2">
            <w:pPr>
              <w:pStyle w:val="ListParagraph"/>
              <w:numPr>
                <w:ilvl w:val="0"/>
                <w:numId w:val="6"/>
              </w:numPr>
              <w:tabs>
                <w:tab w:val="left" w:pos="270"/>
              </w:tabs>
              <w:ind w:left="70" w:hanging="103"/>
              <w:jc w:val="both"/>
              <w:rPr>
                <w:rFonts w:ascii="Calibri" w:hAnsi="Calibri" w:cs="Calibri"/>
                <w:sz w:val="18"/>
                <w:szCs w:val="18"/>
              </w:rPr>
            </w:pPr>
            <w:r w:rsidRPr="00193858">
              <w:rPr>
                <w:rFonts w:ascii="Calibri" w:hAnsi="Calibri" w:cs="Calibri"/>
                <w:sz w:val="18"/>
                <w:szCs w:val="18"/>
              </w:rPr>
              <w:lastRenderedPageBreak/>
              <w:t>Local Governments (</w:t>
            </w:r>
            <w:r w:rsidR="00384036" w:rsidRPr="00193858">
              <w:rPr>
                <w:rFonts w:ascii="Calibri" w:hAnsi="Calibri" w:cs="Calibri"/>
                <w:sz w:val="18"/>
                <w:szCs w:val="18"/>
              </w:rPr>
              <w:t>City Corporation</w:t>
            </w:r>
            <w:r w:rsidRPr="00193858">
              <w:rPr>
                <w:rFonts w:ascii="Calibri" w:hAnsi="Calibri" w:cs="Calibri"/>
                <w:sz w:val="18"/>
                <w:szCs w:val="18"/>
              </w:rPr>
              <w:t xml:space="preserve">/ Municipality/Clan System) </w:t>
            </w:r>
            <w:r w:rsidRPr="00193858">
              <w:rPr>
                <w:rFonts w:ascii="Calibri" w:hAnsi="Calibri" w:cs="Calibri"/>
                <w:sz w:val="18"/>
                <w:szCs w:val="18"/>
              </w:rPr>
              <w:tab/>
            </w:r>
          </w:p>
          <w:p w14:paraId="5F694AC4" w14:textId="76F45C4D" w:rsidR="007A78F2" w:rsidRPr="00193858" w:rsidRDefault="007A78F2">
            <w:pPr>
              <w:pStyle w:val="ListParagraph"/>
              <w:numPr>
                <w:ilvl w:val="0"/>
                <w:numId w:val="6"/>
              </w:numPr>
              <w:tabs>
                <w:tab w:val="left" w:pos="270"/>
              </w:tabs>
              <w:ind w:left="70" w:hanging="103"/>
              <w:jc w:val="both"/>
              <w:rPr>
                <w:rFonts w:ascii="Calibri" w:hAnsi="Calibri" w:cs="Calibri"/>
                <w:sz w:val="18"/>
                <w:szCs w:val="18"/>
              </w:rPr>
            </w:pPr>
            <w:r w:rsidRPr="00193858">
              <w:rPr>
                <w:rFonts w:ascii="Calibri" w:hAnsi="Calibri" w:cs="Calibri"/>
                <w:sz w:val="18"/>
                <w:szCs w:val="18"/>
              </w:rPr>
              <w:t xml:space="preserve">Government Sector </w:t>
            </w:r>
            <w:r w:rsidR="00384036" w:rsidRPr="00193858">
              <w:rPr>
                <w:rFonts w:ascii="Calibri" w:hAnsi="Calibri" w:cs="Calibri"/>
                <w:sz w:val="18"/>
                <w:szCs w:val="18"/>
              </w:rPr>
              <w:t>Departments at</w:t>
            </w:r>
            <w:r w:rsidRPr="00193858">
              <w:rPr>
                <w:rFonts w:ascii="Calibri" w:hAnsi="Calibri" w:cs="Calibri"/>
                <w:sz w:val="18"/>
                <w:szCs w:val="18"/>
              </w:rPr>
              <w:t xml:space="preserve"> the sub-national level </w:t>
            </w:r>
          </w:p>
          <w:p w14:paraId="656628D4" w14:textId="77777777" w:rsidR="007A78F2" w:rsidRPr="00193858" w:rsidRDefault="007A78F2">
            <w:pPr>
              <w:pStyle w:val="ListParagraph"/>
              <w:numPr>
                <w:ilvl w:val="0"/>
                <w:numId w:val="6"/>
              </w:numPr>
              <w:tabs>
                <w:tab w:val="left" w:pos="270"/>
              </w:tabs>
              <w:ind w:left="70" w:hanging="103"/>
              <w:jc w:val="both"/>
              <w:rPr>
                <w:rFonts w:ascii="Calibri" w:hAnsi="Calibri" w:cs="Calibri"/>
                <w:sz w:val="18"/>
                <w:szCs w:val="18"/>
              </w:rPr>
            </w:pPr>
            <w:r w:rsidRPr="00193858">
              <w:rPr>
                <w:rFonts w:ascii="Calibri" w:hAnsi="Calibri" w:cs="Calibri"/>
                <w:sz w:val="18"/>
                <w:szCs w:val="18"/>
              </w:rPr>
              <w:t xml:space="preserve">University Students </w:t>
            </w:r>
            <w:r w:rsidRPr="00193858">
              <w:rPr>
                <w:rFonts w:ascii="Calibri" w:hAnsi="Calibri" w:cs="Calibri"/>
                <w:sz w:val="18"/>
                <w:szCs w:val="18"/>
              </w:rPr>
              <w:tab/>
            </w:r>
          </w:p>
          <w:p w14:paraId="1B392EE0" w14:textId="77777777" w:rsidR="007A78F2" w:rsidRPr="00193858" w:rsidRDefault="007A78F2">
            <w:pPr>
              <w:pStyle w:val="ListParagraph"/>
              <w:numPr>
                <w:ilvl w:val="0"/>
                <w:numId w:val="6"/>
              </w:numPr>
              <w:tabs>
                <w:tab w:val="left" w:pos="270"/>
              </w:tabs>
              <w:ind w:left="70" w:hanging="103"/>
              <w:jc w:val="both"/>
              <w:rPr>
                <w:rFonts w:ascii="Calibri" w:hAnsi="Calibri" w:cs="Calibri"/>
                <w:sz w:val="18"/>
                <w:szCs w:val="18"/>
              </w:rPr>
            </w:pPr>
            <w:r w:rsidRPr="00193858">
              <w:rPr>
                <w:rFonts w:ascii="Calibri" w:hAnsi="Calibri" w:cs="Calibri"/>
                <w:sz w:val="18"/>
                <w:szCs w:val="18"/>
              </w:rPr>
              <w:t>Commercial entrepreneurs</w:t>
            </w:r>
          </w:p>
          <w:p w14:paraId="7BC80364" w14:textId="77777777" w:rsidR="007A78F2" w:rsidRPr="00193858" w:rsidRDefault="007A78F2">
            <w:pPr>
              <w:pStyle w:val="ListParagraph"/>
              <w:numPr>
                <w:ilvl w:val="0"/>
                <w:numId w:val="6"/>
              </w:numPr>
              <w:tabs>
                <w:tab w:val="left" w:pos="270"/>
              </w:tabs>
              <w:ind w:left="70" w:hanging="103"/>
              <w:jc w:val="both"/>
              <w:rPr>
                <w:rFonts w:ascii="Calibri" w:hAnsi="Calibri" w:cs="Calibri"/>
                <w:sz w:val="18"/>
                <w:szCs w:val="18"/>
              </w:rPr>
            </w:pPr>
            <w:r w:rsidRPr="00193858">
              <w:rPr>
                <w:rFonts w:ascii="Calibri" w:hAnsi="Calibri" w:cs="Calibri"/>
                <w:sz w:val="18"/>
                <w:szCs w:val="18"/>
              </w:rPr>
              <w:t xml:space="preserve">Telecom Companies Institutes </w:t>
            </w:r>
          </w:p>
          <w:p w14:paraId="43370020" w14:textId="77777777" w:rsidR="007A78F2" w:rsidRPr="00193858" w:rsidRDefault="007A78F2">
            <w:pPr>
              <w:pStyle w:val="ListParagraph"/>
              <w:numPr>
                <w:ilvl w:val="0"/>
                <w:numId w:val="6"/>
              </w:numPr>
              <w:tabs>
                <w:tab w:val="left" w:pos="270"/>
              </w:tabs>
              <w:ind w:left="70" w:hanging="103"/>
              <w:jc w:val="both"/>
              <w:rPr>
                <w:rFonts w:ascii="Calibri" w:hAnsi="Calibri" w:cs="Calibri"/>
                <w:sz w:val="18"/>
                <w:szCs w:val="18"/>
              </w:rPr>
            </w:pPr>
            <w:r w:rsidRPr="00193858">
              <w:rPr>
                <w:rFonts w:ascii="Calibri" w:hAnsi="Calibri" w:cs="Calibri"/>
                <w:sz w:val="18"/>
                <w:szCs w:val="18"/>
              </w:rPr>
              <w:t xml:space="preserve">Colleges </w:t>
            </w:r>
          </w:p>
          <w:p w14:paraId="300C9B93" w14:textId="77777777" w:rsidR="007A78F2" w:rsidRPr="00193858" w:rsidRDefault="007A78F2">
            <w:pPr>
              <w:pStyle w:val="ListParagraph"/>
              <w:numPr>
                <w:ilvl w:val="0"/>
                <w:numId w:val="6"/>
              </w:numPr>
              <w:tabs>
                <w:tab w:val="left" w:pos="270"/>
              </w:tabs>
              <w:ind w:left="70" w:hanging="103"/>
              <w:jc w:val="both"/>
              <w:rPr>
                <w:rFonts w:ascii="Calibri" w:hAnsi="Calibri" w:cs="Calibri"/>
                <w:sz w:val="18"/>
                <w:szCs w:val="18"/>
              </w:rPr>
            </w:pPr>
            <w:r w:rsidRPr="00193858">
              <w:rPr>
                <w:rFonts w:ascii="Calibri" w:hAnsi="Calibri" w:cs="Calibri"/>
                <w:sz w:val="18"/>
                <w:szCs w:val="18"/>
              </w:rPr>
              <w:t>Local IT Companies</w:t>
            </w:r>
          </w:p>
          <w:p w14:paraId="6EB928F9" w14:textId="77777777" w:rsidR="007A78F2" w:rsidRPr="00193858" w:rsidRDefault="007A78F2">
            <w:pPr>
              <w:pStyle w:val="ListParagraph"/>
              <w:numPr>
                <w:ilvl w:val="0"/>
                <w:numId w:val="6"/>
              </w:numPr>
              <w:tabs>
                <w:tab w:val="left" w:pos="270"/>
              </w:tabs>
              <w:ind w:left="70" w:hanging="103"/>
              <w:jc w:val="both"/>
              <w:rPr>
                <w:rFonts w:ascii="Calibri" w:hAnsi="Calibri" w:cs="Calibri"/>
                <w:sz w:val="18"/>
                <w:szCs w:val="18"/>
              </w:rPr>
            </w:pPr>
            <w:r w:rsidRPr="00193858">
              <w:rPr>
                <w:rFonts w:ascii="Calibri" w:hAnsi="Calibri" w:cs="Calibri"/>
                <w:sz w:val="18"/>
                <w:szCs w:val="18"/>
              </w:rPr>
              <w:t>IT expert working with CSOs</w:t>
            </w:r>
          </w:p>
          <w:p w14:paraId="6A027269" w14:textId="790CDBB6" w:rsidR="007A78F2" w:rsidRPr="00193858" w:rsidRDefault="007A78F2">
            <w:pPr>
              <w:pStyle w:val="ListParagraph"/>
              <w:numPr>
                <w:ilvl w:val="0"/>
                <w:numId w:val="6"/>
              </w:numPr>
              <w:tabs>
                <w:tab w:val="left" w:pos="270"/>
              </w:tabs>
              <w:ind w:left="70" w:hanging="103"/>
              <w:jc w:val="both"/>
              <w:rPr>
                <w:rFonts w:ascii="Calibri" w:hAnsi="Calibri" w:cs="Calibri"/>
                <w:sz w:val="18"/>
                <w:szCs w:val="18"/>
              </w:rPr>
            </w:pPr>
            <w:proofErr w:type="gramStart"/>
            <w:r w:rsidRPr="004A67C8">
              <w:rPr>
                <w:rFonts w:ascii="Calibri" w:hAnsi="Calibri" w:cs="Calibri"/>
                <w:sz w:val="18"/>
                <w:szCs w:val="18"/>
              </w:rPr>
              <w:t>Other</w:t>
            </w:r>
            <w:proofErr w:type="gramEnd"/>
            <w:r w:rsidRPr="004A67C8">
              <w:rPr>
                <w:rFonts w:ascii="Calibri" w:hAnsi="Calibri" w:cs="Calibri"/>
                <w:sz w:val="18"/>
                <w:szCs w:val="18"/>
              </w:rPr>
              <w:t xml:space="preserve"> </w:t>
            </w:r>
            <w:r w:rsidR="00E50E20" w:rsidRPr="004A67C8">
              <w:rPr>
                <w:rFonts w:ascii="Calibri" w:hAnsi="Calibri" w:cs="Calibri"/>
                <w:sz w:val="18"/>
                <w:szCs w:val="18"/>
              </w:rPr>
              <w:t>relevant agency</w:t>
            </w:r>
            <w:r w:rsidRPr="004A67C8">
              <w:rPr>
                <w:rFonts w:ascii="Calibri" w:hAnsi="Calibri" w:cs="Calibri"/>
                <w:sz w:val="18"/>
                <w:szCs w:val="18"/>
              </w:rPr>
              <w:t xml:space="preserve"> </w:t>
            </w:r>
          </w:p>
        </w:tc>
        <w:tc>
          <w:tcPr>
            <w:tcW w:w="2790" w:type="dxa"/>
          </w:tcPr>
          <w:p w14:paraId="6E81F9F3" w14:textId="0E2521D8" w:rsidR="007A78F2" w:rsidRPr="00A614C4" w:rsidRDefault="007A78F2">
            <w:pPr>
              <w:pStyle w:val="ListParagraph"/>
              <w:numPr>
                <w:ilvl w:val="0"/>
                <w:numId w:val="6"/>
              </w:numPr>
              <w:tabs>
                <w:tab w:val="left" w:pos="270"/>
              </w:tabs>
              <w:ind w:left="85" w:hanging="180"/>
              <w:jc w:val="both"/>
              <w:rPr>
                <w:rFonts w:ascii="Calibri" w:hAnsi="Calibri" w:cs="Calibri"/>
                <w:sz w:val="18"/>
                <w:szCs w:val="18"/>
              </w:rPr>
            </w:pPr>
            <w:r w:rsidRPr="00A614C4">
              <w:rPr>
                <w:rFonts w:ascii="Calibri" w:hAnsi="Calibri" w:cs="Calibri"/>
                <w:sz w:val="18"/>
                <w:szCs w:val="18"/>
              </w:rPr>
              <w:lastRenderedPageBreak/>
              <w:t xml:space="preserve">Technical training on Online OpenStreetMap( </w:t>
            </w:r>
            <w:hyperlink r:id="rId21" w:history="1">
              <w:r w:rsidRPr="00A614C4">
                <w:rPr>
                  <w:rStyle w:val="Hyperlink"/>
                  <w:rFonts w:ascii="Calibri" w:hAnsi="Calibri" w:cs="Calibri"/>
                  <w:sz w:val="18"/>
                  <w:szCs w:val="18"/>
                </w:rPr>
                <w:t>www.openstreetmap.org</w:t>
              </w:r>
            </w:hyperlink>
            <w:r w:rsidRPr="00A614C4">
              <w:rPr>
                <w:rFonts w:ascii="Calibri" w:hAnsi="Calibri" w:cs="Calibri"/>
                <w:sz w:val="18"/>
                <w:szCs w:val="18"/>
              </w:rPr>
              <w:t xml:space="preserve">)  community mapping  </w:t>
            </w:r>
          </w:p>
          <w:p w14:paraId="0B5ECF39" w14:textId="1854DF87" w:rsidR="007A78F2" w:rsidRPr="00A614C4" w:rsidRDefault="007A78F2">
            <w:pPr>
              <w:pStyle w:val="ListParagraph"/>
              <w:numPr>
                <w:ilvl w:val="0"/>
                <w:numId w:val="6"/>
              </w:numPr>
              <w:tabs>
                <w:tab w:val="left" w:pos="270"/>
              </w:tabs>
              <w:ind w:left="85" w:hanging="180"/>
              <w:jc w:val="both"/>
              <w:rPr>
                <w:rFonts w:ascii="Calibri" w:hAnsi="Calibri" w:cs="Calibri"/>
                <w:sz w:val="18"/>
                <w:szCs w:val="18"/>
              </w:rPr>
            </w:pPr>
            <w:r w:rsidRPr="00A614C4">
              <w:rPr>
                <w:rFonts w:ascii="Calibri" w:hAnsi="Calibri" w:cs="Calibri"/>
                <w:sz w:val="18"/>
                <w:szCs w:val="18"/>
              </w:rPr>
              <w:t xml:space="preserve">A pool of Somali technical Experts residing in the USA, Canada, Europe, and other countries to assist in data analysis </w:t>
            </w:r>
          </w:p>
          <w:p w14:paraId="4F407F92" w14:textId="0648AAAE" w:rsidR="007A78F2" w:rsidRPr="00A614C4" w:rsidRDefault="007A78F2">
            <w:pPr>
              <w:pStyle w:val="ListParagraph"/>
              <w:numPr>
                <w:ilvl w:val="0"/>
                <w:numId w:val="6"/>
              </w:numPr>
              <w:tabs>
                <w:tab w:val="left" w:pos="270"/>
              </w:tabs>
              <w:ind w:left="85" w:hanging="180"/>
              <w:jc w:val="both"/>
              <w:rPr>
                <w:rFonts w:ascii="Calibri" w:hAnsi="Calibri" w:cs="Calibri"/>
                <w:sz w:val="18"/>
                <w:szCs w:val="18"/>
              </w:rPr>
            </w:pPr>
            <w:r w:rsidRPr="00A614C4">
              <w:rPr>
                <w:rFonts w:ascii="Calibri" w:hAnsi="Calibri" w:cs="Calibri"/>
                <w:sz w:val="18"/>
                <w:szCs w:val="18"/>
              </w:rPr>
              <w:t xml:space="preserve">GIS </w:t>
            </w:r>
            <w:r w:rsidR="00707CD7" w:rsidRPr="00A614C4">
              <w:rPr>
                <w:rFonts w:ascii="Calibri" w:hAnsi="Calibri" w:cs="Calibri"/>
                <w:sz w:val="18"/>
                <w:szCs w:val="18"/>
              </w:rPr>
              <w:t>Specialists</w:t>
            </w:r>
            <w:r w:rsidRPr="00A614C4">
              <w:rPr>
                <w:rFonts w:ascii="Calibri" w:hAnsi="Calibri" w:cs="Calibri"/>
                <w:sz w:val="18"/>
                <w:szCs w:val="18"/>
              </w:rPr>
              <w:t>/experts of sector departments, University Faculty, College Faculty, and individual experts</w:t>
            </w:r>
          </w:p>
          <w:p w14:paraId="786AD0EA" w14:textId="77777777" w:rsidR="007A78F2" w:rsidRPr="00A614C4" w:rsidRDefault="007A78F2">
            <w:pPr>
              <w:pStyle w:val="ListParagraph"/>
              <w:numPr>
                <w:ilvl w:val="0"/>
                <w:numId w:val="6"/>
              </w:numPr>
              <w:tabs>
                <w:tab w:val="left" w:pos="270"/>
              </w:tabs>
              <w:ind w:left="85" w:hanging="180"/>
              <w:jc w:val="both"/>
              <w:rPr>
                <w:rFonts w:ascii="Calibri" w:hAnsi="Calibri" w:cs="Calibri"/>
                <w:sz w:val="18"/>
                <w:szCs w:val="18"/>
              </w:rPr>
            </w:pPr>
            <w:r w:rsidRPr="00A614C4">
              <w:rPr>
                <w:rFonts w:ascii="Calibri" w:hAnsi="Calibri" w:cs="Calibri"/>
                <w:sz w:val="18"/>
                <w:szCs w:val="18"/>
              </w:rPr>
              <w:t>Local IT Companies</w:t>
            </w:r>
          </w:p>
          <w:p w14:paraId="34DD88C9" w14:textId="77777777" w:rsidR="007A78F2" w:rsidRPr="00A614C4" w:rsidRDefault="007A78F2">
            <w:pPr>
              <w:pStyle w:val="ListParagraph"/>
              <w:numPr>
                <w:ilvl w:val="0"/>
                <w:numId w:val="6"/>
              </w:numPr>
              <w:tabs>
                <w:tab w:val="left" w:pos="270"/>
              </w:tabs>
              <w:ind w:left="85" w:hanging="180"/>
              <w:jc w:val="both"/>
              <w:rPr>
                <w:rFonts w:ascii="Calibri" w:hAnsi="Calibri" w:cs="Calibri"/>
                <w:sz w:val="18"/>
                <w:szCs w:val="18"/>
              </w:rPr>
            </w:pPr>
            <w:r w:rsidRPr="00A614C4">
              <w:rPr>
                <w:rFonts w:ascii="Calibri" w:hAnsi="Calibri" w:cs="Calibri"/>
                <w:sz w:val="18"/>
                <w:szCs w:val="18"/>
              </w:rPr>
              <w:t>IT/GIS Experts of UN Agencies</w:t>
            </w:r>
          </w:p>
          <w:p w14:paraId="31D55086" w14:textId="77777777" w:rsidR="007A78F2" w:rsidRPr="00A614C4" w:rsidRDefault="007A78F2">
            <w:pPr>
              <w:pStyle w:val="ListParagraph"/>
              <w:numPr>
                <w:ilvl w:val="0"/>
                <w:numId w:val="6"/>
              </w:numPr>
              <w:tabs>
                <w:tab w:val="left" w:pos="270"/>
              </w:tabs>
              <w:ind w:left="85" w:hanging="180"/>
              <w:jc w:val="both"/>
              <w:rPr>
                <w:rFonts w:ascii="Calibri" w:hAnsi="Calibri" w:cs="Calibri"/>
                <w:sz w:val="18"/>
                <w:szCs w:val="18"/>
              </w:rPr>
            </w:pPr>
            <w:r w:rsidRPr="00A614C4">
              <w:rPr>
                <w:rFonts w:ascii="Calibri" w:hAnsi="Calibri" w:cs="Calibri"/>
                <w:sz w:val="18"/>
                <w:szCs w:val="18"/>
              </w:rPr>
              <w:t>IT/GIS Experts of INGOs</w:t>
            </w:r>
          </w:p>
          <w:p w14:paraId="4016ABB6" w14:textId="36B08550" w:rsidR="007A78F2" w:rsidRPr="00A614C4" w:rsidRDefault="007A78F2">
            <w:pPr>
              <w:pStyle w:val="ListParagraph"/>
              <w:numPr>
                <w:ilvl w:val="0"/>
                <w:numId w:val="6"/>
              </w:numPr>
              <w:tabs>
                <w:tab w:val="left" w:pos="270"/>
              </w:tabs>
              <w:ind w:left="85" w:hanging="180"/>
              <w:jc w:val="both"/>
              <w:rPr>
                <w:rFonts w:ascii="Calibri" w:hAnsi="Calibri" w:cs="Calibri"/>
                <w:sz w:val="18"/>
                <w:szCs w:val="18"/>
              </w:rPr>
            </w:pPr>
            <w:r w:rsidRPr="00A614C4">
              <w:rPr>
                <w:rFonts w:ascii="Calibri" w:hAnsi="Calibri" w:cs="Calibri"/>
                <w:sz w:val="18"/>
                <w:szCs w:val="18"/>
              </w:rPr>
              <w:t>IT/GIS Experts of CSO</w:t>
            </w:r>
          </w:p>
        </w:tc>
        <w:tc>
          <w:tcPr>
            <w:tcW w:w="2250" w:type="dxa"/>
          </w:tcPr>
          <w:p w14:paraId="7AEC1CAE" w14:textId="3A39C304" w:rsidR="00A64FA4" w:rsidRPr="00AB5F40" w:rsidRDefault="00AB5F40" w:rsidP="00C4656A">
            <w:pPr>
              <w:tabs>
                <w:tab w:val="left" w:pos="157"/>
              </w:tabs>
              <w:jc w:val="both"/>
              <w:rPr>
                <w:rFonts w:ascii="Calibri" w:hAnsi="Calibri" w:cs="Calibri"/>
                <w:sz w:val="18"/>
                <w:szCs w:val="18"/>
              </w:rPr>
            </w:pPr>
            <w:r w:rsidRPr="00AB5F40">
              <w:rPr>
                <w:rFonts w:ascii="Calibri" w:hAnsi="Calibri" w:cs="Calibri"/>
                <w:sz w:val="18"/>
                <w:szCs w:val="18"/>
              </w:rPr>
              <w:lastRenderedPageBreak/>
              <w:t xml:space="preserve">CPC/DMC at the City level, CPC/DMC at the Municipality level, </w:t>
            </w:r>
            <w:r w:rsidRPr="00AB5F40">
              <w:rPr>
                <w:rFonts w:ascii="Calibri" w:hAnsi="Calibri" w:cs="Calibri"/>
                <w:sz w:val="18"/>
                <w:szCs w:val="18"/>
              </w:rPr>
              <w:lastRenderedPageBreak/>
              <w:t>CPC/DMC at the Community level</w:t>
            </w:r>
            <w:r w:rsidR="00707CD7">
              <w:rPr>
                <w:rFonts w:ascii="Calibri" w:hAnsi="Calibri" w:cs="Calibri"/>
                <w:sz w:val="18"/>
                <w:szCs w:val="18"/>
              </w:rPr>
              <w:t>,</w:t>
            </w:r>
            <w:r w:rsidRPr="00AB5F40">
              <w:rPr>
                <w:rFonts w:ascii="Calibri" w:hAnsi="Calibri" w:cs="Calibri"/>
                <w:sz w:val="18"/>
                <w:szCs w:val="18"/>
              </w:rPr>
              <w:t xml:space="preserve"> to facilitate the frontline community for </w:t>
            </w:r>
            <w:r w:rsidR="00A757C9" w:rsidRPr="00AB5F40">
              <w:rPr>
                <w:rFonts w:ascii="Calibri" w:hAnsi="Calibri" w:cs="Calibri"/>
                <w:sz w:val="18"/>
                <w:szCs w:val="18"/>
              </w:rPr>
              <w:t>inventory</w:t>
            </w:r>
            <w:r w:rsidRPr="00AB5F40">
              <w:rPr>
                <w:rFonts w:ascii="Calibri" w:hAnsi="Calibri" w:cs="Calibri"/>
                <w:sz w:val="18"/>
                <w:szCs w:val="18"/>
              </w:rPr>
              <w:t xml:space="preserve"> all elements relating to their livelihood security, food </w:t>
            </w:r>
            <w:r w:rsidR="00384036" w:rsidRPr="00AB5F40">
              <w:rPr>
                <w:rFonts w:ascii="Calibri" w:hAnsi="Calibri" w:cs="Calibri"/>
                <w:sz w:val="18"/>
                <w:szCs w:val="18"/>
              </w:rPr>
              <w:t xml:space="preserve">security, </w:t>
            </w:r>
            <w:r w:rsidR="00384036">
              <w:rPr>
                <w:rFonts w:ascii="Calibri" w:hAnsi="Calibri" w:cs="Calibri"/>
                <w:sz w:val="18"/>
                <w:szCs w:val="18"/>
              </w:rPr>
              <w:t>and</w:t>
            </w:r>
            <w:r w:rsidRPr="00AB5F40">
              <w:rPr>
                <w:rFonts w:ascii="Calibri" w:hAnsi="Calibri" w:cs="Calibri"/>
                <w:sz w:val="18"/>
                <w:szCs w:val="18"/>
              </w:rPr>
              <w:t xml:space="preserve"> built environment </w:t>
            </w:r>
          </w:p>
        </w:tc>
        <w:tc>
          <w:tcPr>
            <w:tcW w:w="1620" w:type="dxa"/>
          </w:tcPr>
          <w:p w14:paraId="496A1BC2" w14:textId="4724670B" w:rsidR="0093056D" w:rsidRPr="008E34B7" w:rsidRDefault="007A78F2">
            <w:pPr>
              <w:pStyle w:val="ListParagraph"/>
              <w:numPr>
                <w:ilvl w:val="0"/>
                <w:numId w:val="91"/>
              </w:numPr>
              <w:tabs>
                <w:tab w:val="left" w:pos="270"/>
              </w:tabs>
              <w:ind w:left="72" w:hanging="180"/>
              <w:jc w:val="both"/>
              <w:rPr>
                <w:rFonts w:ascii="Calibri" w:hAnsi="Calibri" w:cs="Calibri"/>
                <w:sz w:val="18"/>
                <w:szCs w:val="18"/>
              </w:rPr>
            </w:pPr>
            <w:r w:rsidRPr="008E34B7">
              <w:rPr>
                <w:rFonts w:ascii="Calibri" w:hAnsi="Calibri" w:cs="Calibri"/>
                <w:sz w:val="18"/>
                <w:szCs w:val="18"/>
              </w:rPr>
              <w:lastRenderedPageBreak/>
              <w:t xml:space="preserve">MIRA, </w:t>
            </w:r>
          </w:p>
          <w:p w14:paraId="6C1F7ABA" w14:textId="367230A8" w:rsidR="0093056D" w:rsidRPr="00193858" w:rsidRDefault="007A78F2">
            <w:pPr>
              <w:pStyle w:val="ListParagraph"/>
              <w:numPr>
                <w:ilvl w:val="0"/>
                <w:numId w:val="91"/>
              </w:numPr>
              <w:tabs>
                <w:tab w:val="left" w:pos="270"/>
              </w:tabs>
              <w:ind w:left="72" w:hanging="180"/>
              <w:jc w:val="both"/>
              <w:rPr>
                <w:rFonts w:ascii="Calibri" w:hAnsi="Calibri" w:cs="Calibri"/>
                <w:sz w:val="18"/>
                <w:szCs w:val="18"/>
              </w:rPr>
            </w:pPr>
            <w:r w:rsidRPr="00193858">
              <w:rPr>
                <w:rFonts w:ascii="Calibri" w:hAnsi="Calibri" w:cs="Calibri"/>
                <w:sz w:val="18"/>
                <w:szCs w:val="18"/>
              </w:rPr>
              <w:t xml:space="preserve">RPDNA </w:t>
            </w:r>
          </w:p>
          <w:p w14:paraId="7B644A63" w14:textId="4FF01D8E" w:rsidR="00A64FA4" w:rsidRPr="00193858" w:rsidRDefault="00A64FA4">
            <w:pPr>
              <w:pStyle w:val="ListParagraph"/>
              <w:numPr>
                <w:ilvl w:val="0"/>
                <w:numId w:val="91"/>
              </w:numPr>
              <w:tabs>
                <w:tab w:val="left" w:pos="270"/>
              </w:tabs>
              <w:ind w:left="72" w:hanging="180"/>
              <w:jc w:val="both"/>
              <w:rPr>
                <w:rFonts w:ascii="Calibri" w:hAnsi="Calibri" w:cs="Calibri"/>
                <w:sz w:val="18"/>
                <w:szCs w:val="18"/>
              </w:rPr>
            </w:pPr>
            <w:r w:rsidRPr="00193858">
              <w:rPr>
                <w:rFonts w:ascii="Calibri" w:hAnsi="Calibri" w:cs="Calibri"/>
                <w:sz w:val="18"/>
                <w:szCs w:val="18"/>
              </w:rPr>
              <w:t>PDNA</w:t>
            </w:r>
          </w:p>
          <w:p w14:paraId="0E0DF934" w14:textId="764264BC" w:rsidR="007A78F2" w:rsidRPr="00193858" w:rsidRDefault="007A78F2">
            <w:pPr>
              <w:pStyle w:val="ListParagraph"/>
              <w:numPr>
                <w:ilvl w:val="0"/>
                <w:numId w:val="91"/>
              </w:numPr>
              <w:tabs>
                <w:tab w:val="left" w:pos="270"/>
              </w:tabs>
              <w:ind w:left="72" w:hanging="180"/>
              <w:jc w:val="both"/>
              <w:rPr>
                <w:rFonts w:ascii="Calibri" w:hAnsi="Calibri" w:cs="Calibri"/>
                <w:sz w:val="18"/>
                <w:szCs w:val="18"/>
              </w:rPr>
            </w:pPr>
            <w:r w:rsidRPr="00193858">
              <w:rPr>
                <w:rFonts w:ascii="Calibri" w:hAnsi="Calibri" w:cs="Calibri"/>
                <w:sz w:val="18"/>
                <w:szCs w:val="18"/>
              </w:rPr>
              <w:lastRenderedPageBreak/>
              <w:t>DINA</w:t>
            </w:r>
            <w:r w:rsidR="0093056D" w:rsidRPr="00193858">
              <w:rPr>
                <w:rFonts w:ascii="Calibri" w:hAnsi="Calibri" w:cs="Calibri"/>
                <w:sz w:val="18"/>
                <w:szCs w:val="18"/>
              </w:rPr>
              <w:t xml:space="preserve">, Community </w:t>
            </w:r>
          </w:p>
          <w:p w14:paraId="30C6D79C" w14:textId="77777777" w:rsidR="0093056D" w:rsidRPr="00193858" w:rsidRDefault="0093056D">
            <w:pPr>
              <w:pStyle w:val="ListParagraph"/>
              <w:numPr>
                <w:ilvl w:val="0"/>
                <w:numId w:val="91"/>
              </w:numPr>
              <w:tabs>
                <w:tab w:val="left" w:pos="270"/>
              </w:tabs>
              <w:ind w:left="72" w:hanging="180"/>
              <w:jc w:val="both"/>
              <w:rPr>
                <w:rFonts w:ascii="Calibri" w:hAnsi="Calibri" w:cs="Calibri"/>
                <w:sz w:val="18"/>
                <w:szCs w:val="18"/>
              </w:rPr>
            </w:pPr>
            <w:r w:rsidRPr="00193858">
              <w:rPr>
                <w:rFonts w:ascii="Calibri" w:hAnsi="Calibri" w:cs="Calibri"/>
                <w:sz w:val="18"/>
                <w:szCs w:val="18"/>
              </w:rPr>
              <w:t xml:space="preserve">CRVA, </w:t>
            </w:r>
          </w:p>
          <w:p w14:paraId="3422EF5B" w14:textId="0EB42A48" w:rsidR="0093056D" w:rsidRPr="00193858" w:rsidRDefault="0093056D">
            <w:pPr>
              <w:pStyle w:val="ListParagraph"/>
              <w:numPr>
                <w:ilvl w:val="0"/>
                <w:numId w:val="91"/>
              </w:numPr>
              <w:tabs>
                <w:tab w:val="left" w:pos="270"/>
              </w:tabs>
              <w:ind w:left="72" w:hanging="180"/>
              <w:jc w:val="both"/>
              <w:rPr>
                <w:rFonts w:ascii="Calibri" w:hAnsi="Calibri" w:cs="Calibri"/>
                <w:sz w:val="18"/>
                <w:szCs w:val="18"/>
              </w:rPr>
            </w:pPr>
            <w:r w:rsidRPr="00193858">
              <w:rPr>
                <w:rFonts w:ascii="Calibri" w:hAnsi="Calibri" w:cs="Calibri"/>
                <w:sz w:val="18"/>
                <w:szCs w:val="18"/>
              </w:rPr>
              <w:t>Sector level CRCV</w:t>
            </w:r>
          </w:p>
          <w:p w14:paraId="4F1526B0" w14:textId="369AF688" w:rsidR="0093056D" w:rsidRPr="00193858" w:rsidRDefault="0093056D" w:rsidP="00C4656A">
            <w:pPr>
              <w:tabs>
                <w:tab w:val="left" w:pos="270"/>
              </w:tabs>
              <w:ind w:hanging="20"/>
              <w:jc w:val="both"/>
              <w:rPr>
                <w:rFonts w:ascii="Calibri" w:hAnsi="Calibri" w:cs="Calibri"/>
                <w:sz w:val="18"/>
                <w:szCs w:val="18"/>
              </w:rPr>
            </w:pPr>
          </w:p>
        </w:tc>
      </w:tr>
    </w:tbl>
    <w:p w14:paraId="1FAA4582" w14:textId="77777777" w:rsidR="006C4F89" w:rsidRDefault="006C4F89" w:rsidP="00C4656A">
      <w:pPr>
        <w:spacing w:after="0" w:line="240" w:lineRule="auto"/>
        <w:jc w:val="both"/>
        <w:rPr>
          <w:rFonts w:ascii="Calibri" w:hAnsi="Calibri" w:cs="Calibri"/>
          <w:sz w:val="20"/>
          <w:szCs w:val="20"/>
        </w:rPr>
      </w:pPr>
    </w:p>
    <w:p w14:paraId="78B65C6F" w14:textId="7EC3AA3B" w:rsidR="00AF766D" w:rsidRPr="00563787" w:rsidRDefault="00BE0FD1" w:rsidP="00C4656A">
      <w:pPr>
        <w:pStyle w:val="Heading2"/>
        <w:spacing w:before="0" w:after="0" w:line="240" w:lineRule="auto"/>
        <w:jc w:val="both"/>
        <w:rPr>
          <w:rFonts w:asciiTheme="minorHAnsi" w:hAnsiTheme="minorHAnsi" w:cstheme="minorHAnsi"/>
          <w:b/>
          <w:bCs/>
          <w:sz w:val="20"/>
          <w:szCs w:val="20"/>
        </w:rPr>
      </w:pPr>
      <w:bookmarkStart w:id="69" w:name="_Toc206336349"/>
      <w:bookmarkStart w:id="70" w:name="_Toc149637706"/>
      <w:proofErr w:type="gramStart"/>
      <w:r>
        <w:rPr>
          <w:rFonts w:asciiTheme="minorHAnsi" w:hAnsiTheme="minorHAnsi" w:cstheme="minorHAnsi"/>
          <w:b/>
          <w:bCs/>
          <w:sz w:val="20"/>
          <w:szCs w:val="20"/>
        </w:rPr>
        <w:t xml:space="preserve">3.11 </w:t>
      </w:r>
      <w:r w:rsidR="00AF766D">
        <w:rPr>
          <w:rFonts w:asciiTheme="minorHAnsi" w:hAnsiTheme="minorHAnsi" w:cstheme="minorHAnsi"/>
          <w:b/>
          <w:bCs/>
          <w:sz w:val="20"/>
          <w:szCs w:val="20"/>
        </w:rPr>
        <w:t xml:space="preserve"> </w:t>
      </w:r>
      <w:r w:rsidR="00AF766D" w:rsidRPr="00AF766D">
        <w:rPr>
          <w:rFonts w:asciiTheme="minorHAnsi" w:hAnsiTheme="minorHAnsi" w:cstheme="minorHAnsi"/>
          <w:b/>
          <w:bCs/>
          <w:sz w:val="20"/>
          <w:szCs w:val="20"/>
        </w:rPr>
        <w:t>Review</w:t>
      </w:r>
      <w:proofErr w:type="gramEnd"/>
      <w:r w:rsidR="00AF766D" w:rsidRPr="00AF766D">
        <w:rPr>
          <w:rFonts w:asciiTheme="minorHAnsi" w:hAnsiTheme="minorHAnsi" w:cstheme="minorHAnsi"/>
          <w:b/>
          <w:bCs/>
          <w:sz w:val="20"/>
          <w:szCs w:val="20"/>
        </w:rPr>
        <w:t xml:space="preserve">  Stakeholder Partnership &amp; Coordination Mechanism</w:t>
      </w:r>
      <w:bookmarkEnd w:id="69"/>
      <w:r w:rsidR="00AF766D" w:rsidRPr="00563787">
        <w:rPr>
          <w:rFonts w:asciiTheme="minorHAnsi" w:hAnsiTheme="minorHAnsi" w:cstheme="minorHAnsi"/>
          <w:b/>
          <w:bCs/>
          <w:sz w:val="20"/>
          <w:szCs w:val="20"/>
        </w:rPr>
        <w:t xml:space="preserve"> </w:t>
      </w:r>
      <w:bookmarkEnd w:id="70"/>
      <w:r w:rsidR="00AF766D">
        <w:rPr>
          <w:rFonts w:asciiTheme="minorHAnsi" w:hAnsiTheme="minorHAnsi" w:cstheme="minorHAnsi"/>
          <w:b/>
          <w:bCs/>
          <w:sz w:val="20"/>
          <w:szCs w:val="20"/>
        </w:rPr>
        <w:t xml:space="preserve">  </w:t>
      </w:r>
      <w:r w:rsidR="00AF766D" w:rsidRPr="00563787">
        <w:rPr>
          <w:rFonts w:asciiTheme="minorHAnsi" w:hAnsiTheme="minorHAnsi" w:cstheme="minorHAnsi"/>
          <w:b/>
          <w:bCs/>
          <w:sz w:val="20"/>
          <w:szCs w:val="20"/>
        </w:rPr>
        <w:t xml:space="preserve">    </w:t>
      </w:r>
    </w:p>
    <w:p w14:paraId="662DF841" w14:textId="09458386" w:rsidR="00AF766D" w:rsidRPr="00AF766D" w:rsidRDefault="004E5ECB" w:rsidP="00C4656A">
      <w:pPr>
        <w:spacing w:after="0" w:line="240" w:lineRule="auto"/>
        <w:jc w:val="both"/>
        <w:rPr>
          <w:rFonts w:ascii="Calibri" w:hAnsi="Calibri" w:cs="Calibri"/>
          <w:sz w:val="20"/>
          <w:szCs w:val="20"/>
        </w:rPr>
      </w:pPr>
      <w:r w:rsidRPr="004F5EEF">
        <w:rPr>
          <w:rFonts w:ascii="Calibri" w:hAnsi="Calibri" w:cs="Calibri"/>
          <w:sz w:val="20"/>
          <w:szCs w:val="20"/>
        </w:rPr>
        <w:t xml:space="preserve">The full-scale implementation of EW4ALL Pillar Actions requires indispensable coordination and service delivery capacities to ensure the connectedness of sector ministries and sector-engaged stakeholders with the system, and to maintain its operational effectiveness for demand-driven service deliveries. The engineering aspect of the MHEWS platform involves designing an ICT-enabled, robust architecture </w:t>
      </w:r>
      <w:r>
        <w:rPr>
          <w:rFonts w:ascii="Calibri" w:hAnsi="Calibri" w:cs="Calibri"/>
          <w:sz w:val="20"/>
          <w:szCs w:val="20"/>
        </w:rPr>
        <w:t>that ensures optimal operability, interfaces with multiple sources of information, and maintains accountability to the processes</w:t>
      </w:r>
      <w:r w:rsidRPr="004F5EEF">
        <w:rPr>
          <w:rFonts w:ascii="Calibri" w:hAnsi="Calibri" w:cs="Calibri"/>
          <w:sz w:val="20"/>
          <w:szCs w:val="20"/>
        </w:rPr>
        <w:t xml:space="preserve">. The IBF output system </w:t>
      </w:r>
      <w:r>
        <w:rPr>
          <w:rFonts w:ascii="Calibri" w:hAnsi="Calibri" w:cs="Calibri"/>
          <w:sz w:val="20"/>
          <w:szCs w:val="20"/>
        </w:rPr>
        <w:t>operates optimally through an interactive partnership among stakeholders nationwide</w:t>
      </w:r>
      <w:r w:rsidRPr="004F5EEF">
        <w:rPr>
          <w:rFonts w:ascii="Calibri" w:hAnsi="Calibri" w:cs="Calibri"/>
          <w:sz w:val="20"/>
          <w:szCs w:val="20"/>
        </w:rPr>
        <w:t xml:space="preserve">. The sector-specific analysis of </w:t>
      </w:r>
      <w:r>
        <w:rPr>
          <w:rFonts w:ascii="Calibri" w:hAnsi="Calibri" w:cs="Calibri"/>
          <w:sz w:val="20"/>
          <w:szCs w:val="20"/>
        </w:rPr>
        <w:t>the impacts of hazardous weather parameters on sectoral elements.  The platform will leverage the interoperability and digital partnerships of all</w:t>
      </w:r>
      <w:r w:rsidRPr="004F5EEF">
        <w:rPr>
          <w:rFonts w:ascii="Calibri" w:hAnsi="Calibri" w:cs="Calibri"/>
          <w:sz w:val="20"/>
          <w:szCs w:val="20"/>
        </w:rPr>
        <w:t xml:space="preserve"> specialized national </w:t>
      </w:r>
      <w:r>
        <w:rPr>
          <w:rFonts w:ascii="Calibri" w:hAnsi="Calibri" w:cs="Calibri"/>
          <w:sz w:val="20"/>
          <w:szCs w:val="20"/>
        </w:rPr>
        <w:t>meteorological and hydrological services (NMHS) entities, sectoral departments, research and development (R&amp;D) organizations,</w:t>
      </w:r>
      <w:r w:rsidRPr="004F5EEF">
        <w:rPr>
          <w:rFonts w:ascii="Calibri" w:hAnsi="Calibri" w:cs="Calibri"/>
          <w:sz w:val="20"/>
          <w:szCs w:val="20"/>
        </w:rPr>
        <w:t xml:space="preserve"> specialists, academia, mandated partners, commercial stakeholders, herders, and vulnerable communities to contribute inputs for making the IBF readily available and on time</w:t>
      </w:r>
      <w:r w:rsidR="00AF766D" w:rsidRPr="00AF766D">
        <w:rPr>
          <w:rFonts w:ascii="Calibri" w:hAnsi="Calibri" w:cs="Calibri"/>
          <w:sz w:val="20"/>
          <w:szCs w:val="20"/>
        </w:rPr>
        <w:t xml:space="preserve">.  </w:t>
      </w:r>
    </w:p>
    <w:p w14:paraId="4E9DB26B" w14:textId="7E541BC1" w:rsidR="00126CD8" w:rsidRPr="00866D2B" w:rsidRDefault="00907993" w:rsidP="00C4656A">
      <w:pPr>
        <w:spacing w:after="0" w:line="240" w:lineRule="auto"/>
        <w:jc w:val="both"/>
        <w:rPr>
          <w:rFonts w:ascii="Calibri" w:hAnsi="Calibri" w:cs="Calibri"/>
          <w:sz w:val="20"/>
          <w:szCs w:val="20"/>
        </w:rPr>
      </w:pPr>
      <w:r>
        <w:rPr>
          <w:rFonts w:ascii="Calibri" w:hAnsi="Calibri" w:cs="Calibri"/>
          <w:noProof/>
          <w:sz w:val="20"/>
          <w:szCs w:val="20"/>
        </w:rPr>
        <w:drawing>
          <wp:inline distT="0" distB="0" distL="0" distR="0" wp14:anchorId="7BB9A5BC" wp14:editId="1F83B276">
            <wp:extent cx="3503221" cy="3320900"/>
            <wp:effectExtent l="0" t="0" r="2540" b="0"/>
            <wp:docPr id="1465072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072143" name="Picture 1465072143"/>
                    <pic:cNvPicPr/>
                  </pic:nvPicPr>
                  <pic:blipFill rotWithShape="1">
                    <a:blip r:embed="rId22" cstate="print">
                      <a:extLst>
                        <a:ext uri="{28A0092B-C50C-407E-A947-70E740481C1C}">
                          <a14:useLocalDpi xmlns:a14="http://schemas.microsoft.com/office/drawing/2010/main" val="0"/>
                        </a:ext>
                      </a:extLst>
                    </a:blip>
                    <a:srcRect l="19642" r="12096"/>
                    <a:stretch/>
                  </pic:blipFill>
                  <pic:spPr bwMode="auto">
                    <a:xfrm>
                      <a:off x="0" y="0"/>
                      <a:ext cx="3507927" cy="3325361"/>
                    </a:xfrm>
                    <a:prstGeom prst="rect">
                      <a:avLst/>
                    </a:prstGeom>
                    <a:ln>
                      <a:noFill/>
                    </a:ln>
                    <a:extLst>
                      <a:ext uri="{53640926-AAD7-44D8-BBD7-CCE9431645EC}">
                        <a14:shadowObscured xmlns:a14="http://schemas.microsoft.com/office/drawing/2010/main"/>
                      </a:ext>
                    </a:extLst>
                  </pic:spPr>
                </pic:pic>
              </a:graphicData>
            </a:graphic>
          </wp:inline>
        </w:drawing>
      </w:r>
    </w:p>
    <w:p w14:paraId="12D2878B" w14:textId="77777777" w:rsidR="00126CD8" w:rsidRPr="00866D2B" w:rsidRDefault="00126CD8" w:rsidP="00C4656A">
      <w:pPr>
        <w:spacing w:after="0" w:line="240" w:lineRule="auto"/>
        <w:jc w:val="both"/>
        <w:rPr>
          <w:rFonts w:ascii="Calibri" w:hAnsi="Calibri" w:cs="Calibri"/>
          <w:sz w:val="20"/>
          <w:szCs w:val="20"/>
        </w:rPr>
      </w:pPr>
    </w:p>
    <w:p w14:paraId="06FB57C1" w14:textId="67CC04D3" w:rsidR="00D63505" w:rsidRPr="00866D2B" w:rsidRDefault="00126CD8" w:rsidP="00C4656A">
      <w:pPr>
        <w:spacing w:after="0" w:line="240" w:lineRule="auto"/>
        <w:ind w:left="270"/>
        <w:jc w:val="both"/>
        <w:rPr>
          <w:rFonts w:ascii="Calibri" w:hAnsi="Calibri" w:cs="Calibri"/>
          <w:sz w:val="20"/>
          <w:szCs w:val="20"/>
        </w:rPr>
      </w:pPr>
      <w:r>
        <w:rPr>
          <w:rFonts w:ascii="Calibri" w:hAnsi="Calibri" w:cs="Calibri"/>
          <w:sz w:val="20"/>
          <w:szCs w:val="20"/>
        </w:rPr>
        <w:t xml:space="preserve">Figure 12: Stakeholder map (Proposed) </w:t>
      </w:r>
    </w:p>
    <w:p w14:paraId="31A69CB7" w14:textId="7362436E" w:rsidR="00126CD8" w:rsidRPr="00866D2B" w:rsidRDefault="00126CD8" w:rsidP="00C4656A">
      <w:pPr>
        <w:spacing w:after="0" w:line="240" w:lineRule="auto"/>
        <w:jc w:val="both"/>
        <w:rPr>
          <w:rFonts w:ascii="Calibri" w:hAnsi="Calibri" w:cs="Calibri"/>
          <w:sz w:val="20"/>
          <w:szCs w:val="20"/>
        </w:rPr>
      </w:pPr>
    </w:p>
    <w:p w14:paraId="02FA18CB" w14:textId="23B18488" w:rsidR="004F5EEF" w:rsidRDefault="004F5EEF" w:rsidP="00186423">
      <w:pPr>
        <w:spacing w:after="0" w:line="240" w:lineRule="auto"/>
        <w:jc w:val="both"/>
        <w:rPr>
          <w:rFonts w:ascii="Calibri" w:hAnsi="Calibri" w:cs="Calibri"/>
          <w:sz w:val="20"/>
          <w:szCs w:val="20"/>
        </w:rPr>
      </w:pPr>
      <w:r w:rsidRPr="004F5EEF">
        <w:rPr>
          <w:rFonts w:ascii="Calibri" w:hAnsi="Calibri" w:cs="Calibri"/>
          <w:sz w:val="20"/>
          <w:szCs w:val="20"/>
        </w:rPr>
        <w:t>Mandating the stakeholders above through a set of standard operating procedures (</w:t>
      </w:r>
      <w:proofErr w:type="spellStart"/>
      <w:r w:rsidRPr="004F5EEF">
        <w:rPr>
          <w:rFonts w:ascii="Calibri" w:hAnsi="Calibri" w:cs="Calibri"/>
          <w:sz w:val="20"/>
          <w:szCs w:val="20"/>
        </w:rPr>
        <w:t>SoP</w:t>
      </w:r>
      <w:proofErr w:type="spellEnd"/>
      <w:r w:rsidRPr="004F5EEF">
        <w:rPr>
          <w:rFonts w:ascii="Calibri" w:hAnsi="Calibri" w:cs="Calibri"/>
          <w:sz w:val="20"/>
          <w:szCs w:val="20"/>
        </w:rPr>
        <w:t xml:space="preserve">) </w:t>
      </w:r>
      <w:r w:rsidR="00A9080A">
        <w:rPr>
          <w:rFonts w:ascii="Calibri" w:hAnsi="Calibri" w:cs="Calibri"/>
          <w:sz w:val="20"/>
          <w:szCs w:val="20"/>
        </w:rPr>
        <w:t>effectively</w:t>
      </w:r>
      <w:r w:rsidRPr="004F5EEF">
        <w:rPr>
          <w:rFonts w:ascii="Calibri" w:hAnsi="Calibri" w:cs="Calibri"/>
          <w:sz w:val="20"/>
          <w:szCs w:val="20"/>
        </w:rPr>
        <w:t xml:space="preserve"> to a common consensus of a proactive, time-critical partnership and collaboration amongst the wide range of technical partners and agencies engaged </w:t>
      </w:r>
      <w:r w:rsidRPr="004F5EEF">
        <w:rPr>
          <w:rFonts w:ascii="Calibri" w:hAnsi="Calibri" w:cs="Calibri"/>
          <w:sz w:val="20"/>
          <w:szCs w:val="20"/>
        </w:rPr>
        <w:lastRenderedPageBreak/>
        <w:t>in meteorology, climatology, hydrology, disaster risk management, local government sectors, pre-disaster risk assessment group, post-disaster damage, loss, and needs assessment (PDNA) group, disaster first-responders, vulnerable community, herders group, etc., for the contribution.  The IBF system thus ensures a functional partnership by encouraging stakeholders to access the platform with a sense of ownership, thereby imperatively demanding a weather information service delivery process tailored to the MHEWS required data/information needs, informed tool development, and deliverables for climate and disaster emergency management.</w:t>
      </w:r>
    </w:p>
    <w:p w14:paraId="60C481C9" w14:textId="77777777" w:rsidR="008452C8" w:rsidRPr="000214A5" w:rsidRDefault="008452C8" w:rsidP="00186423">
      <w:pPr>
        <w:rPr>
          <w:rFonts w:asciiTheme="minorBidi" w:hAnsiTheme="minorBidi"/>
        </w:rPr>
      </w:pPr>
    </w:p>
    <w:p w14:paraId="4F95E469" w14:textId="77777777" w:rsidR="004F5EEF" w:rsidRPr="004F5EEF" w:rsidRDefault="004F5EEF" w:rsidP="00186423">
      <w:pPr>
        <w:spacing w:after="0" w:line="240" w:lineRule="auto"/>
        <w:jc w:val="both"/>
        <w:rPr>
          <w:rFonts w:ascii="Calibri" w:hAnsi="Calibri" w:cs="Calibri"/>
          <w:sz w:val="20"/>
          <w:szCs w:val="20"/>
        </w:rPr>
      </w:pPr>
    </w:p>
    <w:p w14:paraId="4EC900E2" w14:textId="2A9AB0E7" w:rsidR="00AF766D" w:rsidRDefault="004F5EEF" w:rsidP="00186423">
      <w:pPr>
        <w:spacing w:after="0" w:line="240" w:lineRule="auto"/>
        <w:jc w:val="both"/>
        <w:rPr>
          <w:rFonts w:ascii="Calibri" w:hAnsi="Calibri" w:cs="Calibri"/>
          <w:sz w:val="20"/>
          <w:szCs w:val="20"/>
        </w:rPr>
      </w:pPr>
      <w:r w:rsidRPr="004F5EEF">
        <w:rPr>
          <w:rFonts w:ascii="Calibri" w:hAnsi="Calibri" w:cs="Calibri"/>
          <w:sz w:val="20"/>
          <w:szCs w:val="20"/>
        </w:rPr>
        <w:t xml:space="preserve">The IBF process </w:t>
      </w:r>
      <w:r w:rsidR="00D9378C">
        <w:rPr>
          <w:rFonts w:ascii="Calibri" w:hAnsi="Calibri" w:cs="Calibri"/>
          <w:sz w:val="20"/>
          <w:szCs w:val="20"/>
        </w:rPr>
        <w:t>relies on a multifaceted, interactive, functional, regular, and proactive coordination mechanism among</w:t>
      </w:r>
      <w:r w:rsidRPr="004F5EEF">
        <w:rPr>
          <w:rFonts w:ascii="Calibri" w:hAnsi="Calibri" w:cs="Calibri"/>
          <w:sz w:val="20"/>
          <w:szCs w:val="20"/>
        </w:rPr>
        <w:t xml:space="preserve"> all </w:t>
      </w:r>
      <w:r w:rsidR="00787BCD" w:rsidRPr="004F5EEF">
        <w:rPr>
          <w:rFonts w:ascii="Calibri" w:hAnsi="Calibri" w:cs="Calibri"/>
          <w:sz w:val="20"/>
          <w:szCs w:val="20"/>
        </w:rPr>
        <w:t>stakeholders</w:t>
      </w:r>
      <w:r w:rsidR="00787BCD">
        <w:rPr>
          <w:rFonts w:ascii="Calibri" w:hAnsi="Calibri" w:cs="Calibri"/>
          <w:sz w:val="20"/>
          <w:szCs w:val="20"/>
        </w:rPr>
        <w:t xml:space="preserve">, </w:t>
      </w:r>
      <w:r w:rsidR="00201CBE">
        <w:rPr>
          <w:rFonts w:ascii="Calibri" w:hAnsi="Calibri" w:cs="Calibri"/>
          <w:sz w:val="20"/>
          <w:szCs w:val="20"/>
        </w:rPr>
        <w:t>as well as a</w:t>
      </w:r>
      <w:r w:rsidRPr="004F5EEF">
        <w:rPr>
          <w:rFonts w:ascii="Calibri" w:hAnsi="Calibri" w:cs="Calibri"/>
          <w:sz w:val="20"/>
          <w:szCs w:val="20"/>
        </w:rPr>
        <w:t xml:space="preserve"> data-sharing protocol for the MHEWS-led impact forecasting process. The MHEWS needs to classify </w:t>
      </w:r>
      <w:r w:rsidR="00D9378C">
        <w:rPr>
          <w:rFonts w:ascii="Calibri" w:hAnsi="Calibri" w:cs="Calibri"/>
          <w:sz w:val="20"/>
          <w:szCs w:val="20"/>
        </w:rPr>
        <w:t xml:space="preserve">stakeholder categories, assign responsibilities for </w:t>
      </w:r>
      <w:r w:rsidR="00812C8D">
        <w:rPr>
          <w:rFonts w:ascii="Calibri" w:hAnsi="Calibri" w:cs="Calibri"/>
          <w:sz w:val="20"/>
          <w:szCs w:val="20"/>
        </w:rPr>
        <w:t>coordinating risk information, interpreting risks, and assessing impending impacts</w:t>
      </w:r>
      <w:r w:rsidR="00D9378C">
        <w:rPr>
          <w:rFonts w:ascii="Calibri" w:hAnsi="Calibri" w:cs="Calibri"/>
          <w:sz w:val="20"/>
          <w:szCs w:val="20"/>
        </w:rPr>
        <w:t xml:space="preserve"> related to the imminent onset of extreme weather events, and manage the risks and vulnerabilities associated with</w:t>
      </w:r>
      <w:r w:rsidRPr="004F5EEF">
        <w:rPr>
          <w:rFonts w:ascii="Calibri" w:hAnsi="Calibri" w:cs="Calibri"/>
          <w:sz w:val="20"/>
          <w:szCs w:val="20"/>
        </w:rPr>
        <w:t xml:space="preserve"> induced </w:t>
      </w:r>
      <w:r w:rsidR="00D9378C">
        <w:rPr>
          <w:rFonts w:ascii="Calibri" w:hAnsi="Calibri" w:cs="Calibri"/>
          <w:sz w:val="20"/>
          <w:szCs w:val="20"/>
        </w:rPr>
        <w:t>disasters.</w:t>
      </w:r>
    </w:p>
    <w:p w14:paraId="78FE8AEB" w14:textId="77777777" w:rsidR="00186423" w:rsidRDefault="00186423" w:rsidP="00186423">
      <w:pPr>
        <w:spacing w:after="0" w:line="240" w:lineRule="auto"/>
        <w:jc w:val="both"/>
        <w:rPr>
          <w:rFonts w:ascii="Calibri" w:hAnsi="Calibri" w:cs="Calibri"/>
          <w:sz w:val="20"/>
          <w:szCs w:val="20"/>
        </w:rPr>
      </w:pPr>
    </w:p>
    <w:p w14:paraId="2FC9A9EA" w14:textId="1D6F5ECC" w:rsidR="00186423" w:rsidRPr="00866D2B" w:rsidRDefault="00186423" w:rsidP="00186423">
      <w:pPr>
        <w:spacing w:after="0" w:line="240" w:lineRule="auto"/>
        <w:jc w:val="both"/>
        <w:rPr>
          <w:rFonts w:ascii="Calibri" w:hAnsi="Calibri" w:cs="Calibri"/>
          <w:sz w:val="20"/>
          <w:szCs w:val="20"/>
        </w:rPr>
      </w:pPr>
      <w:r w:rsidRPr="00866D2B">
        <w:rPr>
          <w:rFonts w:ascii="Calibri" w:hAnsi="Calibri" w:cs="Calibri"/>
          <w:sz w:val="20"/>
          <w:szCs w:val="20"/>
        </w:rPr>
        <w:t xml:space="preserve">Standard Operating Procedures (SOPs) </w:t>
      </w:r>
      <w:r>
        <w:rPr>
          <w:rFonts w:ascii="Calibri" w:hAnsi="Calibri" w:cs="Calibri"/>
          <w:sz w:val="20"/>
          <w:szCs w:val="20"/>
        </w:rPr>
        <w:t>govern the operational and technical components, enabling</w:t>
      </w:r>
      <w:r w:rsidRPr="00866D2B">
        <w:rPr>
          <w:rFonts w:ascii="Calibri" w:hAnsi="Calibri" w:cs="Calibri"/>
          <w:sz w:val="20"/>
          <w:szCs w:val="20"/>
        </w:rPr>
        <w:t xml:space="preserve"> emergency response personnel to act in a coordinated manner across all disciplines in the event of an emergency. These detailed instructions or procedures promote a uniform and standardized response during emergency response operations. These SOPs should be aligned with the legislative and regulatory frameworks as well as with the specific policies and plans related to DRM. </w:t>
      </w:r>
    </w:p>
    <w:p w14:paraId="66883A1E" w14:textId="77777777" w:rsidR="00186423" w:rsidRPr="004F5EEF" w:rsidRDefault="00186423" w:rsidP="00186423">
      <w:pPr>
        <w:spacing w:after="0" w:line="240" w:lineRule="auto"/>
        <w:jc w:val="both"/>
        <w:rPr>
          <w:rFonts w:ascii="Calibri" w:hAnsi="Calibri" w:cs="Calibri"/>
          <w:sz w:val="20"/>
          <w:szCs w:val="20"/>
        </w:rPr>
      </w:pPr>
    </w:p>
    <w:p w14:paraId="055F3039" w14:textId="77777777" w:rsidR="00186423" w:rsidRPr="00AF766D" w:rsidRDefault="00186423" w:rsidP="00186423">
      <w:pPr>
        <w:spacing w:after="0" w:line="240" w:lineRule="auto"/>
        <w:jc w:val="both"/>
        <w:rPr>
          <w:rFonts w:ascii="Calibri" w:hAnsi="Calibri" w:cs="Calibri"/>
          <w:sz w:val="20"/>
          <w:szCs w:val="20"/>
        </w:rPr>
      </w:pPr>
    </w:p>
    <w:p w14:paraId="1033CCB3" w14:textId="77777777" w:rsidR="00AF766D" w:rsidRPr="00AF766D" w:rsidRDefault="00AF766D" w:rsidP="00C4656A">
      <w:pPr>
        <w:spacing w:after="0" w:line="240" w:lineRule="auto"/>
        <w:jc w:val="both"/>
        <w:rPr>
          <w:rFonts w:ascii="Calibri" w:hAnsi="Calibri" w:cs="Calibri"/>
          <w:sz w:val="20"/>
          <w:szCs w:val="20"/>
        </w:rPr>
      </w:pPr>
    </w:p>
    <w:p w14:paraId="11B5F5C1" w14:textId="49B67425" w:rsidR="00AF766D" w:rsidRPr="00AF766D" w:rsidRDefault="00BE0FD1" w:rsidP="00C4656A">
      <w:pPr>
        <w:pStyle w:val="Heading2"/>
        <w:spacing w:before="0" w:after="0" w:line="240" w:lineRule="auto"/>
        <w:jc w:val="both"/>
        <w:rPr>
          <w:rFonts w:ascii="Calibri" w:hAnsi="Calibri" w:cs="Calibri"/>
          <w:b/>
          <w:bCs/>
          <w:sz w:val="20"/>
          <w:szCs w:val="20"/>
        </w:rPr>
      </w:pPr>
      <w:bookmarkStart w:id="71" w:name="_Toc149637707"/>
      <w:bookmarkStart w:id="72" w:name="_Toc206336350"/>
      <w:r>
        <w:rPr>
          <w:rFonts w:ascii="Calibri" w:hAnsi="Calibri" w:cs="Calibri"/>
          <w:b/>
          <w:bCs/>
          <w:sz w:val="20"/>
          <w:szCs w:val="20"/>
        </w:rPr>
        <w:t>3.12</w:t>
      </w:r>
      <w:r w:rsidR="00AF766D" w:rsidRPr="00AF766D">
        <w:rPr>
          <w:rFonts w:ascii="Calibri" w:hAnsi="Calibri" w:cs="Calibri"/>
          <w:b/>
          <w:bCs/>
          <w:sz w:val="20"/>
          <w:szCs w:val="20"/>
        </w:rPr>
        <w:t xml:space="preserve">   </w:t>
      </w:r>
      <w:r w:rsidR="00374CE6">
        <w:rPr>
          <w:rFonts w:ascii="Calibri" w:hAnsi="Calibri" w:cs="Calibri"/>
          <w:b/>
          <w:bCs/>
          <w:sz w:val="20"/>
          <w:szCs w:val="20"/>
        </w:rPr>
        <w:t xml:space="preserve">Partnership for </w:t>
      </w:r>
      <w:r w:rsidR="00AF766D" w:rsidRPr="00AF766D">
        <w:rPr>
          <w:rFonts w:ascii="Calibri" w:hAnsi="Calibri" w:cs="Calibri"/>
          <w:b/>
          <w:bCs/>
          <w:sz w:val="20"/>
          <w:szCs w:val="20"/>
        </w:rPr>
        <w:t>Data Coordination and Exchange Mechanism</w:t>
      </w:r>
      <w:bookmarkEnd w:id="71"/>
      <w:bookmarkEnd w:id="72"/>
      <w:r w:rsidR="00AF766D" w:rsidRPr="00AF766D">
        <w:rPr>
          <w:rFonts w:ascii="Calibri" w:hAnsi="Calibri" w:cs="Calibri"/>
          <w:b/>
          <w:bCs/>
          <w:sz w:val="20"/>
          <w:szCs w:val="20"/>
        </w:rPr>
        <w:t xml:space="preserve"> </w:t>
      </w:r>
    </w:p>
    <w:p w14:paraId="03443C3F" w14:textId="5D47B81D" w:rsidR="00AD382C" w:rsidRDefault="00AD382C" w:rsidP="00C4656A">
      <w:pPr>
        <w:spacing w:after="0" w:line="240" w:lineRule="auto"/>
        <w:jc w:val="both"/>
        <w:rPr>
          <w:rFonts w:ascii="Calibri" w:hAnsi="Calibri" w:cs="Calibri"/>
          <w:sz w:val="20"/>
          <w:szCs w:val="20"/>
        </w:rPr>
      </w:pPr>
      <w:r w:rsidRPr="00AD382C">
        <w:rPr>
          <w:rFonts w:ascii="Calibri" w:hAnsi="Calibri" w:cs="Calibri"/>
          <w:sz w:val="20"/>
          <w:szCs w:val="20"/>
        </w:rPr>
        <w:t xml:space="preserve">The initial MHEWS-IBF workflow analyzes the impacts of impending extreme weather that has just been forecasted. Still, the </w:t>
      </w:r>
      <w:r w:rsidR="000552C7">
        <w:rPr>
          <w:rFonts w:ascii="Calibri" w:hAnsi="Calibri" w:cs="Calibri"/>
          <w:sz w:val="20"/>
          <w:szCs w:val="20"/>
        </w:rPr>
        <w:t xml:space="preserve">entire IFB mechanism requires multiple layers of information; for example, the </w:t>
      </w:r>
      <w:r w:rsidRPr="00AD382C">
        <w:rPr>
          <w:rFonts w:ascii="Calibri" w:hAnsi="Calibri" w:cs="Calibri"/>
          <w:sz w:val="20"/>
          <w:szCs w:val="20"/>
        </w:rPr>
        <w:t xml:space="preserve">requisites of background risk &amp; vulnerability datasets are essential. The IBF process comes across over the steps and primarily to do a background check of the persistent risk and vulnerabilities being inherited from the landscape, local weather &amp; climate system, and inbuilt environmental context, and secondly to estimate the risk, vulnerability, exposure, and sensitivity over the standing elements(annexure 1)  at the event of impending extreme /hazardous weather are likely to be interacting with the ground, thirdly, stakeholders need to know how and what level of frequencies of the extreme weather events are turning multi-hazards. Finally, the </w:t>
      </w:r>
      <w:r w:rsidR="000552C7">
        <w:rPr>
          <w:rFonts w:ascii="Calibri" w:hAnsi="Calibri" w:cs="Calibri"/>
          <w:sz w:val="20"/>
          <w:szCs w:val="20"/>
        </w:rPr>
        <w:t>entire MHEWS mechanism needs to track hazardous events until they dissipate and assess the trail of L&amp;D being generated</w:t>
      </w:r>
      <w:r w:rsidRPr="00AD382C">
        <w:rPr>
          <w:rFonts w:ascii="Calibri" w:hAnsi="Calibri" w:cs="Calibri"/>
          <w:sz w:val="20"/>
          <w:szCs w:val="20"/>
        </w:rPr>
        <w:t xml:space="preserve"> by the localized disaster.</w:t>
      </w:r>
    </w:p>
    <w:p w14:paraId="47B483B5" w14:textId="77777777" w:rsidR="00AD382C" w:rsidRPr="00AD382C" w:rsidRDefault="00AD382C" w:rsidP="00C4656A">
      <w:pPr>
        <w:spacing w:after="0" w:line="240" w:lineRule="auto"/>
        <w:jc w:val="both"/>
        <w:rPr>
          <w:rFonts w:ascii="Calibri" w:hAnsi="Calibri" w:cs="Calibri"/>
          <w:sz w:val="20"/>
          <w:szCs w:val="20"/>
        </w:rPr>
      </w:pPr>
      <w:r w:rsidRPr="00AD382C">
        <w:rPr>
          <w:rFonts w:ascii="Calibri" w:hAnsi="Calibri" w:cs="Calibri"/>
          <w:sz w:val="20"/>
          <w:szCs w:val="20"/>
        </w:rPr>
        <w:t>Considering the above functional steps, the IBF workflow is segmented into several workstreams, and at any given stage, stakeholder engagement is critical. The integrated impact-based forecast (IBF) process requires an input system that captures, stores, and archives root-level sectoral and element risk and vulnerability data for the purpose-driven IBF process. The partners and stakeholders must provide their climate risk and vulnerability (CRVA) data and information to review persistent risks and vulnerabilities and update the information in the IBF system regularly.</w:t>
      </w:r>
    </w:p>
    <w:p w14:paraId="732D81E7" w14:textId="583229BA" w:rsidR="00AD382C" w:rsidRDefault="00382FB9" w:rsidP="00C4656A">
      <w:pPr>
        <w:spacing w:after="0" w:line="240" w:lineRule="auto"/>
        <w:jc w:val="both"/>
        <w:rPr>
          <w:rFonts w:ascii="Calibri" w:hAnsi="Calibri" w:cs="Calibri"/>
          <w:sz w:val="20"/>
          <w:szCs w:val="20"/>
        </w:rPr>
      </w:pPr>
      <w:r>
        <w:rPr>
          <w:noProof/>
        </w:rPr>
        <w:lastRenderedPageBreak/>
        <w:drawing>
          <wp:inline distT="0" distB="0" distL="0" distR="0" wp14:anchorId="551F1E93" wp14:editId="342B23B7">
            <wp:extent cx="5916295" cy="3784600"/>
            <wp:effectExtent l="0" t="0" r="8255" b="6350"/>
            <wp:docPr id="181430096" name="Picture 3" descr="A diagram of a forecasting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30096" name="Picture 3" descr="A diagram of a forecasting process&#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16295" cy="3784600"/>
                    </a:xfrm>
                    <a:prstGeom prst="rect">
                      <a:avLst/>
                    </a:prstGeom>
                    <a:noFill/>
                    <a:ln>
                      <a:noFill/>
                    </a:ln>
                  </pic:spPr>
                </pic:pic>
              </a:graphicData>
            </a:graphic>
          </wp:inline>
        </w:drawing>
      </w:r>
    </w:p>
    <w:p w14:paraId="612AED03" w14:textId="71029F76" w:rsidR="00D63505" w:rsidRPr="00866D2B" w:rsidRDefault="00E9612B" w:rsidP="00C4656A">
      <w:pPr>
        <w:tabs>
          <w:tab w:val="left" w:pos="0"/>
        </w:tabs>
        <w:spacing w:after="0" w:line="240" w:lineRule="auto"/>
        <w:jc w:val="both"/>
        <w:rPr>
          <w:rFonts w:ascii="Calibri" w:hAnsi="Calibri" w:cs="Calibri"/>
          <w:sz w:val="20"/>
          <w:szCs w:val="20"/>
        </w:rPr>
      </w:pPr>
      <w:r>
        <w:rPr>
          <w:rFonts w:ascii="Calibri" w:hAnsi="Calibri" w:cs="Calibri"/>
          <w:sz w:val="20"/>
          <w:szCs w:val="20"/>
        </w:rPr>
        <w:t>Figure 13</w:t>
      </w:r>
      <w:r w:rsidR="00E80F1D">
        <w:rPr>
          <w:rFonts w:ascii="Calibri" w:hAnsi="Calibri" w:cs="Calibri"/>
          <w:sz w:val="20"/>
          <w:szCs w:val="20"/>
        </w:rPr>
        <w:t>: IBF</w:t>
      </w:r>
      <w:r w:rsidR="00D63505">
        <w:rPr>
          <w:rFonts w:ascii="Calibri" w:hAnsi="Calibri" w:cs="Calibri"/>
          <w:sz w:val="20"/>
          <w:szCs w:val="20"/>
        </w:rPr>
        <w:t xml:space="preserve"> Framework </w:t>
      </w:r>
      <w:r w:rsidR="00037D7B">
        <w:rPr>
          <w:rFonts w:ascii="Calibri" w:hAnsi="Calibri" w:cs="Calibri"/>
          <w:sz w:val="20"/>
          <w:szCs w:val="20"/>
        </w:rPr>
        <w:t xml:space="preserve"> </w:t>
      </w:r>
    </w:p>
    <w:p w14:paraId="578E163A" w14:textId="77777777" w:rsidR="00E9612B" w:rsidRDefault="00E9612B" w:rsidP="00C4656A">
      <w:pPr>
        <w:spacing w:after="0" w:line="240" w:lineRule="auto"/>
        <w:jc w:val="both"/>
        <w:rPr>
          <w:rFonts w:ascii="Calibri" w:hAnsi="Calibri" w:cs="Calibri"/>
          <w:sz w:val="20"/>
          <w:szCs w:val="20"/>
        </w:rPr>
      </w:pPr>
    </w:p>
    <w:p w14:paraId="266922DF" w14:textId="75E7C56E" w:rsidR="00382FB9" w:rsidRPr="00382FB9" w:rsidRDefault="00382FB9" w:rsidP="00C4656A">
      <w:pPr>
        <w:spacing w:after="0" w:line="240" w:lineRule="auto"/>
        <w:jc w:val="both"/>
        <w:rPr>
          <w:rFonts w:ascii="Calibri" w:hAnsi="Calibri" w:cs="Calibri"/>
          <w:sz w:val="20"/>
          <w:szCs w:val="20"/>
        </w:rPr>
      </w:pPr>
      <w:r w:rsidRPr="00382FB9">
        <w:rPr>
          <w:rFonts w:ascii="Calibri" w:hAnsi="Calibri" w:cs="Calibri"/>
          <w:sz w:val="20"/>
          <w:szCs w:val="20"/>
        </w:rPr>
        <w:t>Considering the above functional steps, the IBF workflow is segmented into several workstreams, and at any given stage, stakeholder engagement is critical. The integrated impact-based forecast (IBF) process requires an input system that captures, stores, and archives root-level sectoral and element risk and vulnerability data for the purpose-driven IBF process. The partners and stakeholders must provide their climate risk and vulnerability (CRVA) data and information to review persistent risks and vulnerabilities and update the information in the IBF system regularly.</w:t>
      </w:r>
    </w:p>
    <w:p w14:paraId="2A6B97BC" w14:textId="77777777" w:rsidR="00382FB9" w:rsidRPr="00382FB9" w:rsidRDefault="00382FB9" w:rsidP="00C4656A">
      <w:pPr>
        <w:spacing w:after="0" w:line="240" w:lineRule="auto"/>
        <w:jc w:val="both"/>
        <w:rPr>
          <w:rFonts w:ascii="Calibri" w:hAnsi="Calibri" w:cs="Calibri"/>
          <w:sz w:val="20"/>
          <w:szCs w:val="20"/>
        </w:rPr>
      </w:pPr>
    </w:p>
    <w:p w14:paraId="7CA8CF26" w14:textId="77777777" w:rsidR="00382FB9" w:rsidRPr="00382FB9" w:rsidRDefault="00382FB9" w:rsidP="00C4656A">
      <w:pPr>
        <w:spacing w:after="0" w:line="240" w:lineRule="auto"/>
        <w:jc w:val="both"/>
        <w:rPr>
          <w:rFonts w:ascii="Calibri" w:hAnsi="Calibri" w:cs="Calibri"/>
          <w:sz w:val="20"/>
          <w:szCs w:val="20"/>
        </w:rPr>
      </w:pPr>
      <w:r w:rsidRPr="00382FB9">
        <w:rPr>
          <w:rFonts w:ascii="Calibri" w:hAnsi="Calibri" w:cs="Calibri"/>
          <w:sz w:val="20"/>
          <w:szCs w:val="20"/>
        </w:rPr>
        <w:t xml:space="preserve">For analyzing high-impact events, the IBF impact analysts (meteorologists) team always needs to conduct background checks (from the impact database) for similar weather events that are anticipated or impending, as these are considered high-impact weather conditions. The partnership process to be mandated by the essential background (risk repository development and understanding)  works need to be done by the partners for strengthening the IBF process, as it is such a hybrid process that forecasters, sector/elements risk &amp; vulnerability analysts always need to be well concerted with climate change impacts, climate variables/parameters, weather, impending multi-hazards, spatiotemporal impact interpretation, weather risk and vulnerability assessment and risk prioritizations. </w:t>
      </w:r>
    </w:p>
    <w:p w14:paraId="731FEC6C" w14:textId="77777777" w:rsidR="00382FB9" w:rsidRPr="00382FB9" w:rsidRDefault="00382FB9" w:rsidP="00C4656A">
      <w:pPr>
        <w:spacing w:after="0" w:line="240" w:lineRule="auto"/>
        <w:jc w:val="both"/>
        <w:rPr>
          <w:rFonts w:ascii="Calibri" w:hAnsi="Calibri" w:cs="Calibri"/>
          <w:sz w:val="20"/>
          <w:szCs w:val="20"/>
        </w:rPr>
      </w:pPr>
    </w:p>
    <w:p w14:paraId="2ABDE2BF" w14:textId="6C5297DC" w:rsidR="00382FB9" w:rsidRPr="00382FB9" w:rsidRDefault="00382FB9" w:rsidP="00C4656A">
      <w:pPr>
        <w:spacing w:after="0" w:line="240" w:lineRule="auto"/>
        <w:jc w:val="both"/>
        <w:rPr>
          <w:rFonts w:ascii="Calibri" w:hAnsi="Calibri" w:cs="Calibri"/>
          <w:sz w:val="20"/>
          <w:szCs w:val="20"/>
        </w:rPr>
      </w:pPr>
      <w:r w:rsidRPr="00382FB9">
        <w:rPr>
          <w:rFonts w:ascii="Calibri" w:hAnsi="Calibri" w:cs="Calibri"/>
          <w:sz w:val="20"/>
          <w:szCs w:val="20"/>
        </w:rPr>
        <w:t xml:space="preserve">All participating stakeholders, partners, authorities, and vulnerable communities are to be mandated to contribute elements specific to baseline risk and vulnerability information for the effectiveness and efficiency of the system-IBF partnership mechanism. The partnership mechanism facilitates two-way communication, </w:t>
      </w:r>
      <w:r w:rsidR="0066047C">
        <w:rPr>
          <w:rFonts w:ascii="Calibri" w:hAnsi="Calibri" w:cs="Calibri"/>
          <w:sz w:val="20"/>
          <w:szCs w:val="20"/>
        </w:rPr>
        <w:t>for example, by providing baseline risk and vulnerability geolocation information for</w:t>
      </w:r>
      <w:r w:rsidRPr="00382FB9">
        <w:rPr>
          <w:rFonts w:ascii="Calibri" w:hAnsi="Calibri" w:cs="Calibri"/>
          <w:sz w:val="20"/>
          <w:szCs w:val="20"/>
        </w:rPr>
        <w:t xml:space="preserve"> every element and harmonizing risk-informed tools, thereby benefiting the sectoral planning process, which continues even after the development and implementation of impact-based forecasting services. Members of the partnership can monitor the effectiveness of forecasts and warnings</w:t>
      </w:r>
      <w:r w:rsidR="0057775A">
        <w:rPr>
          <w:rFonts w:ascii="Calibri" w:hAnsi="Calibri" w:cs="Calibri"/>
          <w:sz w:val="20"/>
          <w:szCs w:val="20"/>
        </w:rPr>
        <w:t>, providing</w:t>
      </w:r>
      <w:r w:rsidRPr="00382FB9">
        <w:rPr>
          <w:rFonts w:ascii="Calibri" w:hAnsi="Calibri" w:cs="Calibri"/>
          <w:sz w:val="20"/>
          <w:szCs w:val="20"/>
        </w:rPr>
        <w:t xml:space="preserve"> feedback </w:t>
      </w:r>
      <w:r w:rsidR="00D27302">
        <w:rPr>
          <w:rFonts w:ascii="Calibri" w:hAnsi="Calibri" w:cs="Calibri"/>
          <w:sz w:val="20"/>
          <w:szCs w:val="20"/>
        </w:rPr>
        <w:t>to improve them</w:t>
      </w:r>
      <w:r w:rsidRPr="00382FB9">
        <w:rPr>
          <w:rFonts w:ascii="Calibri" w:hAnsi="Calibri" w:cs="Calibri"/>
          <w:sz w:val="20"/>
          <w:szCs w:val="20"/>
        </w:rPr>
        <w:t>.</w:t>
      </w:r>
    </w:p>
    <w:p w14:paraId="51B0886F" w14:textId="77777777" w:rsidR="00382FB9" w:rsidRPr="00382FB9" w:rsidRDefault="00382FB9" w:rsidP="00C4656A">
      <w:pPr>
        <w:spacing w:after="0" w:line="240" w:lineRule="auto"/>
        <w:jc w:val="both"/>
        <w:rPr>
          <w:rFonts w:ascii="Calibri" w:hAnsi="Calibri" w:cs="Calibri"/>
          <w:sz w:val="20"/>
          <w:szCs w:val="20"/>
        </w:rPr>
      </w:pPr>
    </w:p>
    <w:p w14:paraId="5B573EE8" w14:textId="7C6EFC5D" w:rsidR="00675D72" w:rsidRDefault="00382FB9" w:rsidP="00C4656A">
      <w:pPr>
        <w:spacing w:after="0" w:line="240" w:lineRule="auto"/>
        <w:jc w:val="both"/>
        <w:rPr>
          <w:rFonts w:ascii="Calibri" w:hAnsi="Calibri" w:cs="Calibri"/>
          <w:sz w:val="20"/>
          <w:szCs w:val="20"/>
        </w:rPr>
      </w:pPr>
      <w:r w:rsidRPr="00382FB9">
        <w:rPr>
          <w:rFonts w:ascii="Calibri" w:hAnsi="Calibri" w:cs="Calibri"/>
          <w:sz w:val="20"/>
          <w:szCs w:val="20"/>
        </w:rPr>
        <w:t>Partners have important roles in risk communication and analyzing the impact on forecasts and warnings. Essential partners are to be mandated with responsibilities for early actions to prepare for and respond to hazardous weather and climate events. These actions include advising vulnerable communities on what to do in extreme weather or climate events, combining partners’ anticipatory advice with impact-based advice</w:t>
      </w:r>
    </w:p>
    <w:p w14:paraId="17864E9D" w14:textId="77777777" w:rsidR="00382FB9" w:rsidRPr="00866D2B" w:rsidRDefault="00382FB9" w:rsidP="00C4656A">
      <w:pPr>
        <w:spacing w:after="0" w:line="240" w:lineRule="auto"/>
        <w:jc w:val="both"/>
        <w:rPr>
          <w:rFonts w:ascii="Calibri" w:hAnsi="Calibri" w:cs="Calibri"/>
          <w:sz w:val="20"/>
          <w:szCs w:val="20"/>
        </w:rPr>
      </w:pPr>
    </w:p>
    <w:p w14:paraId="1D2D79BE" w14:textId="6E14B3B7" w:rsidR="007B58A2" w:rsidRPr="00122112" w:rsidRDefault="007B58A2" w:rsidP="00C4656A">
      <w:pPr>
        <w:pStyle w:val="Heading2"/>
        <w:spacing w:before="0" w:after="0" w:line="240" w:lineRule="auto"/>
        <w:ind w:left="180" w:hanging="180"/>
        <w:jc w:val="both"/>
        <w:rPr>
          <w:rFonts w:ascii="Calibri" w:hAnsi="Calibri" w:cs="Calibri"/>
          <w:b/>
          <w:bCs/>
          <w:sz w:val="20"/>
          <w:szCs w:val="20"/>
        </w:rPr>
      </w:pPr>
      <w:bookmarkStart w:id="73" w:name="_Toc197090192"/>
      <w:bookmarkStart w:id="74" w:name="_Toc206336351"/>
      <w:r w:rsidRPr="00122112">
        <w:rPr>
          <w:rFonts w:ascii="Calibri" w:hAnsi="Calibri" w:cs="Calibri"/>
          <w:b/>
          <w:bCs/>
          <w:sz w:val="20"/>
          <w:szCs w:val="20"/>
        </w:rPr>
        <w:t>3.</w:t>
      </w:r>
      <w:r w:rsidR="00616ADF" w:rsidRPr="00122112">
        <w:rPr>
          <w:rFonts w:ascii="Calibri" w:hAnsi="Calibri" w:cs="Calibri"/>
          <w:b/>
          <w:bCs/>
          <w:sz w:val="20"/>
          <w:szCs w:val="20"/>
        </w:rPr>
        <w:t>13</w:t>
      </w:r>
      <w:r w:rsidRPr="00122112">
        <w:rPr>
          <w:rFonts w:ascii="Calibri" w:hAnsi="Calibri" w:cs="Calibri"/>
          <w:b/>
          <w:bCs/>
          <w:sz w:val="20"/>
          <w:szCs w:val="20"/>
        </w:rPr>
        <w:t xml:space="preserve"> </w:t>
      </w:r>
      <w:r w:rsidR="00D344A3" w:rsidRPr="00122112">
        <w:rPr>
          <w:rFonts w:ascii="Calibri" w:hAnsi="Calibri" w:cs="Calibri"/>
          <w:b/>
          <w:bCs/>
          <w:sz w:val="20"/>
          <w:szCs w:val="20"/>
        </w:rPr>
        <w:t xml:space="preserve">Upgradation and Activation </w:t>
      </w:r>
      <w:r w:rsidR="00D3426E" w:rsidRPr="00122112">
        <w:rPr>
          <w:rFonts w:ascii="Calibri" w:hAnsi="Calibri" w:cs="Calibri"/>
          <w:b/>
          <w:bCs/>
          <w:sz w:val="20"/>
          <w:szCs w:val="20"/>
        </w:rPr>
        <w:t>of Interoperable</w:t>
      </w:r>
      <w:r w:rsidRPr="00122112">
        <w:rPr>
          <w:rFonts w:ascii="Calibri" w:hAnsi="Calibri" w:cs="Calibri"/>
          <w:b/>
          <w:bCs/>
          <w:sz w:val="20"/>
          <w:szCs w:val="20"/>
        </w:rPr>
        <w:t xml:space="preserve"> Situation Room </w:t>
      </w:r>
      <w:r w:rsidR="00513CC6" w:rsidRPr="00122112">
        <w:rPr>
          <w:rFonts w:ascii="Calibri" w:hAnsi="Calibri" w:cs="Calibri"/>
          <w:b/>
          <w:bCs/>
          <w:sz w:val="20"/>
          <w:szCs w:val="20"/>
        </w:rPr>
        <w:t>and NMHEWS</w:t>
      </w:r>
      <w:r w:rsidR="00D3426E" w:rsidRPr="00122112">
        <w:rPr>
          <w:rFonts w:ascii="Calibri" w:hAnsi="Calibri" w:cs="Calibri"/>
          <w:b/>
          <w:bCs/>
          <w:sz w:val="20"/>
          <w:szCs w:val="20"/>
        </w:rPr>
        <w:t xml:space="preserve"> at NMHEWC of </w:t>
      </w:r>
      <w:proofErr w:type="spellStart"/>
      <w:r w:rsidR="00D3426E" w:rsidRPr="00122112">
        <w:rPr>
          <w:rFonts w:ascii="Calibri" w:hAnsi="Calibri" w:cs="Calibri"/>
          <w:b/>
          <w:bCs/>
          <w:sz w:val="20"/>
          <w:szCs w:val="20"/>
        </w:rPr>
        <w:t>SoDMA</w:t>
      </w:r>
      <w:proofErr w:type="spellEnd"/>
      <w:r w:rsidRPr="00122112">
        <w:rPr>
          <w:rFonts w:ascii="Calibri" w:hAnsi="Calibri" w:cs="Calibri"/>
          <w:b/>
          <w:bCs/>
          <w:sz w:val="20"/>
          <w:szCs w:val="20"/>
        </w:rPr>
        <w:t>:</w:t>
      </w:r>
      <w:bookmarkEnd w:id="73"/>
      <w:bookmarkEnd w:id="74"/>
    </w:p>
    <w:p w14:paraId="73C07543" w14:textId="77777777" w:rsidR="00675D72" w:rsidRPr="00BE0FD1" w:rsidRDefault="00675D72" w:rsidP="00C4656A">
      <w:pPr>
        <w:spacing w:after="0" w:line="240" w:lineRule="auto"/>
        <w:jc w:val="both"/>
        <w:rPr>
          <w:rFonts w:ascii="Calibri" w:hAnsi="Calibri" w:cs="Calibri"/>
          <w:sz w:val="20"/>
          <w:szCs w:val="20"/>
        </w:rPr>
      </w:pPr>
    </w:p>
    <w:p w14:paraId="7332B26F" w14:textId="6579E922" w:rsidR="00F76551" w:rsidRPr="00EE4EA7" w:rsidRDefault="00F76551" w:rsidP="00C4656A">
      <w:pPr>
        <w:spacing w:after="0" w:line="240" w:lineRule="auto"/>
        <w:jc w:val="both"/>
        <w:rPr>
          <w:rFonts w:ascii="Calibri" w:hAnsi="Calibri" w:cs="Calibri"/>
          <w:sz w:val="20"/>
          <w:szCs w:val="20"/>
        </w:rPr>
      </w:pPr>
      <w:r w:rsidRPr="00EE4EA7">
        <w:rPr>
          <w:rFonts w:ascii="Calibri" w:hAnsi="Calibri" w:cs="Calibri"/>
          <w:sz w:val="20"/>
          <w:szCs w:val="20"/>
        </w:rPr>
        <w:lastRenderedPageBreak/>
        <w:t xml:space="preserve">Diagram of </w:t>
      </w:r>
      <w:r w:rsidR="00513CC6">
        <w:rPr>
          <w:rFonts w:ascii="Calibri" w:hAnsi="Calibri" w:cs="Calibri"/>
          <w:sz w:val="20"/>
          <w:szCs w:val="20"/>
        </w:rPr>
        <w:t xml:space="preserve">the Interoperable Situation Room at NMHEWC of </w:t>
      </w:r>
      <w:proofErr w:type="spellStart"/>
      <w:r w:rsidR="00513CC6">
        <w:rPr>
          <w:rFonts w:ascii="Calibri" w:hAnsi="Calibri" w:cs="Calibri"/>
          <w:sz w:val="20"/>
          <w:szCs w:val="20"/>
        </w:rPr>
        <w:t>SoDMA</w:t>
      </w:r>
      <w:proofErr w:type="spellEnd"/>
      <w:r w:rsidR="00513CC6">
        <w:rPr>
          <w:rFonts w:ascii="Calibri" w:hAnsi="Calibri" w:cs="Calibri"/>
          <w:sz w:val="20"/>
          <w:szCs w:val="20"/>
        </w:rPr>
        <w:t xml:space="preserve">, and online MHEWS design being proposed in a manner that </w:t>
      </w:r>
      <w:proofErr w:type="gramStart"/>
      <w:r w:rsidR="0090372E">
        <w:rPr>
          <w:rFonts w:ascii="Calibri" w:hAnsi="Calibri" w:cs="Calibri"/>
          <w:sz w:val="20"/>
          <w:szCs w:val="20"/>
        </w:rPr>
        <w:t>ensures</w:t>
      </w:r>
      <w:proofErr w:type="gramEnd"/>
      <w:r w:rsidR="00CD3781">
        <w:rPr>
          <w:rFonts w:ascii="Calibri" w:hAnsi="Calibri" w:cs="Calibri"/>
          <w:sz w:val="20"/>
          <w:szCs w:val="20"/>
        </w:rPr>
        <w:t xml:space="preserve"> digital connectivity with all internal and external data sources. </w:t>
      </w:r>
    </w:p>
    <w:p w14:paraId="2226FF2C" w14:textId="77777777" w:rsidR="00144820" w:rsidRPr="00866D2B" w:rsidRDefault="00144820" w:rsidP="00C4656A">
      <w:pPr>
        <w:spacing w:after="0" w:line="240" w:lineRule="auto"/>
        <w:jc w:val="both"/>
        <w:rPr>
          <w:rFonts w:ascii="Calibri" w:hAnsi="Calibri" w:cs="Calibri"/>
          <w:b/>
          <w:bCs/>
          <w:sz w:val="20"/>
          <w:szCs w:val="20"/>
        </w:rPr>
      </w:pPr>
    </w:p>
    <w:p w14:paraId="2EA7828D" w14:textId="0F5C217C" w:rsidR="00144820" w:rsidRDefault="00F24254" w:rsidP="00C4656A">
      <w:pPr>
        <w:spacing w:after="0" w:line="240" w:lineRule="auto"/>
        <w:jc w:val="both"/>
        <w:rPr>
          <w:rFonts w:ascii="Calibri" w:hAnsi="Calibri" w:cs="Calibri"/>
          <w:b/>
          <w:bCs/>
          <w:sz w:val="20"/>
          <w:szCs w:val="20"/>
        </w:rPr>
      </w:pPr>
      <w:r w:rsidRPr="00866D2B">
        <w:rPr>
          <w:rFonts w:ascii="Calibri" w:hAnsi="Calibri" w:cs="Calibri"/>
          <w:noProof/>
          <w:sz w:val="20"/>
          <w:szCs w:val="20"/>
        </w:rPr>
        <w:drawing>
          <wp:inline distT="0" distB="0" distL="0" distR="0" wp14:anchorId="6E1460B2" wp14:editId="621D77A4">
            <wp:extent cx="5719369" cy="3656953"/>
            <wp:effectExtent l="0" t="0" r="0" b="1270"/>
            <wp:docPr id="991111238" name="Picture 5" descr="A diagram of a computer netwo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373269" name="Picture 5" descr="A diagram of a computer network&#10;&#10;AI-generated content may be incorrect."/>
                    <pic:cNvPicPr/>
                  </pic:nvPicPr>
                  <pic:blipFill rotWithShape="1">
                    <a:blip r:embed="rId16" cstate="print">
                      <a:extLst>
                        <a:ext uri="{28A0092B-C50C-407E-A947-70E740481C1C}">
                          <a14:useLocalDpi xmlns:a14="http://schemas.microsoft.com/office/drawing/2010/main" val="0"/>
                        </a:ext>
                      </a:extLst>
                    </a:blip>
                    <a:srcRect l="3410" t="1405" r="5562" b="8653"/>
                    <a:stretch/>
                  </pic:blipFill>
                  <pic:spPr bwMode="auto">
                    <a:xfrm>
                      <a:off x="0" y="0"/>
                      <a:ext cx="5734927" cy="3666901"/>
                    </a:xfrm>
                    <a:prstGeom prst="rect">
                      <a:avLst/>
                    </a:prstGeom>
                    <a:ln>
                      <a:noFill/>
                    </a:ln>
                    <a:extLst>
                      <a:ext uri="{53640926-AAD7-44D8-BBD7-CCE9431645EC}">
                        <a14:shadowObscured xmlns:a14="http://schemas.microsoft.com/office/drawing/2010/main"/>
                      </a:ext>
                    </a:extLst>
                  </pic:spPr>
                </pic:pic>
              </a:graphicData>
            </a:graphic>
          </wp:inline>
        </w:drawing>
      </w:r>
    </w:p>
    <w:p w14:paraId="1D312AC7" w14:textId="58B25E8C" w:rsidR="00BD3CDB" w:rsidRPr="00090E1E" w:rsidRDefault="00CF2C7E">
      <w:pPr>
        <w:pStyle w:val="ListParagraph"/>
        <w:numPr>
          <w:ilvl w:val="0"/>
          <w:numId w:val="44"/>
        </w:numPr>
        <w:tabs>
          <w:tab w:val="left" w:pos="1260"/>
        </w:tabs>
        <w:spacing w:after="0" w:line="240" w:lineRule="auto"/>
        <w:ind w:left="360" w:hanging="270"/>
        <w:jc w:val="both"/>
        <w:rPr>
          <w:rFonts w:ascii="Calibri" w:hAnsi="Calibri" w:cs="Calibri"/>
          <w:sz w:val="20"/>
          <w:szCs w:val="20"/>
        </w:rPr>
      </w:pPr>
      <w:r>
        <w:rPr>
          <w:rFonts w:ascii="Calibri" w:hAnsi="Calibri" w:cs="Calibri"/>
          <w:sz w:val="20"/>
          <w:szCs w:val="20"/>
        </w:rPr>
        <w:t>Establish a robustly configured o</w:t>
      </w:r>
      <w:r w:rsidRPr="00090E1E">
        <w:rPr>
          <w:rFonts w:ascii="Calibri" w:hAnsi="Calibri" w:cs="Calibri"/>
          <w:sz w:val="20"/>
          <w:szCs w:val="20"/>
        </w:rPr>
        <w:t xml:space="preserve">nline </w:t>
      </w:r>
      <w:r w:rsidR="00A8383F" w:rsidRPr="00090E1E">
        <w:rPr>
          <w:rFonts w:ascii="Calibri" w:hAnsi="Calibri" w:cs="Calibri"/>
          <w:sz w:val="20"/>
          <w:szCs w:val="20"/>
        </w:rPr>
        <w:t xml:space="preserve">interoperable </w:t>
      </w:r>
      <w:r w:rsidRPr="00090E1E">
        <w:rPr>
          <w:rFonts w:ascii="Calibri" w:hAnsi="Calibri" w:cs="Calibri"/>
          <w:b/>
          <w:bCs/>
          <w:sz w:val="20"/>
          <w:szCs w:val="20"/>
        </w:rPr>
        <w:t xml:space="preserve">NMHEWS </w:t>
      </w:r>
      <w:r w:rsidRPr="00090E1E">
        <w:rPr>
          <w:rFonts w:ascii="Calibri" w:hAnsi="Calibri" w:cs="Calibri"/>
          <w:sz w:val="20"/>
          <w:szCs w:val="20"/>
        </w:rPr>
        <w:t>system</w:t>
      </w:r>
      <w:r w:rsidR="006A2AC0" w:rsidRPr="00090E1E">
        <w:rPr>
          <w:rFonts w:ascii="Calibri" w:hAnsi="Calibri" w:cs="Calibri"/>
          <w:sz w:val="20"/>
          <w:szCs w:val="20"/>
        </w:rPr>
        <w:t xml:space="preserve"> </w:t>
      </w:r>
      <w:r w:rsidR="00A8383F" w:rsidRPr="00090E1E">
        <w:rPr>
          <w:rFonts w:ascii="Calibri" w:hAnsi="Calibri" w:cs="Calibri"/>
          <w:sz w:val="20"/>
          <w:szCs w:val="20"/>
        </w:rPr>
        <w:t xml:space="preserve">to </w:t>
      </w:r>
      <w:r w:rsidR="006A2AC0" w:rsidRPr="00090E1E">
        <w:rPr>
          <w:rFonts w:ascii="Calibri" w:hAnsi="Calibri" w:cs="Calibri"/>
          <w:sz w:val="20"/>
          <w:szCs w:val="20"/>
        </w:rPr>
        <w:t>a</w:t>
      </w:r>
      <w:r w:rsidR="00BD3CDB" w:rsidRPr="00090E1E">
        <w:rPr>
          <w:rFonts w:ascii="Calibri" w:hAnsi="Calibri" w:cs="Calibri"/>
          <w:sz w:val="20"/>
          <w:szCs w:val="20"/>
        </w:rPr>
        <w:t xml:space="preserve">ccess weather parameters of Somalian terrestrial weather, </w:t>
      </w:r>
      <w:proofErr w:type="spellStart"/>
      <w:r w:rsidR="00BD3CDB" w:rsidRPr="00090E1E">
        <w:rPr>
          <w:rFonts w:ascii="Calibri" w:hAnsi="Calibri" w:cs="Calibri"/>
          <w:sz w:val="20"/>
          <w:szCs w:val="20"/>
        </w:rPr>
        <w:t>hydromet</w:t>
      </w:r>
      <w:proofErr w:type="spellEnd"/>
      <w:r w:rsidR="00BD3CDB" w:rsidRPr="00090E1E">
        <w:rPr>
          <w:rFonts w:ascii="Calibri" w:hAnsi="Calibri" w:cs="Calibri"/>
          <w:sz w:val="20"/>
          <w:szCs w:val="20"/>
        </w:rPr>
        <w:t xml:space="preserve"> observation network</w:t>
      </w:r>
      <w:r w:rsidR="006A2AC0" w:rsidRPr="00090E1E">
        <w:rPr>
          <w:rFonts w:ascii="Calibri" w:hAnsi="Calibri" w:cs="Calibri"/>
          <w:sz w:val="20"/>
          <w:szCs w:val="20"/>
        </w:rPr>
        <w:t>,</w:t>
      </w:r>
      <w:r w:rsidR="00BD3CDB" w:rsidRPr="00090E1E">
        <w:rPr>
          <w:rFonts w:ascii="Calibri" w:hAnsi="Calibri" w:cs="Calibri"/>
          <w:sz w:val="20"/>
          <w:szCs w:val="20"/>
        </w:rPr>
        <w:t xml:space="preserve"> and </w:t>
      </w:r>
      <w:r w:rsidR="006A2AC0" w:rsidRPr="00090E1E">
        <w:rPr>
          <w:rFonts w:ascii="Calibri" w:hAnsi="Calibri" w:cs="Calibri"/>
          <w:sz w:val="20"/>
          <w:szCs w:val="20"/>
        </w:rPr>
        <w:t xml:space="preserve">the </w:t>
      </w:r>
      <w:r w:rsidR="00BD3CDB" w:rsidRPr="00090E1E">
        <w:rPr>
          <w:rFonts w:ascii="Calibri" w:hAnsi="Calibri" w:cs="Calibri"/>
          <w:sz w:val="20"/>
          <w:szCs w:val="20"/>
        </w:rPr>
        <w:t xml:space="preserve">acquisition of </w:t>
      </w:r>
      <w:r w:rsidR="006A2AC0" w:rsidRPr="00090E1E">
        <w:rPr>
          <w:rFonts w:ascii="Calibri" w:hAnsi="Calibri" w:cs="Calibri"/>
          <w:sz w:val="20"/>
          <w:szCs w:val="20"/>
        </w:rPr>
        <w:t>the time-series weather ECV parameters, data calibration, colligation, parameter aggregation</w:t>
      </w:r>
      <w:r w:rsidR="00F86D04">
        <w:rPr>
          <w:rFonts w:ascii="Calibri" w:hAnsi="Calibri" w:cs="Calibri"/>
          <w:sz w:val="20"/>
          <w:szCs w:val="20"/>
        </w:rPr>
        <w:t>,</w:t>
      </w:r>
      <w:r w:rsidR="006A2AC0" w:rsidRPr="00090E1E">
        <w:rPr>
          <w:rFonts w:ascii="Calibri" w:hAnsi="Calibri" w:cs="Calibri"/>
          <w:sz w:val="20"/>
          <w:szCs w:val="20"/>
        </w:rPr>
        <w:t xml:space="preserve"> etc</w:t>
      </w:r>
      <w:r w:rsidR="00F86D04">
        <w:rPr>
          <w:rFonts w:ascii="Calibri" w:hAnsi="Calibri" w:cs="Calibri"/>
          <w:sz w:val="20"/>
          <w:szCs w:val="20"/>
        </w:rPr>
        <w:t>.</w:t>
      </w:r>
      <w:r w:rsidR="006A2AC0" w:rsidRPr="00090E1E">
        <w:rPr>
          <w:rFonts w:ascii="Calibri" w:hAnsi="Calibri" w:cs="Calibri"/>
          <w:sz w:val="20"/>
          <w:szCs w:val="20"/>
        </w:rPr>
        <w:t xml:space="preserve"> </w:t>
      </w:r>
      <w:r w:rsidR="00BD3CDB" w:rsidRPr="00090E1E">
        <w:rPr>
          <w:rFonts w:ascii="Calibri" w:hAnsi="Calibri" w:cs="Calibri"/>
          <w:sz w:val="20"/>
          <w:szCs w:val="20"/>
        </w:rPr>
        <w:t xml:space="preserve"> </w:t>
      </w:r>
    </w:p>
    <w:p w14:paraId="0242E226" w14:textId="0FD69C0F" w:rsidR="00BD3CDB" w:rsidRPr="00090E1E" w:rsidRDefault="000A5E3B">
      <w:pPr>
        <w:pStyle w:val="ListParagraph"/>
        <w:numPr>
          <w:ilvl w:val="0"/>
          <w:numId w:val="44"/>
        </w:numPr>
        <w:tabs>
          <w:tab w:val="left" w:pos="1260"/>
        </w:tabs>
        <w:spacing w:after="0" w:line="240" w:lineRule="auto"/>
        <w:ind w:left="360" w:hanging="270"/>
        <w:jc w:val="both"/>
        <w:rPr>
          <w:rFonts w:ascii="Calibri" w:hAnsi="Calibri" w:cs="Calibri"/>
          <w:sz w:val="20"/>
          <w:szCs w:val="20"/>
        </w:rPr>
      </w:pPr>
      <w:r>
        <w:rPr>
          <w:rFonts w:ascii="Calibri" w:hAnsi="Calibri" w:cs="Calibri"/>
          <w:sz w:val="20"/>
          <w:szCs w:val="20"/>
        </w:rPr>
        <w:t xml:space="preserve">Establish </w:t>
      </w:r>
      <w:r w:rsidR="00A8383F" w:rsidRPr="00090E1E">
        <w:rPr>
          <w:rFonts w:ascii="Calibri" w:hAnsi="Calibri" w:cs="Calibri"/>
          <w:sz w:val="20"/>
          <w:szCs w:val="20"/>
        </w:rPr>
        <w:t xml:space="preserve">API data </w:t>
      </w:r>
      <w:r w:rsidR="006A2AC0" w:rsidRPr="00090E1E">
        <w:rPr>
          <w:rFonts w:ascii="Calibri" w:hAnsi="Calibri" w:cs="Calibri"/>
          <w:sz w:val="20"/>
          <w:szCs w:val="20"/>
        </w:rPr>
        <w:t>L</w:t>
      </w:r>
      <w:r w:rsidR="00BD3CDB" w:rsidRPr="00090E1E">
        <w:rPr>
          <w:rFonts w:ascii="Calibri" w:hAnsi="Calibri" w:cs="Calibri"/>
          <w:sz w:val="20"/>
          <w:szCs w:val="20"/>
        </w:rPr>
        <w:t xml:space="preserve">inkages with the regional weather/climate information data hubs (ICPAC), essentially to inform </w:t>
      </w:r>
      <w:r w:rsidR="006A2AC0" w:rsidRPr="00090E1E">
        <w:rPr>
          <w:rFonts w:ascii="Calibri" w:hAnsi="Calibri" w:cs="Calibri"/>
          <w:sz w:val="20"/>
          <w:szCs w:val="20"/>
        </w:rPr>
        <w:t xml:space="preserve">the </w:t>
      </w:r>
      <w:r w:rsidR="00BD3CDB" w:rsidRPr="00090E1E">
        <w:rPr>
          <w:rFonts w:ascii="Calibri" w:hAnsi="Calibri" w:cs="Calibri"/>
          <w:sz w:val="20"/>
          <w:szCs w:val="20"/>
        </w:rPr>
        <w:t xml:space="preserve">weather &amp; climate warning system </w:t>
      </w:r>
    </w:p>
    <w:p w14:paraId="5AEA74B7" w14:textId="2D0BC639" w:rsidR="00BD3CDB" w:rsidRPr="00090E1E" w:rsidRDefault="000A5E3B">
      <w:pPr>
        <w:pStyle w:val="ListParagraph"/>
        <w:numPr>
          <w:ilvl w:val="0"/>
          <w:numId w:val="44"/>
        </w:numPr>
        <w:tabs>
          <w:tab w:val="left" w:pos="1260"/>
        </w:tabs>
        <w:spacing w:after="0" w:line="240" w:lineRule="auto"/>
        <w:ind w:left="360" w:hanging="270"/>
        <w:jc w:val="both"/>
        <w:rPr>
          <w:rFonts w:ascii="Calibri" w:hAnsi="Calibri" w:cs="Calibri"/>
          <w:sz w:val="20"/>
          <w:szCs w:val="20"/>
        </w:rPr>
      </w:pPr>
      <w:r>
        <w:rPr>
          <w:rFonts w:ascii="Calibri" w:hAnsi="Calibri" w:cs="Calibri"/>
          <w:sz w:val="20"/>
          <w:szCs w:val="20"/>
        </w:rPr>
        <w:t xml:space="preserve">Establish </w:t>
      </w:r>
      <w:r w:rsidR="00A8383F" w:rsidRPr="00090E1E">
        <w:rPr>
          <w:rFonts w:ascii="Calibri" w:hAnsi="Calibri" w:cs="Calibri"/>
          <w:sz w:val="20"/>
          <w:szCs w:val="20"/>
        </w:rPr>
        <w:t>API data Linkages to</w:t>
      </w:r>
      <w:r w:rsidR="00F03CBA" w:rsidRPr="00090E1E">
        <w:rPr>
          <w:rFonts w:ascii="Calibri" w:hAnsi="Calibri" w:cs="Calibri"/>
          <w:sz w:val="20"/>
          <w:szCs w:val="20"/>
        </w:rPr>
        <w:t xml:space="preserve"> a</w:t>
      </w:r>
      <w:r w:rsidR="00BD3CDB" w:rsidRPr="00090E1E">
        <w:rPr>
          <w:rFonts w:ascii="Calibri" w:hAnsi="Calibri" w:cs="Calibri"/>
          <w:sz w:val="20"/>
          <w:szCs w:val="20"/>
        </w:rPr>
        <w:t xml:space="preserve">ccess real-time ECV &amp; weather parameters from the transboundary </w:t>
      </w:r>
      <w:proofErr w:type="gramStart"/>
      <w:r w:rsidR="00BD3CDB" w:rsidRPr="00090E1E">
        <w:rPr>
          <w:rFonts w:ascii="Calibri" w:hAnsi="Calibri" w:cs="Calibri"/>
          <w:sz w:val="20"/>
          <w:szCs w:val="20"/>
        </w:rPr>
        <w:t>( Ethiopia</w:t>
      </w:r>
      <w:proofErr w:type="gramEnd"/>
      <w:r w:rsidR="00BD3CDB" w:rsidRPr="00090E1E">
        <w:rPr>
          <w:rFonts w:ascii="Calibri" w:hAnsi="Calibri" w:cs="Calibri"/>
          <w:sz w:val="20"/>
          <w:szCs w:val="20"/>
        </w:rPr>
        <w:t xml:space="preserve"> &amp; Kenya) observation networks </w:t>
      </w:r>
      <w:proofErr w:type="gramStart"/>
      <w:r w:rsidR="00BD3CDB" w:rsidRPr="00090E1E">
        <w:rPr>
          <w:rFonts w:ascii="Calibri" w:hAnsi="Calibri" w:cs="Calibri"/>
          <w:sz w:val="20"/>
          <w:szCs w:val="20"/>
        </w:rPr>
        <w:t>( heavy</w:t>
      </w:r>
      <w:proofErr w:type="gramEnd"/>
      <w:r w:rsidR="00BD3CDB" w:rsidRPr="00090E1E">
        <w:rPr>
          <w:rFonts w:ascii="Calibri" w:hAnsi="Calibri" w:cs="Calibri"/>
          <w:sz w:val="20"/>
          <w:szCs w:val="20"/>
        </w:rPr>
        <w:t xml:space="preserve"> rainfall data, flood level data, catchment area hydrological datasets, river level datasets, wind speed, drought, storms etc.)</w:t>
      </w:r>
    </w:p>
    <w:p w14:paraId="6F8C7110" w14:textId="559E5CBE" w:rsidR="00BD3CDB" w:rsidRPr="00090E1E" w:rsidRDefault="000A5E3B">
      <w:pPr>
        <w:pStyle w:val="ListParagraph"/>
        <w:numPr>
          <w:ilvl w:val="0"/>
          <w:numId w:val="44"/>
        </w:numPr>
        <w:tabs>
          <w:tab w:val="left" w:pos="1260"/>
        </w:tabs>
        <w:spacing w:after="0" w:line="240" w:lineRule="auto"/>
        <w:ind w:left="360" w:hanging="270"/>
        <w:jc w:val="both"/>
        <w:rPr>
          <w:rFonts w:ascii="Calibri" w:hAnsi="Calibri" w:cs="Calibri"/>
          <w:sz w:val="20"/>
          <w:szCs w:val="20"/>
        </w:rPr>
      </w:pPr>
      <w:r>
        <w:rPr>
          <w:rFonts w:ascii="Calibri" w:hAnsi="Calibri" w:cs="Calibri"/>
          <w:sz w:val="20"/>
          <w:szCs w:val="20"/>
        </w:rPr>
        <w:t xml:space="preserve">Establish </w:t>
      </w:r>
      <w:r w:rsidR="00A8383F" w:rsidRPr="00090E1E">
        <w:rPr>
          <w:rFonts w:ascii="Calibri" w:hAnsi="Calibri" w:cs="Calibri"/>
          <w:sz w:val="20"/>
          <w:szCs w:val="20"/>
        </w:rPr>
        <w:t>API data Linkages to a</w:t>
      </w:r>
      <w:r w:rsidR="00BD3CDB" w:rsidRPr="00090E1E">
        <w:rPr>
          <w:rFonts w:ascii="Calibri" w:hAnsi="Calibri" w:cs="Calibri"/>
          <w:sz w:val="20"/>
          <w:szCs w:val="20"/>
        </w:rPr>
        <w:t xml:space="preserve">ccess WMO’s regional DCPCs, RSMC, WMO Information System (WIS) network, WMO GTS network, </w:t>
      </w:r>
      <w:proofErr w:type="spellStart"/>
      <w:r w:rsidR="00BD3CDB" w:rsidRPr="00090E1E">
        <w:rPr>
          <w:rFonts w:ascii="Calibri" w:hAnsi="Calibri" w:cs="Calibri"/>
          <w:sz w:val="20"/>
          <w:szCs w:val="20"/>
        </w:rPr>
        <w:t>EUMETCast</w:t>
      </w:r>
      <w:proofErr w:type="spellEnd"/>
      <w:r w:rsidR="00BD3CDB" w:rsidRPr="00090E1E">
        <w:rPr>
          <w:rFonts w:ascii="Calibri" w:hAnsi="Calibri" w:cs="Calibri"/>
          <w:sz w:val="20"/>
          <w:szCs w:val="20"/>
        </w:rPr>
        <w:t xml:space="preserve"> data hubs, </w:t>
      </w:r>
      <w:r w:rsidR="00090E1E" w:rsidRPr="00090E1E">
        <w:rPr>
          <w:rFonts w:ascii="Calibri" w:hAnsi="Calibri" w:cs="Calibri"/>
          <w:sz w:val="20"/>
          <w:szCs w:val="20"/>
        </w:rPr>
        <w:t xml:space="preserve">and </w:t>
      </w:r>
      <w:r w:rsidR="00BD3CDB" w:rsidRPr="00090E1E">
        <w:rPr>
          <w:rFonts w:ascii="Calibri" w:hAnsi="Calibri" w:cs="Calibri"/>
          <w:sz w:val="20"/>
          <w:szCs w:val="20"/>
        </w:rPr>
        <w:t>ECMWF data hubs.</w:t>
      </w:r>
    </w:p>
    <w:p w14:paraId="79DA68D2" w14:textId="4DE2123A" w:rsidR="00BD3CDB" w:rsidRPr="00090E1E" w:rsidRDefault="000A5E3B">
      <w:pPr>
        <w:pStyle w:val="ListParagraph"/>
        <w:numPr>
          <w:ilvl w:val="0"/>
          <w:numId w:val="44"/>
        </w:numPr>
        <w:tabs>
          <w:tab w:val="left" w:pos="1260"/>
        </w:tabs>
        <w:spacing w:after="0" w:line="240" w:lineRule="auto"/>
        <w:ind w:left="360" w:hanging="270"/>
        <w:jc w:val="both"/>
        <w:rPr>
          <w:rFonts w:ascii="Calibri" w:hAnsi="Calibri" w:cs="Calibri"/>
          <w:sz w:val="20"/>
          <w:szCs w:val="20"/>
        </w:rPr>
      </w:pPr>
      <w:r>
        <w:rPr>
          <w:rFonts w:ascii="Calibri" w:hAnsi="Calibri" w:cs="Calibri"/>
          <w:sz w:val="20"/>
          <w:szCs w:val="20"/>
        </w:rPr>
        <w:t xml:space="preserve">Establish linkage </w:t>
      </w:r>
      <w:proofErr w:type="gramStart"/>
      <w:r>
        <w:rPr>
          <w:rFonts w:ascii="Calibri" w:hAnsi="Calibri" w:cs="Calibri"/>
          <w:sz w:val="20"/>
          <w:szCs w:val="20"/>
        </w:rPr>
        <w:t xml:space="preserve">with </w:t>
      </w:r>
      <w:r w:rsidRPr="00090E1E">
        <w:rPr>
          <w:rFonts w:ascii="Calibri" w:hAnsi="Calibri" w:cs="Calibri"/>
          <w:sz w:val="20"/>
          <w:szCs w:val="20"/>
        </w:rPr>
        <w:t xml:space="preserve"> </w:t>
      </w:r>
      <w:r w:rsidR="006A2AC0" w:rsidRPr="00090E1E">
        <w:rPr>
          <w:rFonts w:ascii="Calibri" w:hAnsi="Calibri" w:cs="Calibri"/>
          <w:sz w:val="20"/>
          <w:szCs w:val="20"/>
        </w:rPr>
        <w:t>the</w:t>
      </w:r>
      <w:proofErr w:type="gramEnd"/>
      <w:r w:rsidR="006A2AC0" w:rsidRPr="00090E1E">
        <w:rPr>
          <w:rFonts w:ascii="Calibri" w:hAnsi="Calibri" w:cs="Calibri"/>
          <w:sz w:val="20"/>
          <w:szCs w:val="20"/>
        </w:rPr>
        <w:t xml:space="preserve"> Indian Ocean Tsunami Alert Center in Jakarta, Indonesia</w:t>
      </w:r>
      <w:r w:rsidR="00BD3CDB" w:rsidRPr="00090E1E">
        <w:rPr>
          <w:rFonts w:ascii="Calibri" w:hAnsi="Calibri" w:cs="Calibri"/>
          <w:sz w:val="20"/>
          <w:szCs w:val="20"/>
        </w:rPr>
        <w:t>.</w:t>
      </w:r>
    </w:p>
    <w:p w14:paraId="4AF443CA" w14:textId="78A6A82C" w:rsidR="00BD3CDB" w:rsidRPr="00090E1E" w:rsidRDefault="00BD3CDB">
      <w:pPr>
        <w:pStyle w:val="ListParagraph"/>
        <w:numPr>
          <w:ilvl w:val="0"/>
          <w:numId w:val="44"/>
        </w:numPr>
        <w:tabs>
          <w:tab w:val="left" w:pos="1260"/>
        </w:tabs>
        <w:spacing w:after="0" w:line="240" w:lineRule="auto"/>
        <w:ind w:left="360" w:hanging="270"/>
        <w:jc w:val="both"/>
        <w:rPr>
          <w:rFonts w:ascii="Calibri" w:hAnsi="Calibri" w:cs="Calibri"/>
          <w:sz w:val="20"/>
          <w:szCs w:val="20"/>
        </w:rPr>
      </w:pPr>
      <w:r w:rsidRPr="00090E1E">
        <w:rPr>
          <w:rFonts w:ascii="Calibri" w:hAnsi="Calibri" w:cs="Calibri"/>
          <w:sz w:val="20"/>
          <w:szCs w:val="20"/>
        </w:rPr>
        <w:t>Accessing</w:t>
      </w:r>
      <w:r w:rsidR="000A5E3B">
        <w:rPr>
          <w:rFonts w:ascii="Calibri" w:hAnsi="Calibri" w:cs="Calibri"/>
          <w:sz w:val="20"/>
          <w:szCs w:val="20"/>
        </w:rPr>
        <w:t xml:space="preserve"> and anchoring </w:t>
      </w:r>
      <w:r w:rsidRPr="00090E1E">
        <w:rPr>
          <w:rFonts w:ascii="Calibri" w:hAnsi="Calibri" w:cs="Calibri"/>
          <w:sz w:val="20"/>
          <w:szCs w:val="20"/>
        </w:rPr>
        <w:t>UN Agency produce risk information</w:t>
      </w:r>
      <w:r w:rsidR="000A5E3B">
        <w:rPr>
          <w:rFonts w:ascii="Calibri" w:hAnsi="Calibri" w:cs="Calibri"/>
          <w:sz w:val="20"/>
          <w:szCs w:val="20"/>
        </w:rPr>
        <w:t xml:space="preserve"> repositories </w:t>
      </w:r>
      <w:r w:rsidRPr="00090E1E">
        <w:rPr>
          <w:rFonts w:ascii="Calibri" w:hAnsi="Calibri" w:cs="Calibri"/>
          <w:sz w:val="20"/>
          <w:szCs w:val="20"/>
        </w:rPr>
        <w:t xml:space="preserve">- FAO, WFP,     Anchoring FAO-SWALIM, IOM-DTM (Displacement Tracking matrix), UNHCR Operational data portal, WFP( Food Security ), WFP Logistic network/telecommunication system, WASH Cluster database, CREWS Initiative, RIMES, CIMA Research Foundation </w:t>
      </w:r>
      <w:proofErr w:type="spellStart"/>
      <w:r w:rsidRPr="00090E1E">
        <w:rPr>
          <w:rFonts w:ascii="Calibri" w:hAnsi="Calibri" w:cs="Calibri"/>
          <w:sz w:val="20"/>
          <w:szCs w:val="20"/>
        </w:rPr>
        <w:t>myDEWETRA</w:t>
      </w:r>
      <w:proofErr w:type="spellEnd"/>
      <w:r w:rsidRPr="00090E1E">
        <w:rPr>
          <w:rFonts w:ascii="Calibri" w:hAnsi="Calibri" w:cs="Calibri"/>
          <w:sz w:val="20"/>
          <w:szCs w:val="20"/>
        </w:rPr>
        <w:t xml:space="preserve">, ICPAC forecast/outlook,  Education Cluster Database, UNICEF-MICS, World Bank ( GFDRR, Databank), </w:t>
      </w:r>
      <w:r w:rsidRPr="00090E1E">
        <w:rPr>
          <w:rFonts w:ascii="Calibri" w:hAnsi="Calibri" w:cs="Calibri"/>
          <w:sz w:val="20"/>
          <w:szCs w:val="20"/>
        </w:rPr>
        <w:lastRenderedPageBreak/>
        <w:t>UNOCHA -INFROM, Food Security and Analysis Unit (FSNAU) &amp; IDEA of FAO, IFRC-</w:t>
      </w:r>
      <w:r w:rsidR="009A0E3C" w:rsidRPr="00866D2B">
        <w:rPr>
          <w:rFonts w:ascii="Calibri" w:hAnsi="Calibri" w:cs="Calibri"/>
          <w:noProof/>
          <w:sz w:val="20"/>
          <w:szCs w:val="20"/>
        </w:rPr>
        <w:drawing>
          <wp:anchor distT="0" distB="0" distL="114300" distR="114300" simplePos="0" relativeHeight="251671552" behindDoc="0" locked="0" layoutInCell="1" allowOverlap="1" wp14:anchorId="1AF6EB65" wp14:editId="73397109">
            <wp:simplePos x="0" y="0"/>
            <wp:positionH relativeFrom="margin">
              <wp:posOffset>2896145</wp:posOffset>
            </wp:positionH>
            <wp:positionV relativeFrom="paragraph">
              <wp:posOffset>363</wp:posOffset>
            </wp:positionV>
            <wp:extent cx="2994025" cy="2860675"/>
            <wp:effectExtent l="0" t="0" r="0" b="0"/>
            <wp:wrapSquare wrapText="bothSides"/>
            <wp:docPr id="889008079" name="Picture 3" descr="A diagram of a multi-hazard tracking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008079" name="Picture 3" descr="A diagram of a multi-hazard tracking application&#10;&#10;AI-generated content may be incorrect."/>
                    <pic:cNvPicPr/>
                  </pic:nvPicPr>
                  <pic:blipFill rotWithShape="1">
                    <a:blip r:embed="rId24" cstate="print">
                      <a:extLst>
                        <a:ext uri="{28A0092B-C50C-407E-A947-70E740481C1C}">
                          <a14:useLocalDpi xmlns:a14="http://schemas.microsoft.com/office/drawing/2010/main" val="0"/>
                        </a:ext>
                      </a:extLst>
                    </a:blip>
                    <a:srcRect l="17978" t="2606" r="17852" b="10736"/>
                    <a:stretch/>
                  </pic:blipFill>
                  <pic:spPr bwMode="auto">
                    <a:xfrm>
                      <a:off x="0" y="0"/>
                      <a:ext cx="2994025" cy="2860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90E1E">
        <w:rPr>
          <w:rFonts w:ascii="Calibri" w:hAnsi="Calibri" w:cs="Calibri"/>
          <w:sz w:val="20"/>
          <w:szCs w:val="20"/>
        </w:rPr>
        <w:t xml:space="preserve">Anticipatory Hub, USAID-FEWSNET, Greater Horn of Africa Climate Outlook Forum (GHACOF)etc., for feeding information in integrated multi-hazard early warning system (MHEWS &amp; impact forecasting support. </w:t>
      </w:r>
    </w:p>
    <w:p w14:paraId="17D96DD5" w14:textId="725DE16C" w:rsidR="00BD3CDB" w:rsidRPr="00090E1E" w:rsidRDefault="00BD3CDB">
      <w:pPr>
        <w:pStyle w:val="ListParagraph"/>
        <w:numPr>
          <w:ilvl w:val="0"/>
          <w:numId w:val="44"/>
        </w:numPr>
        <w:tabs>
          <w:tab w:val="left" w:pos="1260"/>
        </w:tabs>
        <w:spacing w:after="0" w:line="240" w:lineRule="auto"/>
        <w:ind w:left="360" w:hanging="270"/>
        <w:jc w:val="both"/>
        <w:rPr>
          <w:rFonts w:ascii="Calibri" w:hAnsi="Calibri" w:cs="Calibri"/>
          <w:sz w:val="20"/>
          <w:szCs w:val="20"/>
        </w:rPr>
      </w:pPr>
      <w:r w:rsidRPr="00090E1E">
        <w:rPr>
          <w:rFonts w:ascii="Calibri" w:hAnsi="Calibri" w:cs="Calibri"/>
          <w:sz w:val="20"/>
          <w:szCs w:val="20"/>
        </w:rPr>
        <w:t xml:space="preserve">Accessing real-time satellite-based atmospheric observation systems, installations </w:t>
      </w:r>
      <w:r w:rsidR="00EA0484" w:rsidRPr="00090E1E">
        <w:rPr>
          <w:rFonts w:ascii="Calibri" w:hAnsi="Calibri" w:cs="Calibri"/>
          <w:sz w:val="20"/>
          <w:szCs w:val="20"/>
        </w:rPr>
        <w:t>of PUMA</w:t>
      </w:r>
      <w:r w:rsidRPr="00090E1E">
        <w:rPr>
          <w:rFonts w:ascii="Calibri" w:hAnsi="Calibri" w:cs="Calibri"/>
          <w:sz w:val="20"/>
          <w:szCs w:val="20"/>
        </w:rPr>
        <w:t xml:space="preserve"> (Preparation for the Use of </w:t>
      </w:r>
      <w:proofErr w:type="spellStart"/>
      <w:r w:rsidRPr="00090E1E">
        <w:rPr>
          <w:rFonts w:ascii="Calibri" w:hAnsi="Calibri" w:cs="Calibri"/>
          <w:sz w:val="20"/>
          <w:szCs w:val="20"/>
        </w:rPr>
        <w:t>Meteo</w:t>
      </w:r>
      <w:proofErr w:type="spellEnd"/>
      <w:r w:rsidRPr="00090E1E">
        <w:rPr>
          <w:rFonts w:ascii="Calibri" w:hAnsi="Calibri" w:cs="Calibri"/>
          <w:sz w:val="20"/>
          <w:szCs w:val="20"/>
        </w:rPr>
        <w:t>-sat in Africa) 2025 satellite links (</w:t>
      </w:r>
      <w:proofErr w:type="spellStart"/>
      <w:r w:rsidRPr="00090E1E">
        <w:rPr>
          <w:rFonts w:ascii="Calibri" w:hAnsi="Calibri" w:cs="Calibri"/>
          <w:sz w:val="20"/>
          <w:szCs w:val="20"/>
        </w:rPr>
        <w:t>EUMETCast</w:t>
      </w:r>
      <w:proofErr w:type="spellEnd"/>
      <w:r w:rsidRPr="00090E1E">
        <w:rPr>
          <w:rFonts w:ascii="Calibri" w:hAnsi="Calibri" w:cs="Calibri"/>
          <w:sz w:val="20"/>
          <w:szCs w:val="20"/>
        </w:rPr>
        <w:t>, ECMWF, European Met services, NOAA, Indian Ocean network, The Regional Basic Climatological Network (RBCN), Global Terrestrial Network – Rivers (GTN-R), etc., for the acquisition of Basic Hydro-Meteorological Data (BMD).</w:t>
      </w:r>
    </w:p>
    <w:p w14:paraId="0B5748DE" w14:textId="6129E935" w:rsidR="00BD3CDB" w:rsidRPr="00090E1E" w:rsidRDefault="00BD3CDB">
      <w:pPr>
        <w:pStyle w:val="ListParagraph"/>
        <w:numPr>
          <w:ilvl w:val="0"/>
          <w:numId w:val="44"/>
        </w:numPr>
        <w:tabs>
          <w:tab w:val="left" w:pos="1260"/>
        </w:tabs>
        <w:spacing w:after="0" w:line="240" w:lineRule="auto"/>
        <w:ind w:left="360" w:hanging="270"/>
        <w:jc w:val="both"/>
        <w:rPr>
          <w:rFonts w:ascii="Calibri" w:hAnsi="Calibri" w:cs="Calibri"/>
          <w:sz w:val="20"/>
          <w:szCs w:val="20"/>
        </w:rPr>
      </w:pPr>
      <w:r w:rsidRPr="00090E1E">
        <w:rPr>
          <w:rFonts w:ascii="Calibri" w:hAnsi="Calibri" w:cs="Calibri"/>
          <w:sz w:val="20"/>
          <w:szCs w:val="20"/>
        </w:rPr>
        <w:t xml:space="preserve">The EW4ALL </w:t>
      </w:r>
      <w:r w:rsidR="005D44E6">
        <w:rPr>
          <w:rFonts w:ascii="Calibri" w:hAnsi="Calibri" w:cs="Calibri"/>
          <w:sz w:val="20"/>
          <w:szCs w:val="20"/>
        </w:rPr>
        <w:t xml:space="preserve">interoperable </w:t>
      </w:r>
      <w:r w:rsidRPr="00090E1E">
        <w:rPr>
          <w:rFonts w:ascii="Calibri" w:hAnsi="Calibri" w:cs="Calibri"/>
          <w:sz w:val="20"/>
          <w:szCs w:val="20"/>
        </w:rPr>
        <w:t xml:space="preserve">Situation room is intended to support </w:t>
      </w:r>
      <w:r w:rsidR="006A2AC0" w:rsidRPr="00090E1E">
        <w:rPr>
          <w:rFonts w:ascii="Calibri" w:hAnsi="Calibri" w:cs="Calibri"/>
          <w:sz w:val="20"/>
          <w:szCs w:val="20"/>
        </w:rPr>
        <w:t xml:space="preserve">the </w:t>
      </w:r>
      <w:r w:rsidRPr="00090E1E">
        <w:rPr>
          <w:rFonts w:ascii="Calibri" w:hAnsi="Calibri" w:cs="Calibri"/>
          <w:sz w:val="20"/>
          <w:szCs w:val="20"/>
        </w:rPr>
        <w:t xml:space="preserve">four </w:t>
      </w:r>
      <w:r w:rsidR="00EA0484" w:rsidRPr="00090E1E">
        <w:rPr>
          <w:rFonts w:ascii="Calibri" w:hAnsi="Calibri" w:cs="Calibri"/>
          <w:sz w:val="20"/>
          <w:szCs w:val="20"/>
        </w:rPr>
        <w:t>pillars’</w:t>
      </w:r>
      <w:r w:rsidRPr="00090E1E">
        <w:rPr>
          <w:rFonts w:ascii="Calibri" w:hAnsi="Calibri" w:cs="Calibri"/>
          <w:sz w:val="20"/>
          <w:szCs w:val="20"/>
        </w:rPr>
        <w:t xml:space="preserve"> actions by supplying climate risk information, </w:t>
      </w:r>
      <w:r w:rsidR="00EA3C40">
        <w:rPr>
          <w:rFonts w:ascii="Calibri" w:hAnsi="Calibri" w:cs="Calibri"/>
          <w:sz w:val="20"/>
          <w:szCs w:val="20"/>
        </w:rPr>
        <w:t>tailored</w:t>
      </w:r>
      <w:r w:rsidR="006A2AC0" w:rsidRPr="00090E1E">
        <w:rPr>
          <w:rFonts w:ascii="Calibri" w:hAnsi="Calibri" w:cs="Calibri"/>
          <w:sz w:val="20"/>
          <w:szCs w:val="20"/>
        </w:rPr>
        <w:t>,</w:t>
      </w:r>
      <w:r w:rsidRPr="00090E1E">
        <w:rPr>
          <w:rFonts w:ascii="Calibri" w:hAnsi="Calibri" w:cs="Calibri"/>
          <w:sz w:val="20"/>
          <w:szCs w:val="20"/>
        </w:rPr>
        <w:t xml:space="preserve"> </w:t>
      </w:r>
      <w:r w:rsidR="00EF718A" w:rsidRPr="00090E1E">
        <w:rPr>
          <w:rFonts w:ascii="Calibri" w:hAnsi="Calibri" w:cs="Calibri"/>
          <w:sz w:val="20"/>
          <w:szCs w:val="20"/>
        </w:rPr>
        <w:t>informed tools</w:t>
      </w:r>
      <w:r w:rsidR="00842646">
        <w:rPr>
          <w:rFonts w:ascii="Calibri" w:hAnsi="Calibri" w:cs="Calibri"/>
          <w:sz w:val="20"/>
          <w:szCs w:val="20"/>
        </w:rPr>
        <w:t>,</w:t>
      </w:r>
      <w:r w:rsidRPr="00090E1E">
        <w:rPr>
          <w:rFonts w:ascii="Calibri" w:hAnsi="Calibri" w:cs="Calibri"/>
          <w:sz w:val="20"/>
          <w:szCs w:val="20"/>
        </w:rPr>
        <w:t xml:space="preserve"> complementing the EW4ALL action and process</w:t>
      </w:r>
      <w:r w:rsidR="00EA0484">
        <w:rPr>
          <w:rFonts w:ascii="Calibri" w:hAnsi="Calibri" w:cs="Calibri"/>
          <w:sz w:val="20"/>
          <w:szCs w:val="20"/>
        </w:rPr>
        <w:t>.</w:t>
      </w:r>
    </w:p>
    <w:p w14:paraId="6BC2103B" w14:textId="77777777" w:rsidR="005D44E6" w:rsidRDefault="005D44E6" w:rsidP="00C4656A">
      <w:pPr>
        <w:spacing w:after="0" w:line="240" w:lineRule="auto"/>
        <w:ind w:left="360" w:hanging="270"/>
        <w:jc w:val="both"/>
        <w:rPr>
          <w:rFonts w:ascii="Calibri" w:hAnsi="Calibri" w:cs="Calibri"/>
          <w:b/>
          <w:bCs/>
          <w:sz w:val="20"/>
          <w:szCs w:val="20"/>
        </w:rPr>
      </w:pPr>
    </w:p>
    <w:p w14:paraId="5F6A8325" w14:textId="77777777" w:rsidR="00DA4F38" w:rsidRDefault="00DA4F38" w:rsidP="00C4656A">
      <w:pPr>
        <w:spacing w:after="0" w:line="240" w:lineRule="auto"/>
        <w:ind w:left="360" w:hanging="270"/>
        <w:jc w:val="both"/>
        <w:rPr>
          <w:rFonts w:ascii="Calibri" w:hAnsi="Calibri" w:cs="Calibri"/>
          <w:b/>
          <w:bCs/>
          <w:sz w:val="20"/>
          <w:szCs w:val="20"/>
        </w:rPr>
      </w:pPr>
    </w:p>
    <w:p w14:paraId="0E838081" w14:textId="6D03C424" w:rsidR="00BD3CDB" w:rsidRPr="007F630A" w:rsidRDefault="0093719A" w:rsidP="00C4656A">
      <w:pPr>
        <w:pStyle w:val="Heading2"/>
        <w:spacing w:before="0" w:after="0" w:line="240" w:lineRule="auto"/>
        <w:jc w:val="both"/>
        <w:rPr>
          <w:rFonts w:ascii="Calibri" w:hAnsi="Calibri" w:cs="Calibri"/>
          <w:b/>
          <w:bCs/>
          <w:sz w:val="22"/>
          <w:szCs w:val="22"/>
        </w:rPr>
      </w:pPr>
      <w:bookmarkStart w:id="75" w:name="_Toc197090193"/>
      <w:bookmarkStart w:id="76" w:name="_Toc206336352"/>
      <w:r w:rsidRPr="007F630A">
        <w:rPr>
          <w:rFonts w:ascii="Calibri" w:hAnsi="Calibri" w:cs="Calibri"/>
          <w:b/>
          <w:bCs/>
          <w:sz w:val="22"/>
          <w:szCs w:val="22"/>
        </w:rPr>
        <w:t xml:space="preserve">3.14 </w:t>
      </w:r>
      <w:r w:rsidR="00BD3CDB" w:rsidRPr="007F630A">
        <w:rPr>
          <w:rFonts w:ascii="Calibri" w:hAnsi="Calibri" w:cs="Calibri"/>
          <w:b/>
          <w:bCs/>
          <w:sz w:val="22"/>
          <w:szCs w:val="22"/>
        </w:rPr>
        <w:t>NMHEW</w:t>
      </w:r>
      <w:r w:rsidR="00BE0FD1" w:rsidRPr="007F630A">
        <w:rPr>
          <w:rFonts w:ascii="Calibri" w:hAnsi="Calibri" w:cs="Calibri"/>
          <w:b/>
          <w:bCs/>
          <w:sz w:val="22"/>
          <w:szCs w:val="22"/>
        </w:rPr>
        <w:t>S</w:t>
      </w:r>
      <w:r w:rsidR="00BD3CDB" w:rsidRPr="007F630A">
        <w:rPr>
          <w:rFonts w:ascii="Calibri" w:hAnsi="Calibri" w:cs="Calibri"/>
          <w:b/>
          <w:bCs/>
          <w:sz w:val="22"/>
          <w:szCs w:val="22"/>
        </w:rPr>
        <w:t xml:space="preserve"> responsibilities for improving risk </w:t>
      </w:r>
      <w:bookmarkEnd w:id="75"/>
      <w:r w:rsidR="00EF718A" w:rsidRPr="007F630A">
        <w:rPr>
          <w:rFonts w:ascii="Calibri" w:hAnsi="Calibri" w:cs="Calibri"/>
          <w:b/>
          <w:bCs/>
          <w:sz w:val="22"/>
          <w:szCs w:val="22"/>
        </w:rPr>
        <w:t>knowledge:</w:t>
      </w:r>
      <w:bookmarkEnd w:id="76"/>
    </w:p>
    <w:p w14:paraId="6CB088E7" w14:textId="0B39A2AA" w:rsidR="00BD3CDB" w:rsidRPr="00866D2B" w:rsidRDefault="00BD3CDB" w:rsidP="00C4656A">
      <w:pPr>
        <w:spacing w:after="0" w:line="240" w:lineRule="auto"/>
        <w:jc w:val="both"/>
        <w:rPr>
          <w:rFonts w:ascii="Calibri" w:hAnsi="Calibri" w:cs="Calibri"/>
          <w:b/>
          <w:bCs/>
          <w:sz w:val="20"/>
          <w:szCs w:val="20"/>
        </w:rPr>
      </w:pPr>
    </w:p>
    <w:p w14:paraId="63711037" w14:textId="08B4114B" w:rsidR="00406E74" w:rsidRDefault="00EF718A" w:rsidP="00C4656A">
      <w:pPr>
        <w:pStyle w:val="Heading1"/>
        <w:tabs>
          <w:tab w:val="left" w:pos="270"/>
        </w:tabs>
        <w:spacing w:before="0" w:after="0" w:line="240" w:lineRule="auto"/>
        <w:jc w:val="both"/>
        <w:rPr>
          <w:rFonts w:ascii="Calibri" w:hAnsi="Calibri" w:cs="Calibri"/>
          <w:b/>
          <w:bCs/>
          <w:sz w:val="20"/>
          <w:szCs w:val="20"/>
        </w:rPr>
      </w:pPr>
      <w:bookmarkStart w:id="77" w:name="_Toc206336353"/>
      <w:bookmarkStart w:id="78" w:name="_Toc197090194"/>
      <w:r>
        <w:rPr>
          <w:rFonts w:ascii="Calibri" w:hAnsi="Calibri" w:cs="Calibri"/>
          <w:b/>
          <w:bCs/>
          <w:sz w:val="20"/>
          <w:szCs w:val="20"/>
        </w:rPr>
        <w:t xml:space="preserve">3.14.1 </w:t>
      </w:r>
      <w:r w:rsidRPr="00866D2B">
        <w:rPr>
          <w:rFonts w:ascii="Calibri" w:hAnsi="Calibri" w:cs="Calibri"/>
          <w:b/>
          <w:bCs/>
          <w:sz w:val="20"/>
          <w:szCs w:val="20"/>
        </w:rPr>
        <w:t>Understanding</w:t>
      </w:r>
      <w:r w:rsidR="00406E74" w:rsidRPr="00866D2B">
        <w:rPr>
          <w:rFonts w:ascii="Calibri" w:hAnsi="Calibri" w:cs="Calibri"/>
          <w:b/>
          <w:bCs/>
          <w:sz w:val="20"/>
          <w:szCs w:val="20"/>
        </w:rPr>
        <w:t xml:space="preserve"> Disaster Risk of the Locality</w:t>
      </w:r>
      <w:bookmarkEnd w:id="77"/>
      <w:r w:rsidR="00406E74" w:rsidRPr="00866D2B">
        <w:rPr>
          <w:rFonts w:ascii="Calibri" w:hAnsi="Calibri" w:cs="Calibri"/>
          <w:b/>
          <w:bCs/>
          <w:sz w:val="20"/>
          <w:szCs w:val="20"/>
        </w:rPr>
        <w:t xml:space="preserve"> </w:t>
      </w:r>
      <w:bookmarkEnd w:id="78"/>
    </w:p>
    <w:p w14:paraId="77A7FA03" w14:textId="77777777" w:rsidR="00EF718A" w:rsidRDefault="00EF718A" w:rsidP="00C4656A">
      <w:pPr>
        <w:spacing w:after="0" w:line="240" w:lineRule="auto"/>
        <w:jc w:val="both"/>
        <w:rPr>
          <w:rFonts w:ascii="Calibri" w:hAnsi="Calibri" w:cs="Calibri"/>
          <w:sz w:val="20"/>
          <w:szCs w:val="20"/>
        </w:rPr>
      </w:pPr>
    </w:p>
    <w:p w14:paraId="7F634C77" w14:textId="45AAAE5A" w:rsidR="005E7718" w:rsidRDefault="005E7718" w:rsidP="00C4656A">
      <w:pPr>
        <w:spacing w:after="0" w:line="240" w:lineRule="auto"/>
        <w:jc w:val="both"/>
        <w:rPr>
          <w:rFonts w:ascii="Calibri" w:hAnsi="Calibri" w:cs="Calibri"/>
          <w:sz w:val="20"/>
          <w:szCs w:val="20"/>
        </w:rPr>
      </w:pPr>
      <w:r w:rsidRPr="005E7718">
        <w:rPr>
          <w:rFonts w:ascii="Calibri" w:hAnsi="Calibri" w:cs="Calibri"/>
          <w:sz w:val="20"/>
          <w:szCs w:val="20"/>
        </w:rPr>
        <w:t xml:space="preserve">Underlined all the crucial stakeholders engaged in the last-mile disaster risk management that they need to have a clear understanding of the landscape vulnerability of their locality, persistent residual risk &amp; vulnerabilities in the given case of multi-hazards already impacting the landscape with intensities, the elements were exposed to, </w:t>
      </w:r>
      <w:r w:rsidR="00CD37E8">
        <w:rPr>
          <w:rFonts w:ascii="Calibri" w:hAnsi="Calibri" w:cs="Calibri"/>
          <w:sz w:val="20"/>
          <w:szCs w:val="20"/>
        </w:rPr>
        <w:t xml:space="preserve">vulnerable and </w:t>
      </w:r>
      <w:r w:rsidR="00C15D15">
        <w:rPr>
          <w:rFonts w:ascii="Calibri" w:hAnsi="Calibri" w:cs="Calibri"/>
          <w:sz w:val="20"/>
          <w:szCs w:val="20"/>
        </w:rPr>
        <w:t xml:space="preserve">in </w:t>
      </w:r>
      <w:r w:rsidR="00CD37E8">
        <w:rPr>
          <w:rFonts w:ascii="Calibri" w:hAnsi="Calibri" w:cs="Calibri"/>
          <w:sz w:val="20"/>
          <w:szCs w:val="20"/>
        </w:rPr>
        <w:t xml:space="preserve">at </w:t>
      </w:r>
      <w:r w:rsidR="00C15D15">
        <w:rPr>
          <w:rFonts w:ascii="Calibri" w:hAnsi="Calibri" w:cs="Calibri"/>
          <w:sz w:val="20"/>
          <w:szCs w:val="20"/>
        </w:rPr>
        <w:t xml:space="preserve">risk </w:t>
      </w:r>
      <w:r w:rsidR="00CD37E8">
        <w:rPr>
          <w:rFonts w:ascii="Calibri" w:hAnsi="Calibri" w:cs="Calibri"/>
          <w:sz w:val="20"/>
          <w:szCs w:val="20"/>
        </w:rPr>
        <w:t xml:space="preserve">of L&amp;Ds etc., </w:t>
      </w:r>
      <w:r w:rsidRPr="005E7718">
        <w:rPr>
          <w:rFonts w:ascii="Calibri" w:hAnsi="Calibri" w:cs="Calibri"/>
          <w:sz w:val="20"/>
          <w:szCs w:val="20"/>
        </w:rPr>
        <w:t xml:space="preserve">all those factors need to be well understood by the last-time </w:t>
      </w:r>
      <w:r w:rsidR="00D60CE2" w:rsidRPr="005E7718">
        <w:rPr>
          <w:rFonts w:ascii="Calibri" w:hAnsi="Calibri" w:cs="Calibri"/>
          <w:sz w:val="20"/>
          <w:szCs w:val="20"/>
        </w:rPr>
        <w:t>stakeholders</w:t>
      </w:r>
      <w:r w:rsidRPr="005E7718">
        <w:rPr>
          <w:rFonts w:ascii="Calibri" w:hAnsi="Calibri" w:cs="Calibri"/>
          <w:sz w:val="20"/>
          <w:szCs w:val="20"/>
        </w:rPr>
        <w:t>/actors</w:t>
      </w:r>
      <w:r w:rsidR="00410248">
        <w:rPr>
          <w:rFonts w:ascii="Calibri" w:hAnsi="Calibri" w:cs="Calibri"/>
          <w:sz w:val="20"/>
          <w:szCs w:val="20"/>
        </w:rPr>
        <w:t>, l</w:t>
      </w:r>
      <w:r w:rsidR="007813A2">
        <w:rPr>
          <w:rFonts w:ascii="Calibri" w:hAnsi="Calibri" w:cs="Calibri"/>
          <w:sz w:val="20"/>
          <w:szCs w:val="20"/>
        </w:rPr>
        <w:t xml:space="preserve">ocal stakeholders, the </w:t>
      </w:r>
      <w:r w:rsidR="00333D48">
        <w:rPr>
          <w:rFonts w:ascii="Calibri" w:hAnsi="Calibri" w:cs="Calibri"/>
          <w:sz w:val="20"/>
          <w:szCs w:val="20"/>
        </w:rPr>
        <w:t>extension sector</w:t>
      </w:r>
      <w:r w:rsidR="007813A2">
        <w:rPr>
          <w:rFonts w:ascii="Calibri" w:hAnsi="Calibri" w:cs="Calibri"/>
          <w:sz w:val="20"/>
          <w:szCs w:val="20"/>
        </w:rPr>
        <w:t xml:space="preserve"> department, the local CPC, and other relevant stakeholders must understand the climate risks</w:t>
      </w:r>
      <w:r w:rsidRPr="005E7718">
        <w:rPr>
          <w:rFonts w:ascii="Calibri" w:hAnsi="Calibri" w:cs="Calibri"/>
          <w:sz w:val="20"/>
          <w:szCs w:val="20"/>
        </w:rPr>
        <w:t xml:space="preserve"> and vulnerabilities.</w:t>
      </w:r>
    </w:p>
    <w:p w14:paraId="18D5F6FD" w14:textId="2805BE53" w:rsidR="00406E74" w:rsidRPr="00DB068C" w:rsidRDefault="00876DD0" w:rsidP="00C4656A">
      <w:pPr>
        <w:spacing w:after="0" w:line="240" w:lineRule="auto"/>
        <w:jc w:val="both"/>
        <w:rPr>
          <w:rFonts w:ascii="Calibri" w:hAnsi="Calibri" w:cs="Calibri"/>
          <w:b/>
          <w:bCs/>
          <w:sz w:val="20"/>
          <w:szCs w:val="20"/>
        </w:rPr>
      </w:pPr>
      <w:r w:rsidRPr="00876DD0">
        <w:rPr>
          <w:rFonts w:ascii="Calibri" w:hAnsi="Calibri" w:cs="Calibri"/>
          <w:sz w:val="20"/>
          <w:szCs w:val="20"/>
        </w:rPr>
        <w:t xml:space="preserve"> </w:t>
      </w:r>
    </w:p>
    <w:p w14:paraId="1E122C5B" w14:textId="1A01BD95" w:rsidR="00675D72" w:rsidRPr="00866D2B" w:rsidRDefault="00406E74" w:rsidP="00C4656A">
      <w:pPr>
        <w:spacing w:after="0" w:line="240" w:lineRule="auto"/>
        <w:jc w:val="both"/>
        <w:rPr>
          <w:rFonts w:ascii="Calibri" w:hAnsi="Calibri" w:cs="Calibri"/>
          <w:sz w:val="20"/>
          <w:szCs w:val="20"/>
        </w:rPr>
      </w:pPr>
      <w:r w:rsidRPr="00866D2B">
        <w:rPr>
          <w:rFonts w:ascii="Calibri" w:hAnsi="Calibri" w:cs="Calibri"/>
          <w:noProof/>
          <w:sz w:val="20"/>
          <w:szCs w:val="20"/>
        </w:rPr>
        <w:drawing>
          <wp:inline distT="0" distB="0" distL="0" distR="0" wp14:anchorId="06A565E0" wp14:editId="76A38279">
            <wp:extent cx="2801983" cy="2112915"/>
            <wp:effectExtent l="0" t="0" r="0" b="1905"/>
            <wp:docPr id="103423094" name="Picture 6" descr="A diagram of a weather forecas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23094" name="Picture 6" descr="A diagram of a weather forecast&#10;&#10;Description automatically generated with medium confidence"/>
                    <pic:cNvPicPr/>
                  </pic:nvPicPr>
                  <pic:blipFill rotWithShape="1">
                    <a:blip r:embed="rId25" cstate="print">
                      <a:extLst>
                        <a:ext uri="{28A0092B-C50C-407E-A947-70E740481C1C}">
                          <a14:useLocalDpi xmlns:a14="http://schemas.microsoft.com/office/drawing/2010/main" val="0"/>
                        </a:ext>
                      </a:extLst>
                    </a:blip>
                    <a:srcRect l="7814" t="3329" r="10101" b="9205"/>
                    <a:stretch/>
                  </pic:blipFill>
                  <pic:spPr bwMode="auto">
                    <a:xfrm>
                      <a:off x="0" y="0"/>
                      <a:ext cx="2846822" cy="2146727"/>
                    </a:xfrm>
                    <a:prstGeom prst="rect">
                      <a:avLst/>
                    </a:prstGeom>
                    <a:ln>
                      <a:noFill/>
                    </a:ln>
                    <a:extLst>
                      <a:ext uri="{53640926-AAD7-44D8-BBD7-CCE9431645EC}">
                        <a14:shadowObscured xmlns:a14="http://schemas.microsoft.com/office/drawing/2010/main"/>
                      </a:ext>
                    </a:extLst>
                  </pic:spPr>
                </pic:pic>
              </a:graphicData>
            </a:graphic>
          </wp:inline>
        </w:drawing>
      </w:r>
    </w:p>
    <w:p w14:paraId="3A4D9FE1" w14:textId="2860DB73" w:rsidR="00675D72" w:rsidRPr="00866D2B" w:rsidRDefault="004C5361" w:rsidP="00C4656A">
      <w:pPr>
        <w:spacing w:after="0" w:line="240" w:lineRule="auto"/>
        <w:jc w:val="both"/>
        <w:rPr>
          <w:rFonts w:ascii="Calibri" w:hAnsi="Calibri" w:cs="Calibri"/>
          <w:sz w:val="20"/>
          <w:szCs w:val="20"/>
        </w:rPr>
      </w:pPr>
      <w:r>
        <w:rPr>
          <w:rFonts w:ascii="Calibri" w:hAnsi="Calibri" w:cs="Calibri"/>
          <w:sz w:val="20"/>
          <w:szCs w:val="20"/>
        </w:rPr>
        <w:t>Figure 1</w:t>
      </w:r>
      <w:r w:rsidR="00B75A01">
        <w:rPr>
          <w:rFonts w:ascii="Calibri" w:hAnsi="Calibri" w:cs="Calibri"/>
          <w:sz w:val="20"/>
          <w:szCs w:val="20"/>
        </w:rPr>
        <w:t>3</w:t>
      </w:r>
      <w:r>
        <w:rPr>
          <w:rFonts w:ascii="Calibri" w:hAnsi="Calibri" w:cs="Calibri"/>
          <w:sz w:val="20"/>
          <w:szCs w:val="20"/>
        </w:rPr>
        <w:t xml:space="preserve">: </w:t>
      </w:r>
      <w:r w:rsidR="006F1B80">
        <w:rPr>
          <w:rFonts w:ascii="Calibri" w:hAnsi="Calibri" w:cs="Calibri"/>
          <w:sz w:val="20"/>
          <w:szCs w:val="20"/>
        </w:rPr>
        <w:t xml:space="preserve">Local </w:t>
      </w:r>
      <w:r w:rsidR="00293280">
        <w:rPr>
          <w:rFonts w:ascii="Calibri" w:hAnsi="Calibri" w:cs="Calibri"/>
          <w:sz w:val="20"/>
          <w:szCs w:val="20"/>
        </w:rPr>
        <w:t>stakeholders</w:t>
      </w:r>
      <w:r w:rsidR="006F1B80">
        <w:rPr>
          <w:rFonts w:ascii="Calibri" w:hAnsi="Calibri" w:cs="Calibri"/>
          <w:sz w:val="20"/>
          <w:szCs w:val="20"/>
        </w:rPr>
        <w:t xml:space="preserve"> </w:t>
      </w:r>
      <w:r w:rsidR="008942F3">
        <w:rPr>
          <w:rFonts w:ascii="Calibri" w:hAnsi="Calibri" w:cs="Calibri"/>
          <w:sz w:val="20"/>
          <w:szCs w:val="20"/>
        </w:rPr>
        <w:t xml:space="preserve">to understand the </w:t>
      </w:r>
      <w:r w:rsidR="009B69CF">
        <w:rPr>
          <w:rFonts w:ascii="Calibri" w:hAnsi="Calibri" w:cs="Calibri"/>
          <w:sz w:val="20"/>
          <w:szCs w:val="20"/>
        </w:rPr>
        <w:t>persistent</w:t>
      </w:r>
      <w:r w:rsidR="008942F3">
        <w:rPr>
          <w:rFonts w:ascii="Calibri" w:hAnsi="Calibri" w:cs="Calibri"/>
          <w:sz w:val="20"/>
          <w:szCs w:val="20"/>
        </w:rPr>
        <w:t xml:space="preserve"> risk and vulnerability of elements of </w:t>
      </w:r>
      <w:r w:rsidR="007340CD">
        <w:rPr>
          <w:rFonts w:ascii="Calibri" w:hAnsi="Calibri" w:cs="Calibri"/>
          <w:sz w:val="20"/>
          <w:szCs w:val="20"/>
        </w:rPr>
        <w:t>their</w:t>
      </w:r>
      <w:r w:rsidR="008942F3">
        <w:rPr>
          <w:rFonts w:ascii="Calibri" w:hAnsi="Calibri" w:cs="Calibri"/>
          <w:sz w:val="20"/>
          <w:szCs w:val="20"/>
        </w:rPr>
        <w:t xml:space="preserve"> locality</w:t>
      </w:r>
    </w:p>
    <w:p w14:paraId="3BC8D91C" w14:textId="7EC1DF34" w:rsidR="00675D72" w:rsidRDefault="00675D72" w:rsidP="00C4656A">
      <w:pPr>
        <w:spacing w:after="0" w:line="240" w:lineRule="auto"/>
        <w:jc w:val="both"/>
        <w:rPr>
          <w:rFonts w:ascii="Calibri" w:hAnsi="Calibri" w:cs="Calibri"/>
          <w:sz w:val="20"/>
          <w:szCs w:val="20"/>
        </w:rPr>
      </w:pPr>
    </w:p>
    <w:p w14:paraId="308C1AA3" w14:textId="7091F8F8" w:rsidR="00866EFA" w:rsidRDefault="00866EFA" w:rsidP="00C4656A">
      <w:pPr>
        <w:spacing w:after="0" w:line="240" w:lineRule="auto"/>
        <w:jc w:val="both"/>
        <w:rPr>
          <w:rFonts w:ascii="Calibri" w:hAnsi="Calibri" w:cs="Calibri"/>
          <w:sz w:val="20"/>
          <w:szCs w:val="20"/>
        </w:rPr>
      </w:pPr>
      <w:r>
        <w:rPr>
          <w:rFonts w:ascii="Calibri" w:hAnsi="Calibri" w:cs="Calibri"/>
          <w:sz w:val="20"/>
          <w:szCs w:val="20"/>
        </w:rPr>
        <w:t>Every frontline stakeholder</w:t>
      </w:r>
      <w:r w:rsidR="00783D84">
        <w:rPr>
          <w:rFonts w:ascii="Calibri" w:hAnsi="Calibri" w:cs="Calibri"/>
          <w:sz w:val="20"/>
          <w:szCs w:val="20"/>
        </w:rPr>
        <w:t xml:space="preserve"> and community </w:t>
      </w:r>
      <w:proofErr w:type="gramStart"/>
      <w:r w:rsidR="003E0C8B">
        <w:rPr>
          <w:rFonts w:ascii="Calibri" w:hAnsi="Calibri" w:cs="Calibri"/>
          <w:sz w:val="20"/>
          <w:szCs w:val="20"/>
        </w:rPr>
        <w:t>needs</w:t>
      </w:r>
      <w:proofErr w:type="gramEnd"/>
      <w:r>
        <w:rPr>
          <w:rFonts w:ascii="Calibri" w:hAnsi="Calibri" w:cs="Calibri"/>
          <w:sz w:val="20"/>
          <w:szCs w:val="20"/>
        </w:rPr>
        <w:t xml:space="preserve"> to </w:t>
      </w:r>
      <w:proofErr w:type="gramStart"/>
      <w:r>
        <w:rPr>
          <w:rFonts w:ascii="Calibri" w:hAnsi="Calibri" w:cs="Calibri"/>
          <w:sz w:val="20"/>
          <w:szCs w:val="20"/>
        </w:rPr>
        <w:t>be connected with</w:t>
      </w:r>
      <w:proofErr w:type="gramEnd"/>
      <w:r>
        <w:rPr>
          <w:rFonts w:ascii="Calibri" w:hAnsi="Calibri" w:cs="Calibri"/>
          <w:sz w:val="20"/>
          <w:szCs w:val="20"/>
        </w:rPr>
        <w:t xml:space="preserve"> web </w:t>
      </w:r>
      <w:r w:rsidR="002638E5">
        <w:rPr>
          <w:rFonts w:ascii="Calibri" w:hAnsi="Calibri" w:cs="Calibri"/>
          <w:sz w:val="20"/>
          <w:szCs w:val="20"/>
        </w:rPr>
        <w:t>conversion</w:t>
      </w:r>
      <w:r>
        <w:rPr>
          <w:rFonts w:ascii="Calibri" w:hAnsi="Calibri" w:cs="Calibri"/>
          <w:sz w:val="20"/>
          <w:szCs w:val="20"/>
        </w:rPr>
        <w:t xml:space="preserve"> apps </w:t>
      </w:r>
      <w:r w:rsidR="002638E5">
        <w:rPr>
          <w:rFonts w:ascii="Calibri" w:hAnsi="Calibri" w:cs="Calibri"/>
          <w:sz w:val="20"/>
          <w:szCs w:val="20"/>
        </w:rPr>
        <w:t xml:space="preserve">to access </w:t>
      </w:r>
      <w:r w:rsidR="00D245B0">
        <w:rPr>
          <w:rFonts w:ascii="Calibri" w:hAnsi="Calibri" w:cs="Calibri"/>
          <w:sz w:val="20"/>
          <w:szCs w:val="20"/>
        </w:rPr>
        <w:t>local GIS map-based elements</w:t>
      </w:r>
      <w:r w:rsidR="00DD4894">
        <w:rPr>
          <w:rFonts w:ascii="Calibri" w:hAnsi="Calibri" w:cs="Calibri"/>
          <w:sz w:val="20"/>
          <w:szCs w:val="20"/>
        </w:rPr>
        <w:t>,</w:t>
      </w:r>
      <w:r w:rsidR="00D245B0">
        <w:rPr>
          <w:rFonts w:ascii="Calibri" w:hAnsi="Calibri" w:cs="Calibri"/>
          <w:sz w:val="20"/>
          <w:szCs w:val="20"/>
        </w:rPr>
        <w:t xml:space="preserve"> </w:t>
      </w:r>
      <w:r w:rsidR="002638E5">
        <w:rPr>
          <w:rFonts w:ascii="Calibri" w:hAnsi="Calibri" w:cs="Calibri"/>
          <w:sz w:val="20"/>
          <w:szCs w:val="20"/>
        </w:rPr>
        <w:t>specific risk information</w:t>
      </w:r>
      <w:r w:rsidR="00DD4894">
        <w:rPr>
          <w:rFonts w:ascii="Calibri" w:hAnsi="Calibri" w:cs="Calibri"/>
          <w:sz w:val="20"/>
          <w:szCs w:val="20"/>
        </w:rPr>
        <w:t>.</w:t>
      </w:r>
      <w:r w:rsidR="00D245B0">
        <w:rPr>
          <w:rFonts w:ascii="Calibri" w:hAnsi="Calibri" w:cs="Calibri"/>
          <w:sz w:val="20"/>
          <w:szCs w:val="20"/>
        </w:rPr>
        <w:t xml:space="preserve"> </w:t>
      </w:r>
      <w:r w:rsidR="002638E5">
        <w:rPr>
          <w:rFonts w:ascii="Calibri" w:hAnsi="Calibri" w:cs="Calibri"/>
          <w:sz w:val="20"/>
          <w:szCs w:val="20"/>
        </w:rPr>
        <w:t xml:space="preserve">  </w:t>
      </w:r>
    </w:p>
    <w:p w14:paraId="271F639A" w14:textId="77777777" w:rsidR="00866EFA" w:rsidRPr="00866D2B" w:rsidRDefault="00866EFA" w:rsidP="00C4656A">
      <w:pPr>
        <w:spacing w:after="0" w:line="240" w:lineRule="auto"/>
        <w:jc w:val="both"/>
        <w:rPr>
          <w:rFonts w:ascii="Calibri" w:hAnsi="Calibri" w:cs="Calibri"/>
          <w:sz w:val="20"/>
          <w:szCs w:val="20"/>
        </w:rPr>
      </w:pPr>
    </w:p>
    <w:p w14:paraId="55F11CFC" w14:textId="22A91A67" w:rsidR="00406E74" w:rsidRPr="00866D2B" w:rsidRDefault="00BE0FD1" w:rsidP="00C4656A">
      <w:pPr>
        <w:pStyle w:val="Heading1"/>
        <w:tabs>
          <w:tab w:val="left" w:pos="270"/>
        </w:tabs>
        <w:spacing w:before="0" w:after="0" w:line="240" w:lineRule="auto"/>
        <w:jc w:val="both"/>
        <w:rPr>
          <w:rFonts w:ascii="Calibri" w:hAnsi="Calibri" w:cs="Calibri"/>
          <w:b/>
          <w:bCs/>
          <w:sz w:val="20"/>
          <w:szCs w:val="20"/>
        </w:rPr>
      </w:pPr>
      <w:bookmarkStart w:id="79" w:name="_Toc197090195"/>
      <w:bookmarkStart w:id="80" w:name="_Toc206336354"/>
      <w:r>
        <w:rPr>
          <w:rFonts w:ascii="Calibri" w:hAnsi="Calibri" w:cs="Calibri"/>
          <w:b/>
          <w:bCs/>
          <w:sz w:val="20"/>
          <w:szCs w:val="20"/>
        </w:rPr>
        <w:t xml:space="preserve">3.14.2 </w:t>
      </w:r>
      <w:r w:rsidR="00ED6340" w:rsidRPr="00866D2B">
        <w:rPr>
          <w:rFonts w:ascii="Calibri" w:hAnsi="Calibri" w:cs="Calibri"/>
          <w:b/>
          <w:bCs/>
          <w:sz w:val="20"/>
          <w:szCs w:val="20"/>
        </w:rPr>
        <w:t xml:space="preserve">Frontline community </w:t>
      </w:r>
      <w:r w:rsidR="003B191C">
        <w:rPr>
          <w:rFonts w:ascii="Calibri" w:hAnsi="Calibri" w:cs="Calibri"/>
          <w:b/>
          <w:bCs/>
          <w:sz w:val="20"/>
          <w:szCs w:val="20"/>
        </w:rPr>
        <w:t>needs</w:t>
      </w:r>
      <w:r w:rsidR="00ED6340" w:rsidRPr="00866D2B">
        <w:rPr>
          <w:rFonts w:ascii="Calibri" w:hAnsi="Calibri" w:cs="Calibri"/>
          <w:b/>
          <w:bCs/>
          <w:sz w:val="20"/>
          <w:szCs w:val="20"/>
        </w:rPr>
        <w:t xml:space="preserve"> to understand Disaster Risk in their </w:t>
      </w:r>
      <w:proofErr w:type="gramStart"/>
      <w:r w:rsidR="00ED6340" w:rsidRPr="00866D2B">
        <w:rPr>
          <w:rFonts w:ascii="Calibri" w:hAnsi="Calibri" w:cs="Calibri"/>
          <w:b/>
          <w:bCs/>
          <w:sz w:val="20"/>
          <w:szCs w:val="20"/>
        </w:rPr>
        <w:t>Locality :</w:t>
      </w:r>
      <w:bookmarkEnd w:id="79"/>
      <w:bookmarkEnd w:id="80"/>
      <w:proofErr w:type="gramEnd"/>
    </w:p>
    <w:p w14:paraId="15B4DB5F" w14:textId="3D73E194" w:rsidR="00675D72" w:rsidRPr="00866D2B" w:rsidRDefault="00675D72" w:rsidP="00C4656A">
      <w:pPr>
        <w:spacing w:after="0" w:line="240" w:lineRule="auto"/>
        <w:jc w:val="both"/>
        <w:rPr>
          <w:rFonts w:ascii="Calibri" w:hAnsi="Calibri" w:cs="Calibri"/>
          <w:sz w:val="20"/>
          <w:szCs w:val="20"/>
        </w:rPr>
      </w:pPr>
    </w:p>
    <w:p w14:paraId="0DDB09E6" w14:textId="7D97388F" w:rsidR="005E7718" w:rsidRPr="005E7718" w:rsidRDefault="005E7718" w:rsidP="00C4656A">
      <w:pPr>
        <w:spacing w:after="0" w:line="240" w:lineRule="auto"/>
        <w:jc w:val="both"/>
        <w:rPr>
          <w:rFonts w:ascii="Calibri" w:hAnsi="Calibri" w:cs="Calibri"/>
          <w:sz w:val="20"/>
          <w:szCs w:val="20"/>
        </w:rPr>
      </w:pPr>
      <w:r w:rsidRPr="005E7718">
        <w:rPr>
          <w:rFonts w:ascii="Calibri" w:hAnsi="Calibri" w:cs="Calibri"/>
          <w:sz w:val="20"/>
          <w:szCs w:val="20"/>
        </w:rPr>
        <w:t xml:space="preserve">The frontline vulnerable community is constantly addressing the persistent and impending climate and multi-hazard risk phenomena to sustain their daily livelihood and safeguard their livelihood assets. However, the global climate perturbation and local-level effects are increasingly threatening food and livelihood security in the long run. Therefore, the community </w:t>
      </w:r>
      <w:r w:rsidRPr="005E7718">
        <w:rPr>
          <w:rFonts w:ascii="Calibri" w:hAnsi="Calibri" w:cs="Calibri"/>
          <w:sz w:val="20"/>
          <w:szCs w:val="20"/>
        </w:rPr>
        <w:lastRenderedPageBreak/>
        <w:t xml:space="preserve">needs to understand and remain </w:t>
      </w:r>
      <w:r w:rsidR="00BA7DCD" w:rsidRPr="005E7718">
        <w:rPr>
          <w:rFonts w:ascii="Calibri" w:hAnsi="Calibri" w:cs="Calibri"/>
          <w:sz w:val="20"/>
          <w:szCs w:val="20"/>
        </w:rPr>
        <w:t>aware</w:t>
      </w:r>
      <w:r w:rsidRPr="005E7718">
        <w:rPr>
          <w:rFonts w:ascii="Calibri" w:hAnsi="Calibri" w:cs="Calibri"/>
          <w:sz w:val="20"/>
          <w:szCs w:val="20"/>
        </w:rPr>
        <w:t xml:space="preserve"> of the risk factors affecting the locality and the factors that contribute to the displacement of vulnerable communities</w:t>
      </w:r>
      <w:r w:rsidR="00E915E1">
        <w:rPr>
          <w:rFonts w:ascii="Calibri" w:hAnsi="Calibri" w:cs="Calibri"/>
          <w:sz w:val="20"/>
          <w:szCs w:val="20"/>
        </w:rPr>
        <w:t>, given</w:t>
      </w:r>
      <w:r w:rsidRPr="005E7718">
        <w:rPr>
          <w:rFonts w:ascii="Calibri" w:hAnsi="Calibri" w:cs="Calibri"/>
          <w:sz w:val="20"/>
          <w:szCs w:val="20"/>
        </w:rPr>
        <w:t xml:space="preserve"> the Somali landscape’s vulnerability to arid and desert climates, which </w:t>
      </w:r>
      <w:r w:rsidR="00E915E1">
        <w:rPr>
          <w:rFonts w:ascii="Calibri" w:hAnsi="Calibri" w:cs="Calibri"/>
          <w:sz w:val="20"/>
          <w:szCs w:val="20"/>
        </w:rPr>
        <w:t>are exacerbated by</w:t>
      </w:r>
      <w:r w:rsidRPr="005E7718">
        <w:rPr>
          <w:rFonts w:ascii="Calibri" w:hAnsi="Calibri" w:cs="Calibri"/>
          <w:sz w:val="20"/>
          <w:szCs w:val="20"/>
        </w:rPr>
        <w:t xml:space="preserve"> persistent drought and an arid environment in the Horn of Africa. The increased intensity and frequency of El Niño and La Niña contribute to hazardous weather events, such as heavy rainfall-induced flooding and severe droughts, in the affected areas.</w:t>
      </w:r>
    </w:p>
    <w:p w14:paraId="271784B6" w14:textId="77777777" w:rsidR="005E7718" w:rsidRPr="005E7718" w:rsidRDefault="005E7718" w:rsidP="00C4656A">
      <w:pPr>
        <w:spacing w:after="0" w:line="240" w:lineRule="auto"/>
        <w:jc w:val="both"/>
        <w:rPr>
          <w:rFonts w:ascii="Calibri" w:hAnsi="Calibri" w:cs="Calibri"/>
          <w:sz w:val="20"/>
          <w:szCs w:val="20"/>
        </w:rPr>
      </w:pPr>
    </w:p>
    <w:p w14:paraId="6A9FF082" w14:textId="16B5F63D" w:rsidR="00675D72" w:rsidRPr="00866D2B" w:rsidRDefault="005E7718" w:rsidP="00C4656A">
      <w:pPr>
        <w:spacing w:after="0" w:line="240" w:lineRule="auto"/>
        <w:jc w:val="both"/>
        <w:rPr>
          <w:rFonts w:ascii="Calibri" w:hAnsi="Calibri" w:cs="Calibri"/>
          <w:sz w:val="20"/>
          <w:szCs w:val="20"/>
        </w:rPr>
      </w:pPr>
      <w:r w:rsidRPr="005E7718">
        <w:rPr>
          <w:rFonts w:ascii="Calibri" w:hAnsi="Calibri" w:cs="Calibri"/>
          <w:sz w:val="20"/>
          <w:szCs w:val="20"/>
        </w:rPr>
        <w:t xml:space="preserve">Due to the vast, elongated coastline of the Horn of Africa, the Coastal cities, townships, and dispersed settlements of the countries are highly vulnerable to </w:t>
      </w:r>
      <w:r w:rsidR="00725681">
        <w:rPr>
          <w:rFonts w:ascii="Calibri" w:hAnsi="Calibri" w:cs="Calibri"/>
          <w:sz w:val="20"/>
          <w:szCs w:val="20"/>
        </w:rPr>
        <w:t>tropical storms in the inter-tropical convergence zone of</w:t>
      </w:r>
      <w:r w:rsidRPr="005E7718">
        <w:rPr>
          <w:rFonts w:ascii="Calibri" w:hAnsi="Calibri" w:cs="Calibri"/>
          <w:sz w:val="20"/>
          <w:szCs w:val="20"/>
        </w:rPr>
        <w:t xml:space="preserve"> the western Indian Ocean, accompanied by storm surges, which can potentially cause huge Losses and Damages. Considering the diverse and rapidly changing climate conditions, the most effective solution to keep the frontline informed is the deployment of an ICT-enabled multi-hazard early warning system, an end-to-end early warning mechanism, multi-hazard risk assessment capacity, and micro-level community-based forecasts. A standard alerting system will support the community in undertaking anticipatory action, and appropriate adaptive preventive measures are required for saving lives and properties.</w:t>
      </w:r>
    </w:p>
    <w:p w14:paraId="44D3D0E1" w14:textId="77777777" w:rsidR="00675D72" w:rsidRPr="00866D2B" w:rsidRDefault="00675D72" w:rsidP="00C4656A">
      <w:pPr>
        <w:spacing w:after="0" w:line="240" w:lineRule="auto"/>
        <w:jc w:val="both"/>
        <w:rPr>
          <w:rFonts w:ascii="Calibri" w:hAnsi="Calibri" w:cs="Calibri"/>
          <w:sz w:val="20"/>
          <w:szCs w:val="20"/>
        </w:rPr>
      </w:pPr>
    </w:p>
    <w:p w14:paraId="53121E91" w14:textId="15752446" w:rsidR="00CC45C2" w:rsidRPr="00866D2B" w:rsidRDefault="00BE0FD1" w:rsidP="00C4656A">
      <w:pPr>
        <w:pStyle w:val="Heading1"/>
        <w:tabs>
          <w:tab w:val="left" w:pos="270"/>
        </w:tabs>
        <w:spacing w:before="0" w:after="0" w:line="240" w:lineRule="auto"/>
        <w:jc w:val="both"/>
        <w:rPr>
          <w:rFonts w:ascii="Calibri" w:hAnsi="Calibri" w:cs="Calibri"/>
          <w:b/>
          <w:bCs/>
          <w:sz w:val="20"/>
          <w:szCs w:val="20"/>
        </w:rPr>
      </w:pPr>
      <w:bookmarkStart w:id="81" w:name="_Toc197090196"/>
      <w:bookmarkStart w:id="82" w:name="_Toc206336355"/>
      <w:r>
        <w:rPr>
          <w:rFonts w:ascii="Calibri" w:hAnsi="Calibri" w:cs="Calibri"/>
          <w:b/>
          <w:bCs/>
          <w:sz w:val="20"/>
          <w:szCs w:val="20"/>
        </w:rPr>
        <w:t>3.14.</w:t>
      </w:r>
      <w:r w:rsidR="00CC45C2" w:rsidRPr="00866D2B">
        <w:rPr>
          <w:rFonts w:ascii="Calibri" w:hAnsi="Calibri" w:cs="Calibri"/>
          <w:b/>
          <w:bCs/>
          <w:sz w:val="20"/>
          <w:szCs w:val="20"/>
        </w:rPr>
        <w:t xml:space="preserve">3 </w:t>
      </w:r>
      <w:r w:rsidR="00CC45C2" w:rsidRPr="00866D2B">
        <w:rPr>
          <w:rFonts w:ascii="Calibri" w:hAnsi="Calibri" w:cs="Calibri"/>
          <w:b/>
          <w:bCs/>
          <w:sz w:val="20"/>
          <w:szCs w:val="20"/>
        </w:rPr>
        <w:tab/>
      </w:r>
      <w:r w:rsidR="00A71888">
        <w:rPr>
          <w:rFonts w:ascii="Calibri" w:hAnsi="Calibri" w:cs="Calibri"/>
          <w:b/>
          <w:bCs/>
          <w:sz w:val="20"/>
          <w:szCs w:val="20"/>
        </w:rPr>
        <w:t xml:space="preserve">Enhancing the risk knowledge of </w:t>
      </w:r>
      <w:r w:rsidR="00CC45C2" w:rsidRPr="00866D2B">
        <w:rPr>
          <w:rFonts w:ascii="Calibri" w:hAnsi="Calibri" w:cs="Calibri"/>
          <w:b/>
          <w:bCs/>
          <w:sz w:val="20"/>
          <w:szCs w:val="20"/>
        </w:rPr>
        <w:t xml:space="preserve">Smallholder </w:t>
      </w:r>
      <w:r w:rsidR="00A71888" w:rsidRPr="00866D2B">
        <w:rPr>
          <w:rFonts w:ascii="Calibri" w:hAnsi="Calibri" w:cs="Calibri"/>
          <w:b/>
          <w:bCs/>
          <w:sz w:val="20"/>
          <w:szCs w:val="20"/>
        </w:rPr>
        <w:t>crop farmers</w:t>
      </w:r>
      <w:r w:rsidR="00CC45C2" w:rsidRPr="00866D2B">
        <w:rPr>
          <w:rFonts w:ascii="Calibri" w:hAnsi="Calibri" w:cs="Calibri"/>
          <w:b/>
          <w:bCs/>
          <w:sz w:val="20"/>
          <w:szCs w:val="20"/>
        </w:rPr>
        <w:t>:</w:t>
      </w:r>
      <w:bookmarkEnd w:id="81"/>
      <w:bookmarkEnd w:id="82"/>
    </w:p>
    <w:p w14:paraId="520DB90E" w14:textId="5198BD31" w:rsidR="00B546CD" w:rsidRPr="00866D2B" w:rsidRDefault="00B546CD" w:rsidP="00C4656A">
      <w:pPr>
        <w:spacing w:after="0" w:line="240" w:lineRule="auto"/>
        <w:jc w:val="both"/>
        <w:rPr>
          <w:rFonts w:ascii="Calibri" w:hAnsi="Calibri" w:cs="Calibri"/>
          <w:sz w:val="20"/>
          <w:szCs w:val="20"/>
        </w:rPr>
      </w:pPr>
    </w:p>
    <w:p w14:paraId="1C232802" w14:textId="7C586E76" w:rsidR="00CA5EF3" w:rsidRPr="00CA5EF3" w:rsidRDefault="00CA5EF3" w:rsidP="00C4656A">
      <w:pPr>
        <w:spacing w:after="0" w:line="240" w:lineRule="auto"/>
        <w:jc w:val="both"/>
        <w:rPr>
          <w:rFonts w:ascii="Calibri" w:hAnsi="Calibri" w:cs="Calibri"/>
          <w:sz w:val="20"/>
          <w:szCs w:val="20"/>
        </w:rPr>
      </w:pPr>
      <w:r w:rsidRPr="00CA5EF3">
        <w:rPr>
          <w:rFonts w:ascii="Calibri" w:hAnsi="Calibri" w:cs="Calibri"/>
          <w:sz w:val="20"/>
          <w:szCs w:val="20"/>
        </w:rPr>
        <w:t>In Somalia, the country’s economy is primarily based on livestock, crop agriculture, and fisheries. Those elements boosted the rural economy. Smallholder farmers often struggle to access tailored weather and climate information, as well as precision-level multi-hazard early warnings, to prepare for and respond to impending hazardous weather. In the long run, they must protect their livelihood assets (crop-agriculture, livestock, fisheries, agroforests, fruit gardening, etc.), which requires a precision level and specific early warning and services with anticipatory actions.  Smallholder and commercial farmers’ value chain operators must understand localized weather anomalies. Still, the precision level of weather forecasts and alerts enables them to take anticipatory actions and make adaptations.</w:t>
      </w:r>
    </w:p>
    <w:p w14:paraId="0BC2A31B" w14:textId="5A08715D" w:rsidR="00CA5EF3" w:rsidRPr="00CA5EF3" w:rsidRDefault="00CA5EF3" w:rsidP="00C4656A">
      <w:pPr>
        <w:spacing w:after="0" w:line="240" w:lineRule="auto"/>
        <w:jc w:val="both"/>
        <w:rPr>
          <w:rFonts w:ascii="Calibri" w:hAnsi="Calibri" w:cs="Calibri"/>
          <w:sz w:val="20"/>
          <w:szCs w:val="20"/>
        </w:rPr>
      </w:pPr>
    </w:p>
    <w:p w14:paraId="12F198F2" w14:textId="7F497B7D" w:rsidR="00B546CD" w:rsidRDefault="003E3E41" w:rsidP="00C4656A">
      <w:pPr>
        <w:spacing w:after="0" w:line="240" w:lineRule="auto"/>
        <w:jc w:val="both"/>
        <w:rPr>
          <w:rFonts w:ascii="Calibri" w:hAnsi="Calibri" w:cs="Calibri"/>
          <w:sz w:val="20"/>
          <w:szCs w:val="20"/>
        </w:rPr>
      </w:pPr>
      <w:r>
        <w:rPr>
          <w:rFonts w:ascii="Calibri" w:hAnsi="Calibri" w:cs="Calibri"/>
          <w:sz w:val="20"/>
          <w:szCs w:val="20"/>
        </w:rPr>
        <w:t>Anticipatory action planners, value chain operators, commercial entrepreneurs, market promoters, sector extension officers, frontline smallholder farmers, and livestock herders require access to</w:t>
      </w:r>
      <w:r w:rsidR="00CA5EF3" w:rsidRPr="00CA5EF3">
        <w:rPr>
          <w:rFonts w:ascii="Calibri" w:hAnsi="Calibri" w:cs="Calibri"/>
          <w:sz w:val="20"/>
          <w:szCs w:val="20"/>
        </w:rPr>
        <w:t xml:space="preserve"> specific ground-level time-series information provided by the farmers</w:t>
      </w:r>
      <w:r w:rsidR="00CA5EF3">
        <w:rPr>
          <w:rFonts w:ascii="Calibri" w:hAnsi="Calibri" w:cs="Calibri"/>
          <w:sz w:val="20"/>
          <w:szCs w:val="20"/>
        </w:rPr>
        <w:t>.</w:t>
      </w:r>
    </w:p>
    <w:p w14:paraId="7243876C" w14:textId="77777777" w:rsidR="00CA5EF3" w:rsidRPr="00866D2B" w:rsidRDefault="00CA5EF3" w:rsidP="00C4656A">
      <w:pPr>
        <w:spacing w:after="0" w:line="240" w:lineRule="auto"/>
        <w:jc w:val="both"/>
        <w:rPr>
          <w:rFonts w:ascii="Calibri" w:hAnsi="Calibri" w:cs="Calibri"/>
          <w:sz w:val="20"/>
          <w:szCs w:val="20"/>
        </w:rPr>
      </w:pPr>
    </w:p>
    <w:tbl>
      <w:tblPr>
        <w:tblStyle w:val="TableGrid"/>
        <w:tblW w:w="10890" w:type="dxa"/>
        <w:tblInd w:w="-815" w:type="dxa"/>
        <w:tblLayout w:type="fixed"/>
        <w:tblLook w:val="04A0" w:firstRow="1" w:lastRow="0" w:firstColumn="1" w:lastColumn="0" w:noHBand="0" w:noVBand="1"/>
      </w:tblPr>
      <w:tblGrid>
        <w:gridCol w:w="1080"/>
        <w:gridCol w:w="1170"/>
        <w:gridCol w:w="1620"/>
        <w:gridCol w:w="1710"/>
        <w:gridCol w:w="1440"/>
        <w:gridCol w:w="900"/>
        <w:gridCol w:w="1260"/>
        <w:gridCol w:w="1710"/>
      </w:tblGrid>
      <w:tr w:rsidR="00B546CD" w:rsidRPr="00AF53AF" w14:paraId="29454A6A" w14:textId="77777777" w:rsidTr="00AF53AF">
        <w:trPr>
          <w:tblHeader/>
        </w:trPr>
        <w:tc>
          <w:tcPr>
            <w:tcW w:w="1080" w:type="dxa"/>
            <w:shd w:val="clear" w:color="auto" w:fill="F2F2F2" w:themeFill="background1" w:themeFillShade="F2"/>
          </w:tcPr>
          <w:p w14:paraId="59852B6B" w14:textId="77777777" w:rsidR="00B546CD" w:rsidRPr="00AF53AF" w:rsidRDefault="00B546CD" w:rsidP="00C4656A">
            <w:pPr>
              <w:jc w:val="both"/>
              <w:rPr>
                <w:rFonts w:ascii="Calibri" w:hAnsi="Calibri" w:cs="Calibri"/>
                <w:b/>
                <w:bCs/>
                <w:sz w:val="18"/>
                <w:szCs w:val="18"/>
              </w:rPr>
            </w:pPr>
            <w:r w:rsidRPr="00AF53AF">
              <w:rPr>
                <w:rFonts w:ascii="Calibri" w:hAnsi="Calibri" w:cs="Calibri"/>
                <w:b/>
                <w:bCs/>
                <w:sz w:val="18"/>
                <w:szCs w:val="18"/>
              </w:rPr>
              <w:t xml:space="preserve">Elements </w:t>
            </w:r>
          </w:p>
        </w:tc>
        <w:tc>
          <w:tcPr>
            <w:tcW w:w="1170" w:type="dxa"/>
            <w:shd w:val="clear" w:color="auto" w:fill="F2F2F2" w:themeFill="background1" w:themeFillShade="F2"/>
          </w:tcPr>
          <w:p w14:paraId="64DF87DA" w14:textId="1F166B99" w:rsidR="00B546CD" w:rsidRPr="00AF53AF" w:rsidRDefault="00B546CD" w:rsidP="00C4656A">
            <w:pPr>
              <w:jc w:val="both"/>
              <w:rPr>
                <w:rFonts w:ascii="Calibri" w:hAnsi="Calibri" w:cs="Calibri"/>
                <w:b/>
                <w:bCs/>
                <w:sz w:val="18"/>
                <w:szCs w:val="18"/>
              </w:rPr>
            </w:pPr>
            <w:r w:rsidRPr="00AF53AF">
              <w:rPr>
                <w:rFonts w:ascii="Calibri" w:hAnsi="Calibri" w:cs="Calibri"/>
                <w:b/>
                <w:bCs/>
                <w:sz w:val="18"/>
                <w:szCs w:val="18"/>
              </w:rPr>
              <w:t xml:space="preserve">What would be </w:t>
            </w:r>
            <w:r w:rsidR="00AF53AF" w:rsidRPr="00AF53AF">
              <w:rPr>
                <w:rFonts w:ascii="Calibri" w:hAnsi="Calibri" w:cs="Calibri"/>
                <w:b/>
                <w:bCs/>
                <w:sz w:val="18"/>
                <w:szCs w:val="18"/>
              </w:rPr>
              <w:t xml:space="preserve">the case in the event </w:t>
            </w:r>
            <w:r w:rsidRPr="00AF53AF">
              <w:rPr>
                <w:rFonts w:ascii="Calibri" w:hAnsi="Calibri" w:cs="Calibri"/>
                <w:b/>
                <w:bCs/>
                <w:sz w:val="18"/>
                <w:szCs w:val="18"/>
              </w:rPr>
              <w:t>of hazardous impending weather</w:t>
            </w:r>
            <w:r w:rsidR="00E42819" w:rsidRPr="00AF53AF">
              <w:rPr>
                <w:rFonts w:ascii="Calibri" w:hAnsi="Calibri" w:cs="Calibri"/>
                <w:b/>
                <w:bCs/>
                <w:sz w:val="18"/>
                <w:szCs w:val="18"/>
              </w:rPr>
              <w:t>?</w:t>
            </w:r>
            <w:r w:rsidRPr="00AF53AF">
              <w:rPr>
                <w:rFonts w:ascii="Calibri" w:hAnsi="Calibri" w:cs="Calibri"/>
                <w:b/>
                <w:bCs/>
                <w:sz w:val="18"/>
                <w:szCs w:val="18"/>
              </w:rPr>
              <w:t xml:space="preserve"> </w:t>
            </w:r>
          </w:p>
        </w:tc>
        <w:tc>
          <w:tcPr>
            <w:tcW w:w="5670" w:type="dxa"/>
            <w:gridSpan w:val="4"/>
            <w:shd w:val="clear" w:color="auto" w:fill="F2F2F2" w:themeFill="background1" w:themeFillShade="F2"/>
          </w:tcPr>
          <w:p w14:paraId="6E6BAA2F" w14:textId="0A5E3A66" w:rsidR="00B546CD" w:rsidRPr="00AF53AF" w:rsidRDefault="00B546CD" w:rsidP="00C4656A">
            <w:pPr>
              <w:jc w:val="both"/>
              <w:rPr>
                <w:rFonts w:ascii="Calibri" w:hAnsi="Calibri" w:cs="Calibri"/>
                <w:b/>
                <w:bCs/>
                <w:sz w:val="18"/>
                <w:szCs w:val="18"/>
              </w:rPr>
            </w:pPr>
            <w:r w:rsidRPr="00AF53AF">
              <w:rPr>
                <w:rFonts w:ascii="Calibri" w:hAnsi="Calibri" w:cs="Calibri"/>
                <w:b/>
                <w:bCs/>
                <w:sz w:val="18"/>
                <w:szCs w:val="18"/>
              </w:rPr>
              <w:t xml:space="preserve">What would be climatic shocks, residual impacts on the elements </w:t>
            </w:r>
          </w:p>
        </w:tc>
        <w:tc>
          <w:tcPr>
            <w:tcW w:w="1260" w:type="dxa"/>
            <w:shd w:val="clear" w:color="auto" w:fill="F2F2F2" w:themeFill="background1" w:themeFillShade="F2"/>
          </w:tcPr>
          <w:p w14:paraId="336CADCF" w14:textId="7DE10A68" w:rsidR="00B546CD" w:rsidRPr="00AF53AF" w:rsidRDefault="00B546CD" w:rsidP="00C4656A">
            <w:pPr>
              <w:jc w:val="both"/>
              <w:rPr>
                <w:rFonts w:ascii="Calibri" w:hAnsi="Calibri" w:cs="Calibri"/>
                <w:b/>
                <w:bCs/>
                <w:sz w:val="18"/>
                <w:szCs w:val="18"/>
              </w:rPr>
            </w:pPr>
            <w:r w:rsidRPr="00AF53AF">
              <w:rPr>
                <w:rFonts w:ascii="Calibri" w:hAnsi="Calibri" w:cs="Calibri"/>
                <w:b/>
                <w:bCs/>
                <w:sz w:val="18"/>
                <w:szCs w:val="18"/>
              </w:rPr>
              <w:t xml:space="preserve">Proposed Anticipatory </w:t>
            </w:r>
            <w:r w:rsidR="00EC0895">
              <w:rPr>
                <w:rFonts w:ascii="Calibri" w:hAnsi="Calibri" w:cs="Calibri"/>
                <w:b/>
                <w:bCs/>
                <w:sz w:val="18"/>
                <w:szCs w:val="18"/>
              </w:rPr>
              <w:t>Action</w:t>
            </w:r>
            <w:r w:rsidRPr="00AF53AF">
              <w:rPr>
                <w:rFonts w:ascii="Calibri" w:hAnsi="Calibri" w:cs="Calibri"/>
                <w:b/>
                <w:bCs/>
                <w:sz w:val="18"/>
                <w:szCs w:val="18"/>
              </w:rPr>
              <w:t xml:space="preserve"> </w:t>
            </w:r>
          </w:p>
        </w:tc>
        <w:tc>
          <w:tcPr>
            <w:tcW w:w="1710" w:type="dxa"/>
            <w:shd w:val="clear" w:color="auto" w:fill="F2F2F2" w:themeFill="background1" w:themeFillShade="F2"/>
          </w:tcPr>
          <w:p w14:paraId="6B54A4DB" w14:textId="552E5B4F" w:rsidR="00B546CD" w:rsidRPr="00AF53AF" w:rsidRDefault="00B546CD" w:rsidP="00C4656A">
            <w:pPr>
              <w:jc w:val="both"/>
              <w:rPr>
                <w:rFonts w:ascii="Calibri" w:hAnsi="Calibri" w:cs="Calibri"/>
                <w:b/>
                <w:bCs/>
                <w:sz w:val="18"/>
                <w:szCs w:val="18"/>
              </w:rPr>
            </w:pPr>
            <w:r w:rsidRPr="00AF53AF">
              <w:rPr>
                <w:rFonts w:ascii="Calibri" w:hAnsi="Calibri" w:cs="Calibri"/>
                <w:b/>
                <w:bCs/>
                <w:sz w:val="18"/>
                <w:szCs w:val="18"/>
              </w:rPr>
              <w:t xml:space="preserve">ICT tools for climate risk management </w:t>
            </w:r>
          </w:p>
        </w:tc>
      </w:tr>
      <w:tr w:rsidR="00B546CD" w:rsidRPr="00AF53AF" w14:paraId="7ECB51DD" w14:textId="77777777" w:rsidTr="00AF53AF">
        <w:tc>
          <w:tcPr>
            <w:tcW w:w="1080" w:type="dxa"/>
          </w:tcPr>
          <w:p w14:paraId="62448ADD" w14:textId="77777777" w:rsidR="00B546CD" w:rsidRPr="00AF53AF" w:rsidRDefault="00B546CD" w:rsidP="00C4656A">
            <w:pPr>
              <w:jc w:val="both"/>
              <w:rPr>
                <w:rFonts w:ascii="Calibri" w:hAnsi="Calibri" w:cs="Calibri"/>
                <w:b/>
                <w:bCs/>
                <w:sz w:val="18"/>
                <w:szCs w:val="18"/>
              </w:rPr>
            </w:pPr>
          </w:p>
        </w:tc>
        <w:tc>
          <w:tcPr>
            <w:tcW w:w="1170" w:type="dxa"/>
          </w:tcPr>
          <w:p w14:paraId="7A902FA0" w14:textId="77777777" w:rsidR="00B546CD" w:rsidRPr="00AF53AF" w:rsidRDefault="00B546CD" w:rsidP="00C4656A">
            <w:pPr>
              <w:jc w:val="both"/>
              <w:rPr>
                <w:rFonts w:ascii="Calibri" w:hAnsi="Calibri" w:cs="Calibri"/>
                <w:b/>
                <w:bCs/>
                <w:sz w:val="18"/>
                <w:szCs w:val="18"/>
              </w:rPr>
            </w:pPr>
          </w:p>
        </w:tc>
        <w:tc>
          <w:tcPr>
            <w:tcW w:w="1620" w:type="dxa"/>
          </w:tcPr>
          <w:p w14:paraId="08800A2F" w14:textId="77777777" w:rsidR="00B546CD" w:rsidRPr="00AF53AF" w:rsidRDefault="00B546CD" w:rsidP="00C4656A">
            <w:pPr>
              <w:jc w:val="both"/>
              <w:rPr>
                <w:rFonts w:ascii="Calibri" w:hAnsi="Calibri" w:cs="Calibri"/>
                <w:b/>
                <w:bCs/>
                <w:sz w:val="18"/>
                <w:szCs w:val="18"/>
              </w:rPr>
            </w:pPr>
            <w:r w:rsidRPr="00AF53AF">
              <w:rPr>
                <w:rFonts w:ascii="Calibri" w:hAnsi="Calibri" w:cs="Calibri"/>
                <w:b/>
                <w:bCs/>
                <w:sz w:val="18"/>
                <w:szCs w:val="18"/>
              </w:rPr>
              <w:t>Exposure</w:t>
            </w:r>
          </w:p>
        </w:tc>
        <w:tc>
          <w:tcPr>
            <w:tcW w:w="1710" w:type="dxa"/>
          </w:tcPr>
          <w:p w14:paraId="331366B2" w14:textId="77777777" w:rsidR="00B546CD" w:rsidRPr="00AF53AF" w:rsidRDefault="00B546CD" w:rsidP="00C4656A">
            <w:pPr>
              <w:jc w:val="both"/>
              <w:rPr>
                <w:rFonts w:ascii="Calibri" w:hAnsi="Calibri" w:cs="Calibri"/>
                <w:b/>
                <w:bCs/>
                <w:sz w:val="18"/>
                <w:szCs w:val="18"/>
              </w:rPr>
            </w:pPr>
            <w:r w:rsidRPr="00AF53AF">
              <w:rPr>
                <w:rFonts w:ascii="Calibri" w:hAnsi="Calibri" w:cs="Calibri"/>
                <w:b/>
                <w:bCs/>
                <w:sz w:val="18"/>
                <w:szCs w:val="18"/>
              </w:rPr>
              <w:t>Sensitivity</w:t>
            </w:r>
          </w:p>
        </w:tc>
        <w:tc>
          <w:tcPr>
            <w:tcW w:w="1440" w:type="dxa"/>
          </w:tcPr>
          <w:p w14:paraId="0A57884B" w14:textId="77777777" w:rsidR="00B546CD" w:rsidRPr="00AF53AF" w:rsidRDefault="00B546CD" w:rsidP="00C4656A">
            <w:pPr>
              <w:jc w:val="both"/>
              <w:rPr>
                <w:rFonts w:ascii="Calibri" w:hAnsi="Calibri" w:cs="Calibri"/>
                <w:b/>
                <w:bCs/>
                <w:sz w:val="18"/>
                <w:szCs w:val="18"/>
              </w:rPr>
            </w:pPr>
            <w:r w:rsidRPr="00AF53AF">
              <w:rPr>
                <w:rFonts w:ascii="Calibri" w:hAnsi="Calibri" w:cs="Calibri"/>
                <w:b/>
                <w:bCs/>
                <w:sz w:val="18"/>
                <w:szCs w:val="18"/>
              </w:rPr>
              <w:t xml:space="preserve">Vulnerability  </w:t>
            </w:r>
          </w:p>
        </w:tc>
        <w:tc>
          <w:tcPr>
            <w:tcW w:w="900" w:type="dxa"/>
          </w:tcPr>
          <w:p w14:paraId="5B145F9D" w14:textId="77777777" w:rsidR="00B546CD" w:rsidRPr="00AF53AF" w:rsidRDefault="00B546CD" w:rsidP="00C4656A">
            <w:pPr>
              <w:jc w:val="both"/>
              <w:rPr>
                <w:rFonts w:ascii="Calibri" w:hAnsi="Calibri" w:cs="Calibri"/>
                <w:b/>
                <w:bCs/>
                <w:sz w:val="18"/>
                <w:szCs w:val="18"/>
              </w:rPr>
            </w:pPr>
            <w:r w:rsidRPr="00AF53AF">
              <w:rPr>
                <w:rFonts w:ascii="Calibri" w:hAnsi="Calibri" w:cs="Calibri"/>
                <w:b/>
                <w:bCs/>
                <w:sz w:val="18"/>
                <w:szCs w:val="18"/>
              </w:rPr>
              <w:t xml:space="preserve">Risk </w:t>
            </w:r>
          </w:p>
        </w:tc>
        <w:tc>
          <w:tcPr>
            <w:tcW w:w="1260" w:type="dxa"/>
          </w:tcPr>
          <w:p w14:paraId="37A4F6FB" w14:textId="77777777" w:rsidR="00B546CD" w:rsidRPr="00AF53AF" w:rsidRDefault="00B546CD" w:rsidP="00C4656A">
            <w:pPr>
              <w:jc w:val="both"/>
              <w:rPr>
                <w:rFonts w:ascii="Calibri" w:hAnsi="Calibri" w:cs="Calibri"/>
                <w:b/>
                <w:bCs/>
                <w:sz w:val="18"/>
                <w:szCs w:val="18"/>
              </w:rPr>
            </w:pPr>
          </w:p>
        </w:tc>
        <w:tc>
          <w:tcPr>
            <w:tcW w:w="1710" w:type="dxa"/>
          </w:tcPr>
          <w:p w14:paraId="4EA3D911" w14:textId="77777777" w:rsidR="00B546CD" w:rsidRPr="00AF53AF" w:rsidRDefault="00B546CD" w:rsidP="00C4656A">
            <w:pPr>
              <w:jc w:val="both"/>
              <w:rPr>
                <w:rFonts w:ascii="Calibri" w:hAnsi="Calibri" w:cs="Calibri"/>
                <w:b/>
                <w:bCs/>
                <w:sz w:val="18"/>
                <w:szCs w:val="18"/>
              </w:rPr>
            </w:pPr>
          </w:p>
        </w:tc>
      </w:tr>
      <w:tr w:rsidR="00B546CD" w:rsidRPr="00AF53AF" w14:paraId="7C9896EF" w14:textId="77777777" w:rsidTr="00AF53AF">
        <w:tc>
          <w:tcPr>
            <w:tcW w:w="1080" w:type="dxa"/>
          </w:tcPr>
          <w:p w14:paraId="591092AE" w14:textId="17F2A299" w:rsidR="00B546CD" w:rsidRPr="00AF53AF" w:rsidRDefault="00B546CD" w:rsidP="00C4656A">
            <w:pPr>
              <w:jc w:val="both"/>
              <w:rPr>
                <w:rFonts w:ascii="Calibri" w:hAnsi="Calibri" w:cs="Calibri"/>
                <w:sz w:val="18"/>
                <w:szCs w:val="18"/>
              </w:rPr>
            </w:pPr>
            <w:r w:rsidRPr="00AF53AF">
              <w:rPr>
                <w:rFonts w:ascii="Calibri" w:hAnsi="Calibri" w:cs="Calibri"/>
                <w:sz w:val="18"/>
                <w:szCs w:val="18"/>
              </w:rPr>
              <w:t xml:space="preserve">Crop </w:t>
            </w:r>
            <w:r w:rsidR="00E15E17" w:rsidRPr="00AF53AF">
              <w:rPr>
                <w:rFonts w:ascii="Calibri" w:hAnsi="Calibri" w:cs="Calibri"/>
                <w:sz w:val="18"/>
                <w:szCs w:val="18"/>
              </w:rPr>
              <w:t>Maize, bananas</w:t>
            </w:r>
            <w:r w:rsidRPr="00AF53AF">
              <w:rPr>
                <w:rFonts w:ascii="Calibri" w:hAnsi="Calibri" w:cs="Calibri"/>
                <w:sz w:val="18"/>
                <w:szCs w:val="18"/>
              </w:rPr>
              <w:t>, sugarcane, rice, cotton, vegetables, grapefruit, mangoes, and papayas,</w:t>
            </w:r>
          </w:p>
        </w:tc>
        <w:tc>
          <w:tcPr>
            <w:tcW w:w="1170" w:type="dxa"/>
          </w:tcPr>
          <w:p w14:paraId="6BD7FFBD" w14:textId="77777777" w:rsidR="00B546CD" w:rsidRPr="00AF53AF" w:rsidRDefault="00B546CD" w:rsidP="00C4656A">
            <w:pPr>
              <w:jc w:val="both"/>
              <w:rPr>
                <w:rFonts w:ascii="Calibri" w:hAnsi="Calibri" w:cs="Calibri"/>
                <w:sz w:val="18"/>
                <w:szCs w:val="18"/>
              </w:rPr>
            </w:pPr>
            <w:r w:rsidRPr="00AF53AF">
              <w:rPr>
                <w:rFonts w:ascii="Calibri" w:hAnsi="Calibri" w:cs="Calibri"/>
                <w:sz w:val="18"/>
                <w:szCs w:val="18"/>
              </w:rPr>
              <w:t xml:space="preserve">Dry spells are forecasted </w:t>
            </w:r>
          </w:p>
        </w:tc>
        <w:tc>
          <w:tcPr>
            <w:tcW w:w="1620" w:type="dxa"/>
          </w:tcPr>
          <w:p w14:paraId="587AF064" w14:textId="71268AFC" w:rsidR="00B546CD" w:rsidRPr="00AF53AF" w:rsidRDefault="00AF53AF" w:rsidP="00C4656A">
            <w:pPr>
              <w:jc w:val="both"/>
              <w:rPr>
                <w:rFonts w:ascii="Calibri" w:hAnsi="Calibri" w:cs="Calibri"/>
                <w:sz w:val="18"/>
                <w:szCs w:val="18"/>
              </w:rPr>
            </w:pPr>
            <w:r w:rsidRPr="00AF53AF">
              <w:rPr>
                <w:rFonts w:ascii="Calibri" w:hAnsi="Calibri" w:cs="Calibri"/>
                <w:sz w:val="18"/>
                <w:szCs w:val="18"/>
              </w:rPr>
              <w:t xml:space="preserve">% </w:t>
            </w:r>
            <w:r w:rsidR="00B546CD" w:rsidRPr="00AF53AF">
              <w:rPr>
                <w:rFonts w:ascii="Calibri" w:hAnsi="Calibri" w:cs="Calibri"/>
                <w:sz w:val="18"/>
                <w:szCs w:val="18"/>
              </w:rPr>
              <w:t xml:space="preserve">Volume of </w:t>
            </w:r>
            <w:r w:rsidR="00EC0895">
              <w:rPr>
                <w:rFonts w:ascii="Calibri" w:hAnsi="Calibri" w:cs="Calibri"/>
                <w:sz w:val="18"/>
                <w:szCs w:val="18"/>
              </w:rPr>
              <w:t>crop land</w:t>
            </w:r>
            <w:r w:rsidR="00B546CD" w:rsidRPr="00AF53AF">
              <w:rPr>
                <w:rFonts w:ascii="Calibri" w:hAnsi="Calibri" w:cs="Calibri"/>
                <w:sz w:val="18"/>
                <w:szCs w:val="18"/>
              </w:rPr>
              <w:t xml:space="preserve"> will be exposed?</w:t>
            </w:r>
          </w:p>
        </w:tc>
        <w:tc>
          <w:tcPr>
            <w:tcW w:w="1710" w:type="dxa"/>
          </w:tcPr>
          <w:p w14:paraId="7F651A8B" w14:textId="3D15373D" w:rsidR="00B546CD" w:rsidRPr="00AF53AF" w:rsidRDefault="00B546CD">
            <w:pPr>
              <w:pStyle w:val="ListParagraph"/>
              <w:numPr>
                <w:ilvl w:val="0"/>
                <w:numId w:val="7"/>
              </w:numPr>
              <w:ind w:left="-20" w:hanging="90"/>
              <w:jc w:val="both"/>
              <w:rPr>
                <w:rFonts w:ascii="Calibri" w:hAnsi="Calibri" w:cs="Calibri"/>
                <w:sz w:val="18"/>
                <w:szCs w:val="18"/>
              </w:rPr>
            </w:pPr>
            <w:r w:rsidRPr="00AF53AF">
              <w:rPr>
                <w:rFonts w:ascii="Calibri" w:hAnsi="Calibri" w:cs="Calibri"/>
                <w:sz w:val="18"/>
                <w:szCs w:val="18"/>
              </w:rPr>
              <w:t xml:space="preserve">Is the variety of crops </w:t>
            </w:r>
            <w:r w:rsidR="00AF53AF" w:rsidRPr="00AF53AF">
              <w:rPr>
                <w:rFonts w:ascii="Calibri" w:hAnsi="Calibri" w:cs="Calibri"/>
                <w:sz w:val="18"/>
                <w:szCs w:val="18"/>
              </w:rPr>
              <w:t>sensitive to dry spells</w:t>
            </w:r>
            <w:r w:rsidRPr="00AF53AF">
              <w:rPr>
                <w:rFonts w:ascii="Calibri" w:hAnsi="Calibri" w:cs="Calibri"/>
                <w:sz w:val="18"/>
                <w:szCs w:val="18"/>
              </w:rPr>
              <w:t xml:space="preserve">? </w:t>
            </w:r>
          </w:p>
          <w:p w14:paraId="64B84E1D" w14:textId="39359DC8" w:rsidR="00B546CD" w:rsidRPr="00AF53AF" w:rsidRDefault="00AF53AF">
            <w:pPr>
              <w:pStyle w:val="ListParagraph"/>
              <w:numPr>
                <w:ilvl w:val="0"/>
                <w:numId w:val="7"/>
              </w:numPr>
              <w:ind w:left="-20" w:hanging="90"/>
              <w:jc w:val="both"/>
              <w:rPr>
                <w:rFonts w:ascii="Calibri" w:hAnsi="Calibri" w:cs="Calibri"/>
                <w:sz w:val="18"/>
                <w:szCs w:val="18"/>
              </w:rPr>
            </w:pPr>
            <w:r w:rsidRPr="00AF53AF">
              <w:rPr>
                <w:rFonts w:ascii="Calibri" w:hAnsi="Calibri" w:cs="Calibri"/>
                <w:sz w:val="18"/>
                <w:szCs w:val="18"/>
              </w:rPr>
              <w:t xml:space="preserve">Will the level of </w:t>
            </w:r>
            <w:r w:rsidR="00A622CC" w:rsidRPr="00AF53AF">
              <w:rPr>
                <w:rFonts w:ascii="Calibri" w:hAnsi="Calibri" w:cs="Calibri"/>
                <w:sz w:val="18"/>
                <w:szCs w:val="18"/>
              </w:rPr>
              <w:t>crops</w:t>
            </w:r>
            <w:r w:rsidRPr="00AF53AF">
              <w:rPr>
                <w:rFonts w:ascii="Calibri" w:hAnsi="Calibri" w:cs="Calibri"/>
                <w:sz w:val="18"/>
                <w:szCs w:val="18"/>
              </w:rPr>
              <w:t xml:space="preserve"> be able to sustain a</w:t>
            </w:r>
            <w:r w:rsidR="00B546CD" w:rsidRPr="00AF53AF">
              <w:rPr>
                <w:rFonts w:ascii="Calibri" w:hAnsi="Calibri" w:cs="Calibri"/>
                <w:sz w:val="18"/>
                <w:szCs w:val="18"/>
              </w:rPr>
              <w:t xml:space="preserve"> dry spell?</w:t>
            </w:r>
          </w:p>
        </w:tc>
        <w:tc>
          <w:tcPr>
            <w:tcW w:w="1440" w:type="dxa"/>
          </w:tcPr>
          <w:p w14:paraId="0D99A60D" w14:textId="778C40A3" w:rsidR="00B546CD" w:rsidRPr="00AF53AF" w:rsidRDefault="00B546CD">
            <w:pPr>
              <w:pStyle w:val="ListParagraph"/>
              <w:numPr>
                <w:ilvl w:val="0"/>
                <w:numId w:val="7"/>
              </w:numPr>
              <w:ind w:left="70" w:hanging="90"/>
              <w:jc w:val="both"/>
              <w:rPr>
                <w:rFonts w:ascii="Calibri" w:hAnsi="Calibri" w:cs="Calibri"/>
                <w:sz w:val="18"/>
                <w:szCs w:val="18"/>
              </w:rPr>
            </w:pPr>
            <w:r w:rsidRPr="00AF53AF">
              <w:rPr>
                <w:rFonts w:ascii="Calibri" w:hAnsi="Calibri" w:cs="Calibri"/>
                <w:sz w:val="18"/>
                <w:szCs w:val="18"/>
              </w:rPr>
              <w:t>After 3 weeks</w:t>
            </w:r>
            <w:r w:rsidR="00AF53AF" w:rsidRPr="00AF53AF">
              <w:rPr>
                <w:rFonts w:ascii="Calibri" w:hAnsi="Calibri" w:cs="Calibri"/>
                <w:sz w:val="18"/>
                <w:szCs w:val="18"/>
              </w:rPr>
              <w:t>,</w:t>
            </w:r>
            <w:r w:rsidRPr="00AF53AF">
              <w:rPr>
                <w:rFonts w:ascii="Calibri" w:hAnsi="Calibri" w:cs="Calibri"/>
                <w:sz w:val="18"/>
                <w:szCs w:val="18"/>
              </w:rPr>
              <w:t xml:space="preserve"> supplemental irrigation to be provided for crop survival</w:t>
            </w:r>
          </w:p>
          <w:p w14:paraId="5A83E955" w14:textId="04D0D55C" w:rsidR="00B546CD" w:rsidRPr="00AF53AF" w:rsidRDefault="00B546CD">
            <w:pPr>
              <w:pStyle w:val="ListParagraph"/>
              <w:numPr>
                <w:ilvl w:val="0"/>
                <w:numId w:val="7"/>
              </w:numPr>
              <w:ind w:left="70" w:hanging="90"/>
              <w:jc w:val="both"/>
              <w:rPr>
                <w:rFonts w:ascii="Calibri" w:hAnsi="Calibri" w:cs="Calibri"/>
                <w:sz w:val="18"/>
                <w:szCs w:val="18"/>
              </w:rPr>
            </w:pPr>
            <w:r w:rsidRPr="00AF53AF">
              <w:rPr>
                <w:rFonts w:ascii="Calibri" w:hAnsi="Calibri" w:cs="Calibri"/>
                <w:sz w:val="18"/>
                <w:szCs w:val="18"/>
              </w:rPr>
              <w:t xml:space="preserve">Which Crop variety can sustain </w:t>
            </w:r>
            <w:r w:rsidR="00AF53AF" w:rsidRPr="00AF53AF">
              <w:rPr>
                <w:rFonts w:ascii="Calibri" w:hAnsi="Calibri" w:cs="Calibri"/>
                <w:sz w:val="18"/>
                <w:szCs w:val="18"/>
              </w:rPr>
              <w:t>3 weeks with dry spells because of drought-tolerant varieties?</w:t>
            </w:r>
          </w:p>
          <w:p w14:paraId="119B4CF4" w14:textId="77777777" w:rsidR="00B546CD" w:rsidRPr="00AF53AF" w:rsidRDefault="00B546CD">
            <w:pPr>
              <w:pStyle w:val="ListParagraph"/>
              <w:numPr>
                <w:ilvl w:val="0"/>
                <w:numId w:val="7"/>
              </w:numPr>
              <w:ind w:left="70" w:hanging="90"/>
              <w:jc w:val="both"/>
              <w:rPr>
                <w:rFonts w:ascii="Calibri" w:hAnsi="Calibri" w:cs="Calibri"/>
                <w:sz w:val="18"/>
                <w:szCs w:val="18"/>
              </w:rPr>
            </w:pPr>
            <w:r w:rsidRPr="00AF53AF">
              <w:rPr>
                <w:rFonts w:ascii="Calibri" w:hAnsi="Calibri" w:cs="Calibri"/>
                <w:sz w:val="18"/>
                <w:szCs w:val="18"/>
              </w:rPr>
              <w:t>Crop withstanding capacity against hazardous weather (rank)</w:t>
            </w:r>
          </w:p>
        </w:tc>
        <w:tc>
          <w:tcPr>
            <w:tcW w:w="900" w:type="dxa"/>
          </w:tcPr>
          <w:p w14:paraId="0DE3F5C6" w14:textId="77777777" w:rsidR="00B546CD" w:rsidRPr="00AF53AF" w:rsidRDefault="00B546CD" w:rsidP="00C4656A">
            <w:pPr>
              <w:jc w:val="both"/>
              <w:rPr>
                <w:rFonts w:ascii="Calibri" w:hAnsi="Calibri" w:cs="Calibri"/>
                <w:sz w:val="18"/>
                <w:szCs w:val="18"/>
              </w:rPr>
            </w:pPr>
            <w:r w:rsidRPr="00AF53AF">
              <w:rPr>
                <w:rFonts w:ascii="Calibri" w:hAnsi="Calibri" w:cs="Calibri"/>
                <w:sz w:val="18"/>
                <w:szCs w:val="18"/>
              </w:rPr>
              <w:t xml:space="preserve">% of yield loss </w:t>
            </w:r>
          </w:p>
        </w:tc>
        <w:tc>
          <w:tcPr>
            <w:tcW w:w="1260" w:type="dxa"/>
          </w:tcPr>
          <w:p w14:paraId="7D586B31" w14:textId="5052417F" w:rsidR="00B546CD" w:rsidRPr="00AF53AF" w:rsidRDefault="00B546CD" w:rsidP="00C4656A">
            <w:pPr>
              <w:jc w:val="both"/>
              <w:rPr>
                <w:rFonts w:ascii="Calibri" w:hAnsi="Calibri" w:cs="Calibri"/>
                <w:sz w:val="18"/>
                <w:szCs w:val="18"/>
              </w:rPr>
            </w:pPr>
            <w:r w:rsidRPr="00AF53AF">
              <w:rPr>
                <w:rFonts w:ascii="Calibri" w:hAnsi="Calibri" w:cs="Calibri"/>
                <w:sz w:val="18"/>
                <w:szCs w:val="18"/>
              </w:rPr>
              <w:t xml:space="preserve">Based on </w:t>
            </w:r>
            <w:r w:rsidR="00EC0895">
              <w:rPr>
                <w:rFonts w:ascii="Calibri" w:hAnsi="Calibri" w:cs="Calibri"/>
                <w:sz w:val="18"/>
                <w:szCs w:val="18"/>
              </w:rPr>
              <w:t>elements-specific</w:t>
            </w:r>
            <w:r w:rsidRPr="00AF53AF">
              <w:rPr>
                <w:rFonts w:ascii="Calibri" w:hAnsi="Calibri" w:cs="Calibri"/>
                <w:sz w:val="18"/>
                <w:szCs w:val="18"/>
              </w:rPr>
              <w:t xml:space="preserve"> data from the ground, the AA team would be able to provide </w:t>
            </w:r>
            <w:r w:rsidR="00676E67">
              <w:rPr>
                <w:rFonts w:ascii="Calibri" w:hAnsi="Calibri" w:cs="Calibri"/>
                <w:sz w:val="18"/>
                <w:szCs w:val="18"/>
              </w:rPr>
              <w:t>precision-level</w:t>
            </w:r>
            <w:r w:rsidRPr="00AF53AF">
              <w:rPr>
                <w:rFonts w:ascii="Calibri" w:hAnsi="Calibri" w:cs="Calibri"/>
                <w:sz w:val="18"/>
                <w:szCs w:val="18"/>
              </w:rPr>
              <w:t xml:space="preserve"> advisories on any impending weather </w:t>
            </w:r>
            <w:r w:rsidR="00676E67">
              <w:rPr>
                <w:rFonts w:ascii="Calibri" w:hAnsi="Calibri" w:cs="Calibri"/>
                <w:sz w:val="18"/>
                <w:szCs w:val="18"/>
              </w:rPr>
              <w:t>conditions</w:t>
            </w:r>
            <w:r w:rsidRPr="00AF53AF">
              <w:rPr>
                <w:rFonts w:ascii="Calibri" w:hAnsi="Calibri" w:cs="Calibri"/>
                <w:sz w:val="18"/>
                <w:szCs w:val="18"/>
              </w:rPr>
              <w:t xml:space="preserve"> and actions are required </w:t>
            </w:r>
            <w:r w:rsidR="00676E67">
              <w:rPr>
                <w:rFonts w:ascii="Calibri" w:hAnsi="Calibri" w:cs="Calibri"/>
                <w:sz w:val="18"/>
                <w:szCs w:val="18"/>
              </w:rPr>
              <w:t>to save</w:t>
            </w:r>
            <w:r w:rsidRPr="00AF53AF">
              <w:rPr>
                <w:rFonts w:ascii="Calibri" w:hAnsi="Calibri" w:cs="Calibri"/>
                <w:sz w:val="18"/>
                <w:szCs w:val="18"/>
              </w:rPr>
              <w:t xml:space="preserve"> the elements </w:t>
            </w:r>
          </w:p>
        </w:tc>
        <w:tc>
          <w:tcPr>
            <w:tcW w:w="1710" w:type="dxa"/>
          </w:tcPr>
          <w:p w14:paraId="441534D5" w14:textId="32007BA5" w:rsidR="00B546CD" w:rsidRPr="00AF53AF" w:rsidRDefault="00B546CD" w:rsidP="00C4656A">
            <w:pPr>
              <w:jc w:val="both"/>
              <w:rPr>
                <w:rFonts w:ascii="Calibri" w:hAnsi="Calibri" w:cs="Calibri"/>
                <w:sz w:val="18"/>
                <w:szCs w:val="18"/>
              </w:rPr>
            </w:pPr>
            <w:r w:rsidRPr="00AF53AF">
              <w:rPr>
                <w:rFonts w:ascii="Calibri" w:hAnsi="Calibri" w:cs="Calibri"/>
                <w:sz w:val="18"/>
                <w:szCs w:val="18"/>
              </w:rPr>
              <w:t>Making farmers</w:t>
            </w:r>
            <w:r w:rsidR="00AF53AF" w:rsidRPr="00AF53AF">
              <w:rPr>
                <w:rFonts w:ascii="Calibri" w:hAnsi="Calibri" w:cs="Calibri"/>
                <w:sz w:val="18"/>
                <w:szCs w:val="18"/>
              </w:rPr>
              <w:t xml:space="preserve"> and</w:t>
            </w:r>
            <w:r w:rsidRPr="00AF53AF">
              <w:rPr>
                <w:rFonts w:ascii="Calibri" w:hAnsi="Calibri" w:cs="Calibri"/>
                <w:sz w:val="18"/>
                <w:szCs w:val="18"/>
              </w:rPr>
              <w:t xml:space="preserve"> livestock herders the primary </w:t>
            </w:r>
            <w:r w:rsidR="00AF53AF" w:rsidRPr="00AF53AF">
              <w:rPr>
                <w:rFonts w:ascii="Calibri" w:hAnsi="Calibri" w:cs="Calibri"/>
                <w:sz w:val="18"/>
                <w:szCs w:val="18"/>
              </w:rPr>
              <w:t>informants</w:t>
            </w:r>
            <w:r w:rsidRPr="00AF53AF">
              <w:rPr>
                <w:rFonts w:ascii="Calibri" w:hAnsi="Calibri" w:cs="Calibri"/>
                <w:sz w:val="18"/>
                <w:szCs w:val="18"/>
              </w:rPr>
              <w:t xml:space="preserve"> and </w:t>
            </w:r>
            <w:r w:rsidR="00EC0895">
              <w:rPr>
                <w:rFonts w:ascii="Calibri" w:hAnsi="Calibri" w:cs="Calibri"/>
                <w:sz w:val="18"/>
                <w:szCs w:val="18"/>
              </w:rPr>
              <w:t>using</w:t>
            </w:r>
            <w:r w:rsidRPr="00AF53AF">
              <w:rPr>
                <w:rFonts w:ascii="Calibri" w:hAnsi="Calibri" w:cs="Calibri"/>
                <w:sz w:val="18"/>
                <w:szCs w:val="18"/>
              </w:rPr>
              <w:t xml:space="preserve"> ICT </w:t>
            </w:r>
            <w:r w:rsidR="006B267E">
              <w:rPr>
                <w:rFonts w:ascii="Calibri" w:hAnsi="Calibri" w:cs="Calibri"/>
                <w:sz w:val="18"/>
                <w:szCs w:val="18"/>
              </w:rPr>
              <w:t>app-based</w:t>
            </w:r>
            <w:r w:rsidRPr="00AF53AF">
              <w:rPr>
                <w:rFonts w:ascii="Calibri" w:hAnsi="Calibri" w:cs="Calibri"/>
                <w:sz w:val="18"/>
                <w:szCs w:val="18"/>
              </w:rPr>
              <w:t xml:space="preserve"> tools with </w:t>
            </w:r>
            <w:r w:rsidR="00AF53AF" w:rsidRPr="00AF53AF">
              <w:rPr>
                <w:rFonts w:ascii="Calibri" w:hAnsi="Calibri" w:cs="Calibri"/>
                <w:sz w:val="18"/>
                <w:szCs w:val="18"/>
              </w:rPr>
              <w:t>two-way</w:t>
            </w:r>
            <w:r w:rsidRPr="00AF53AF">
              <w:rPr>
                <w:rFonts w:ascii="Calibri" w:hAnsi="Calibri" w:cs="Calibri"/>
                <w:sz w:val="18"/>
                <w:szCs w:val="18"/>
              </w:rPr>
              <w:t xml:space="preserve"> communication  </w:t>
            </w:r>
          </w:p>
        </w:tc>
      </w:tr>
      <w:tr w:rsidR="00B546CD" w:rsidRPr="00AF53AF" w14:paraId="7D5013E1" w14:textId="77777777" w:rsidTr="00AF53AF">
        <w:tc>
          <w:tcPr>
            <w:tcW w:w="1080" w:type="dxa"/>
          </w:tcPr>
          <w:p w14:paraId="04E33A93" w14:textId="2C356CAF" w:rsidR="00B546CD" w:rsidRPr="00AF53AF" w:rsidRDefault="00B546CD" w:rsidP="00C4656A">
            <w:pPr>
              <w:jc w:val="both"/>
              <w:rPr>
                <w:rFonts w:ascii="Calibri" w:hAnsi="Calibri" w:cs="Calibri"/>
                <w:sz w:val="18"/>
                <w:szCs w:val="18"/>
              </w:rPr>
            </w:pPr>
            <w:r w:rsidRPr="00AF53AF">
              <w:rPr>
                <w:rFonts w:ascii="Calibri" w:hAnsi="Calibri" w:cs="Calibri"/>
                <w:sz w:val="18"/>
                <w:szCs w:val="18"/>
              </w:rPr>
              <w:t xml:space="preserve">Livestock </w:t>
            </w:r>
            <w:r w:rsidR="00501375" w:rsidRPr="00AF53AF">
              <w:rPr>
                <w:rFonts w:ascii="Calibri" w:hAnsi="Calibri" w:cs="Calibri"/>
                <w:sz w:val="18"/>
                <w:szCs w:val="18"/>
              </w:rPr>
              <w:t>(cattle</w:t>
            </w:r>
            <w:r w:rsidRPr="00AF53AF">
              <w:rPr>
                <w:rFonts w:ascii="Calibri" w:hAnsi="Calibri" w:cs="Calibri"/>
                <w:sz w:val="18"/>
                <w:szCs w:val="18"/>
              </w:rPr>
              <w:t xml:space="preserve">) </w:t>
            </w:r>
          </w:p>
        </w:tc>
        <w:tc>
          <w:tcPr>
            <w:tcW w:w="1170" w:type="dxa"/>
          </w:tcPr>
          <w:p w14:paraId="1C4AD4AC" w14:textId="77777777" w:rsidR="00B546CD" w:rsidRPr="00AF53AF" w:rsidRDefault="00B546CD" w:rsidP="00C4656A">
            <w:pPr>
              <w:jc w:val="both"/>
              <w:rPr>
                <w:rFonts w:ascii="Calibri" w:hAnsi="Calibri" w:cs="Calibri"/>
                <w:sz w:val="18"/>
                <w:szCs w:val="18"/>
              </w:rPr>
            </w:pPr>
            <w:r w:rsidRPr="00AF53AF">
              <w:rPr>
                <w:rFonts w:ascii="Calibri" w:hAnsi="Calibri" w:cs="Calibri"/>
                <w:sz w:val="18"/>
                <w:szCs w:val="18"/>
              </w:rPr>
              <w:t xml:space="preserve">Heatwave/Dry spells are forecasted </w:t>
            </w:r>
          </w:p>
        </w:tc>
        <w:tc>
          <w:tcPr>
            <w:tcW w:w="1620" w:type="dxa"/>
          </w:tcPr>
          <w:p w14:paraId="7DCD97F5" w14:textId="73F67471" w:rsidR="00B546CD" w:rsidRPr="00AF53AF" w:rsidRDefault="00501375" w:rsidP="00C4656A">
            <w:pPr>
              <w:jc w:val="both"/>
              <w:rPr>
                <w:rFonts w:ascii="Calibri" w:hAnsi="Calibri" w:cs="Calibri"/>
                <w:sz w:val="18"/>
                <w:szCs w:val="18"/>
              </w:rPr>
            </w:pPr>
            <w:r>
              <w:rPr>
                <w:rFonts w:ascii="Calibri" w:hAnsi="Calibri" w:cs="Calibri"/>
                <w:sz w:val="18"/>
                <w:szCs w:val="18"/>
              </w:rPr>
              <w:t xml:space="preserve">The number of cattle will be exposed to dry </w:t>
            </w:r>
            <w:r>
              <w:rPr>
                <w:rFonts w:ascii="Calibri" w:hAnsi="Calibri" w:cs="Calibri"/>
                <w:sz w:val="18"/>
                <w:szCs w:val="18"/>
              </w:rPr>
              <w:lastRenderedPageBreak/>
              <w:t>spells/heatwaves, and health hazards are reported.</w:t>
            </w:r>
          </w:p>
        </w:tc>
        <w:tc>
          <w:tcPr>
            <w:tcW w:w="1710" w:type="dxa"/>
          </w:tcPr>
          <w:p w14:paraId="534B8B29" w14:textId="3203309A" w:rsidR="00B546CD" w:rsidRPr="00AF53AF" w:rsidRDefault="00B546CD">
            <w:pPr>
              <w:pStyle w:val="ListParagraph"/>
              <w:numPr>
                <w:ilvl w:val="0"/>
                <w:numId w:val="7"/>
              </w:numPr>
              <w:ind w:left="-20" w:hanging="90"/>
              <w:jc w:val="both"/>
              <w:rPr>
                <w:rFonts w:ascii="Calibri" w:hAnsi="Calibri" w:cs="Calibri"/>
                <w:sz w:val="18"/>
                <w:szCs w:val="18"/>
              </w:rPr>
            </w:pPr>
            <w:r w:rsidRPr="00AF53AF">
              <w:rPr>
                <w:rFonts w:ascii="Calibri" w:hAnsi="Calibri" w:cs="Calibri"/>
                <w:sz w:val="18"/>
                <w:szCs w:val="18"/>
              </w:rPr>
              <w:lastRenderedPageBreak/>
              <w:t xml:space="preserve">Based on </w:t>
            </w:r>
            <w:r w:rsidR="00676E67">
              <w:rPr>
                <w:rFonts w:ascii="Calibri" w:hAnsi="Calibri" w:cs="Calibri"/>
                <w:sz w:val="18"/>
                <w:szCs w:val="18"/>
              </w:rPr>
              <w:t xml:space="preserve">the </w:t>
            </w:r>
            <w:r w:rsidRPr="00AF53AF">
              <w:rPr>
                <w:rFonts w:ascii="Calibri" w:hAnsi="Calibri" w:cs="Calibri"/>
                <w:sz w:val="18"/>
                <w:szCs w:val="18"/>
              </w:rPr>
              <w:t xml:space="preserve">health condition </w:t>
            </w:r>
            <w:r w:rsidR="00501375">
              <w:rPr>
                <w:rFonts w:ascii="Calibri" w:hAnsi="Calibri" w:cs="Calibri"/>
                <w:sz w:val="18"/>
                <w:szCs w:val="18"/>
              </w:rPr>
              <w:t xml:space="preserve">percentage </w:t>
            </w:r>
            <w:r w:rsidRPr="00AF53AF">
              <w:rPr>
                <w:rFonts w:ascii="Calibri" w:hAnsi="Calibri" w:cs="Calibri"/>
                <w:sz w:val="18"/>
                <w:szCs w:val="18"/>
              </w:rPr>
              <w:t xml:space="preserve">% </w:t>
            </w:r>
            <w:r w:rsidR="004844BF">
              <w:rPr>
                <w:rFonts w:ascii="Calibri" w:hAnsi="Calibri" w:cs="Calibri"/>
                <w:sz w:val="18"/>
                <w:szCs w:val="18"/>
              </w:rPr>
              <w:t xml:space="preserve">the </w:t>
            </w:r>
            <w:r w:rsidR="004844BF">
              <w:rPr>
                <w:rFonts w:ascii="Calibri" w:hAnsi="Calibri" w:cs="Calibri"/>
                <w:sz w:val="18"/>
                <w:szCs w:val="18"/>
              </w:rPr>
              <w:lastRenderedPageBreak/>
              <w:t xml:space="preserve">percentage </w:t>
            </w:r>
            <w:r w:rsidRPr="00AF53AF">
              <w:rPr>
                <w:rFonts w:ascii="Calibri" w:hAnsi="Calibri" w:cs="Calibri"/>
                <w:sz w:val="18"/>
                <w:szCs w:val="18"/>
              </w:rPr>
              <w:t xml:space="preserve">of cattle   will be sick </w:t>
            </w:r>
            <w:r w:rsidR="00C02915">
              <w:rPr>
                <w:rFonts w:ascii="Calibri" w:hAnsi="Calibri" w:cs="Calibri"/>
                <w:sz w:val="18"/>
                <w:szCs w:val="18"/>
              </w:rPr>
              <w:t>in</w:t>
            </w:r>
            <w:r w:rsidRPr="00AF53AF">
              <w:rPr>
                <w:rFonts w:ascii="Calibri" w:hAnsi="Calibri" w:cs="Calibri"/>
                <w:sz w:val="18"/>
                <w:szCs w:val="18"/>
              </w:rPr>
              <w:t xml:space="preserve"> </w:t>
            </w:r>
            <w:r w:rsidR="003F2B11">
              <w:rPr>
                <w:rFonts w:ascii="Calibri" w:hAnsi="Calibri" w:cs="Calibri"/>
                <w:sz w:val="18"/>
                <w:szCs w:val="18"/>
              </w:rPr>
              <w:t xml:space="preserve">the </w:t>
            </w:r>
            <w:r w:rsidRPr="00AF53AF">
              <w:rPr>
                <w:rFonts w:ascii="Calibri" w:hAnsi="Calibri" w:cs="Calibri"/>
                <w:sz w:val="18"/>
                <w:szCs w:val="18"/>
              </w:rPr>
              <w:t xml:space="preserve">level of Tampere </w:t>
            </w:r>
          </w:p>
        </w:tc>
        <w:tc>
          <w:tcPr>
            <w:tcW w:w="1440" w:type="dxa"/>
          </w:tcPr>
          <w:p w14:paraId="14269929" w14:textId="5DD13A0E" w:rsidR="00B546CD" w:rsidRPr="00AF53AF" w:rsidRDefault="00B546CD">
            <w:pPr>
              <w:pStyle w:val="ListParagraph"/>
              <w:numPr>
                <w:ilvl w:val="0"/>
                <w:numId w:val="7"/>
              </w:numPr>
              <w:ind w:left="70" w:hanging="90"/>
              <w:jc w:val="both"/>
              <w:rPr>
                <w:rFonts w:ascii="Calibri" w:hAnsi="Calibri" w:cs="Calibri"/>
                <w:sz w:val="18"/>
                <w:szCs w:val="18"/>
              </w:rPr>
            </w:pPr>
            <w:r w:rsidRPr="00AF53AF">
              <w:rPr>
                <w:rFonts w:ascii="Calibri" w:hAnsi="Calibri" w:cs="Calibri"/>
                <w:sz w:val="18"/>
                <w:szCs w:val="18"/>
              </w:rPr>
              <w:lastRenderedPageBreak/>
              <w:t xml:space="preserve">Supplementary feeds and </w:t>
            </w:r>
            <w:r w:rsidR="00C02915">
              <w:rPr>
                <w:rFonts w:ascii="Calibri" w:hAnsi="Calibri" w:cs="Calibri"/>
                <w:sz w:val="18"/>
                <w:szCs w:val="18"/>
              </w:rPr>
              <w:t>weather-</w:t>
            </w:r>
            <w:r w:rsidR="00C02915">
              <w:rPr>
                <w:rFonts w:ascii="Calibri" w:hAnsi="Calibri" w:cs="Calibri"/>
                <w:sz w:val="18"/>
                <w:szCs w:val="18"/>
              </w:rPr>
              <w:lastRenderedPageBreak/>
              <w:t>protective</w:t>
            </w:r>
            <w:r w:rsidRPr="00AF53AF">
              <w:rPr>
                <w:rFonts w:ascii="Calibri" w:hAnsi="Calibri" w:cs="Calibri"/>
                <w:sz w:val="18"/>
                <w:szCs w:val="18"/>
              </w:rPr>
              <w:t xml:space="preserve"> </w:t>
            </w:r>
            <w:proofErr w:type="gramStart"/>
            <w:r w:rsidR="004844BF">
              <w:rPr>
                <w:rFonts w:ascii="Calibri" w:hAnsi="Calibri" w:cs="Calibri"/>
                <w:sz w:val="18"/>
                <w:szCs w:val="18"/>
              </w:rPr>
              <w:t>livestock-yards</w:t>
            </w:r>
            <w:proofErr w:type="gramEnd"/>
            <w:r w:rsidR="004844BF">
              <w:rPr>
                <w:rFonts w:ascii="Calibri" w:hAnsi="Calibri" w:cs="Calibri"/>
                <w:sz w:val="18"/>
                <w:szCs w:val="18"/>
              </w:rPr>
              <w:t>/sheds</w:t>
            </w:r>
            <w:r w:rsidRPr="00AF53AF">
              <w:rPr>
                <w:rFonts w:ascii="Calibri" w:hAnsi="Calibri" w:cs="Calibri"/>
                <w:sz w:val="18"/>
                <w:szCs w:val="18"/>
              </w:rPr>
              <w:t xml:space="preserve"> are available </w:t>
            </w:r>
            <w:r w:rsidR="003F2B11">
              <w:rPr>
                <w:rFonts w:ascii="Calibri" w:hAnsi="Calibri" w:cs="Calibri"/>
                <w:sz w:val="18"/>
                <w:szCs w:val="18"/>
              </w:rPr>
              <w:t>to</w:t>
            </w:r>
            <w:r w:rsidRPr="00AF53AF">
              <w:rPr>
                <w:rFonts w:ascii="Calibri" w:hAnsi="Calibri" w:cs="Calibri"/>
                <w:sz w:val="18"/>
                <w:szCs w:val="18"/>
              </w:rPr>
              <w:t xml:space="preserve"> withstand the weather </w:t>
            </w:r>
            <w:r w:rsidR="003F2B11">
              <w:rPr>
                <w:rFonts w:ascii="Calibri" w:hAnsi="Calibri" w:cs="Calibri"/>
                <w:sz w:val="18"/>
                <w:szCs w:val="18"/>
              </w:rPr>
              <w:t>conditions</w:t>
            </w:r>
            <w:r w:rsidRPr="00AF53AF">
              <w:rPr>
                <w:rFonts w:ascii="Calibri" w:hAnsi="Calibri" w:cs="Calibri"/>
                <w:sz w:val="18"/>
                <w:szCs w:val="18"/>
              </w:rPr>
              <w:t xml:space="preserve"> </w:t>
            </w:r>
          </w:p>
          <w:p w14:paraId="27CE77A3" w14:textId="1D0F97B5" w:rsidR="00B546CD" w:rsidRPr="00AF53AF" w:rsidRDefault="00B546CD" w:rsidP="00C4656A">
            <w:pPr>
              <w:jc w:val="both"/>
              <w:rPr>
                <w:rFonts w:ascii="Calibri" w:hAnsi="Calibri" w:cs="Calibri"/>
                <w:sz w:val="18"/>
                <w:szCs w:val="18"/>
              </w:rPr>
            </w:pPr>
          </w:p>
        </w:tc>
        <w:tc>
          <w:tcPr>
            <w:tcW w:w="900" w:type="dxa"/>
          </w:tcPr>
          <w:p w14:paraId="36D07578" w14:textId="20D43CF8" w:rsidR="00B546CD" w:rsidRPr="00AF53AF" w:rsidRDefault="00B546CD" w:rsidP="00C4656A">
            <w:pPr>
              <w:jc w:val="both"/>
              <w:rPr>
                <w:rFonts w:ascii="Calibri" w:hAnsi="Calibri" w:cs="Calibri"/>
                <w:sz w:val="18"/>
                <w:szCs w:val="18"/>
              </w:rPr>
            </w:pPr>
            <w:r w:rsidRPr="00AF53AF">
              <w:rPr>
                <w:rFonts w:ascii="Calibri" w:hAnsi="Calibri" w:cs="Calibri"/>
                <w:sz w:val="18"/>
                <w:szCs w:val="18"/>
              </w:rPr>
              <w:lastRenderedPageBreak/>
              <w:t xml:space="preserve">% of loss &amp; </w:t>
            </w:r>
            <w:r w:rsidRPr="00AF53AF">
              <w:rPr>
                <w:rFonts w:ascii="Calibri" w:hAnsi="Calibri" w:cs="Calibri"/>
                <w:sz w:val="18"/>
                <w:szCs w:val="18"/>
              </w:rPr>
              <w:lastRenderedPageBreak/>
              <w:t xml:space="preserve">damage are likely  </w:t>
            </w:r>
          </w:p>
        </w:tc>
        <w:tc>
          <w:tcPr>
            <w:tcW w:w="1260" w:type="dxa"/>
          </w:tcPr>
          <w:p w14:paraId="76373A7B" w14:textId="349E280A" w:rsidR="00B546CD" w:rsidRPr="00AF53AF" w:rsidRDefault="00B546CD" w:rsidP="00C4656A">
            <w:pPr>
              <w:jc w:val="both"/>
              <w:rPr>
                <w:rFonts w:ascii="Calibri" w:hAnsi="Calibri" w:cs="Calibri"/>
                <w:sz w:val="18"/>
                <w:szCs w:val="18"/>
              </w:rPr>
            </w:pPr>
            <w:r w:rsidRPr="00AF53AF">
              <w:rPr>
                <w:rFonts w:ascii="Calibri" w:hAnsi="Calibri" w:cs="Calibri"/>
                <w:sz w:val="18"/>
                <w:szCs w:val="18"/>
              </w:rPr>
              <w:lastRenderedPageBreak/>
              <w:t xml:space="preserve">Based on </w:t>
            </w:r>
            <w:r w:rsidR="003F2B11">
              <w:rPr>
                <w:rFonts w:ascii="Calibri" w:hAnsi="Calibri" w:cs="Calibri"/>
                <w:sz w:val="18"/>
                <w:szCs w:val="18"/>
              </w:rPr>
              <w:t>elements-specific</w:t>
            </w:r>
            <w:r w:rsidRPr="00AF53AF">
              <w:rPr>
                <w:rFonts w:ascii="Calibri" w:hAnsi="Calibri" w:cs="Calibri"/>
                <w:sz w:val="18"/>
                <w:szCs w:val="18"/>
              </w:rPr>
              <w:t xml:space="preserve"> data </w:t>
            </w:r>
            <w:r w:rsidRPr="00AF53AF">
              <w:rPr>
                <w:rFonts w:ascii="Calibri" w:hAnsi="Calibri" w:cs="Calibri"/>
                <w:sz w:val="18"/>
                <w:szCs w:val="18"/>
              </w:rPr>
              <w:lastRenderedPageBreak/>
              <w:t xml:space="preserve">from the ground, the AA team would be able to provide </w:t>
            </w:r>
            <w:r w:rsidR="003F2B11">
              <w:rPr>
                <w:rFonts w:ascii="Calibri" w:hAnsi="Calibri" w:cs="Calibri"/>
                <w:sz w:val="18"/>
                <w:szCs w:val="18"/>
              </w:rPr>
              <w:t>precision-level</w:t>
            </w:r>
            <w:r w:rsidRPr="00AF53AF">
              <w:rPr>
                <w:rFonts w:ascii="Calibri" w:hAnsi="Calibri" w:cs="Calibri"/>
                <w:sz w:val="18"/>
                <w:szCs w:val="18"/>
              </w:rPr>
              <w:t xml:space="preserve"> advisories on any impending weather </w:t>
            </w:r>
            <w:r w:rsidR="003F2B11">
              <w:rPr>
                <w:rFonts w:ascii="Calibri" w:hAnsi="Calibri" w:cs="Calibri"/>
                <w:sz w:val="18"/>
                <w:szCs w:val="18"/>
              </w:rPr>
              <w:t>conditions</w:t>
            </w:r>
            <w:r w:rsidR="00C02915">
              <w:rPr>
                <w:rFonts w:ascii="Calibri" w:hAnsi="Calibri" w:cs="Calibri"/>
                <w:sz w:val="18"/>
                <w:szCs w:val="18"/>
              </w:rPr>
              <w:t>,</w:t>
            </w:r>
            <w:r w:rsidRPr="00AF53AF">
              <w:rPr>
                <w:rFonts w:ascii="Calibri" w:hAnsi="Calibri" w:cs="Calibri"/>
                <w:sz w:val="18"/>
                <w:szCs w:val="18"/>
              </w:rPr>
              <w:t xml:space="preserve"> and actions are required </w:t>
            </w:r>
            <w:r w:rsidR="003F2B11">
              <w:rPr>
                <w:rFonts w:ascii="Calibri" w:hAnsi="Calibri" w:cs="Calibri"/>
                <w:sz w:val="18"/>
                <w:szCs w:val="18"/>
              </w:rPr>
              <w:t>to save</w:t>
            </w:r>
            <w:r w:rsidRPr="00AF53AF">
              <w:rPr>
                <w:rFonts w:ascii="Calibri" w:hAnsi="Calibri" w:cs="Calibri"/>
                <w:sz w:val="18"/>
                <w:szCs w:val="18"/>
              </w:rPr>
              <w:t xml:space="preserve"> the elements </w:t>
            </w:r>
          </w:p>
        </w:tc>
        <w:tc>
          <w:tcPr>
            <w:tcW w:w="1710" w:type="dxa"/>
          </w:tcPr>
          <w:p w14:paraId="3FCB823C" w14:textId="09B2962B" w:rsidR="00B546CD" w:rsidRPr="00AF53AF" w:rsidRDefault="00B546CD" w:rsidP="00C4656A">
            <w:pPr>
              <w:jc w:val="both"/>
              <w:rPr>
                <w:rFonts w:ascii="Calibri" w:hAnsi="Calibri" w:cs="Calibri"/>
                <w:sz w:val="18"/>
                <w:szCs w:val="18"/>
              </w:rPr>
            </w:pPr>
            <w:r w:rsidRPr="00AF53AF">
              <w:rPr>
                <w:rFonts w:ascii="Calibri" w:hAnsi="Calibri" w:cs="Calibri"/>
                <w:sz w:val="18"/>
                <w:szCs w:val="18"/>
              </w:rPr>
              <w:lastRenderedPageBreak/>
              <w:t xml:space="preserve">Making herders as primary </w:t>
            </w:r>
            <w:r w:rsidR="00676E67">
              <w:rPr>
                <w:rFonts w:ascii="Calibri" w:hAnsi="Calibri" w:cs="Calibri"/>
                <w:sz w:val="18"/>
                <w:szCs w:val="18"/>
              </w:rPr>
              <w:t>informants</w:t>
            </w:r>
            <w:r w:rsidRPr="00AF53AF">
              <w:rPr>
                <w:rFonts w:ascii="Calibri" w:hAnsi="Calibri" w:cs="Calibri"/>
                <w:sz w:val="18"/>
                <w:szCs w:val="18"/>
              </w:rPr>
              <w:t xml:space="preserve"> and with ICT </w:t>
            </w:r>
            <w:r w:rsidR="00501375">
              <w:rPr>
                <w:rFonts w:ascii="Calibri" w:hAnsi="Calibri" w:cs="Calibri"/>
                <w:sz w:val="18"/>
                <w:szCs w:val="18"/>
              </w:rPr>
              <w:t>app-</w:t>
            </w:r>
            <w:r w:rsidR="00501375">
              <w:rPr>
                <w:rFonts w:ascii="Calibri" w:hAnsi="Calibri" w:cs="Calibri"/>
                <w:sz w:val="18"/>
                <w:szCs w:val="18"/>
              </w:rPr>
              <w:lastRenderedPageBreak/>
              <w:t>based</w:t>
            </w:r>
            <w:r w:rsidRPr="00AF53AF">
              <w:rPr>
                <w:rFonts w:ascii="Calibri" w:hAnsi="Calibri" w:cs="Calibri"/>
                <w:sz w:val="18"/>
                <w:szCs w:val="18"/>
              </w:rPr>
              <w:t xml:space="preserve"> tools with </w:t>
            </w:r>
            <w:r w:rsidR="003F2B11">
              <w:rPr>
                <w:rFonts w:ascii="Calibri" w:hAnsi="Calibri" w:cs="Calibri"/>
                <w:sz w:val="18"/>
                <w:szCs w:val="18"/>
              </w:rPr>
              <w:t>two-way</w:t>
            </w:r>
            <w:r w:rsidRPr="00AF53AF">
              <w:rPr>
                <w:rFonts w:ascii="Calibri" w:hAnsi="Calibri" w:cs="Calibri"/>
                <w:sz w:val="18"/>
                <w:szCs w:val="18"/>
              </w:rPr>
              <w:t xml:space="preserve"> communication  </w:t>
            </w:r>
          </w:p>
        </w:tc>
      </w:tr>
    </w:tbl>
    <w:p w14:paraId="0417A803" w14:textId="5BA455C5" w:rsidR="00B546CD" w:rsidRPr="00866D2B" w:rsidRDefault="00B546CD" w:rsidP="00C4656A">
      <w:pPr>
        <w:spacing w:after="0" w:line="240" w:lineRule="auto"/>
        <w:jc w:val="both"/>
        <w:rPr>
          <w:rFonts w:ascii="Calibri" w:hAnsi="Calibri" w:cs="Calibri"/>
          <w:sz w:val="20"/>
          <w:szCs w:val="20"/>
        </w:rPr>
      </w:pPr>
    </w:p>
    <w:p w14:paraId="1A952594" w14:textId="3D8A753E" w:rsidR="00B546CD" w:rsidRPr="00866D2B" w:rsidRDefault="00CA5EF3" w:rsidP="00C4656A">
      <w:pPr>
        <w:spacing w:after="0" w:line="240" w:lineRule="auto"/>
        <w:jc w:val="both"/>
        <w:rPr>
          <w:rFonts w:ascii="Calibri" w:hAnsi="Calibri" w:cs="Calibri"/>
          <w:sz w:val="20"/>
          <w:szCs w:val="20"/>
        </w:rPr>
      </w:pPr>
      <w:r w:rsidRPr="00CA5EF3">
        <w:rPr>
          <w:rFonts w:ascii="Calibri" w:hAnsi="Calibri" w:cs="Calibri"/>
          <w:sz w:val="20"/>
          <w:szCs w:val="20"/>
        </w:rPr>
        <w:t>All georeferenced, tailor-made information can be disseminated through online portals or mobile apps, with maps showing the impact of changing weather conditions. In this regard, ICT-based tools would be helpful for evidence-based anticipatory action planning to minimize the loss and damage of productive assets/elements on the ground.</w:t>
      </w:r>
      <w:r w:rsidR="00B546CD" w:rsidRPr="00866D2B">
        <w:rPr>
          <w:rFonts w:ascii="Calibri" w:hAnsi="Calibri" w:cs="Calibri"/>
          <w:sz w:val="20"/>
          <w:szCs w:val="20"/>
        </w:rPr>
        <w:t xml:space="preserve"> </w:t>
      </w:r>
    </w:p>
    <w:p w14:paraId="45D685DB" w14:textId="0E14EA43" w:rsidR="00B546CD" w:rsidRPr="00866D2B" w:rsidRDefault="00B546CD" w:rsidP="00C4656A">
      <w:pPr>
        <w:spacing w:after="0" w:line="240" w:lineRule="auto"/>
        <w:jc w:val="both"/>
        <w:rPr>
          <w:rFonts w:ascii="Calibri" w:hAnsi="Calibri" w:cs="Calibri"/>
          <w:sz w:val="20"/>
          <w:szCs w:val="20"/>
        </w:rPr>
      </w:pPr>
    </w:p>
    <w:p w14:paraId="338C3D07" w14:textId="12804E6F" w:rsidR="00B546CD" w:rsidRPr="00866D2B" w:rsidRDefault="00B546CD" w:rsidP="00C4656A">
      <w:pPr>
        <w:pStyle w:val="Heading1"/>
        <w:tabs>
          <w:tab w:val="left" w:pos="270"/>
        </w:tabs>
        <w:spacing w:before="0" w:after="0" w:line="240" w:lineRule="auto"/>
        <w:jc w:val="both"/>
        <w:rPr>
          <w:rFonts w:ascii="Calibri" w:hAnsi="Calibri" w:cs="Calibri"/>
          <w:b/>
          <w:bCs/>
          <w:sz w:val="20"/>
          <w:szCs w:val="20"/>
        </w:rPr>
      </w:pPr>
      <w:bookmarkStart w:id="83" w:name="_Toc197090197"/>
      <w:bookmarkStart w:id="84" w:name="_Toc206336356"/>
      <w:r w:rsidRPr="00866D2B">
        <w:rPr>
          <w:rFonts w:ascii="Calibri" w:hAnsi="Calibri" w:cs="Calibri"/>
          <w:b/>
          <w:bCs/>
          <w:sz w:val="20"/>
          <w:szCs w:val="20"/>
        </w:rPr>
        <w:t>3.</w:t>
      </w:r>
      <w:r w:rsidR="00BE0FD1">
        <w:rPr>
          <w:rFonts w:ascii="Calibri" w:hAnsi="Calibri" w:cs="Calibri"/>
          <w:b/>
          <w:bCs/>
          <w:sz w:val="20"/>
          <w:szCs w:val="20"/>
        </w:rPr>
        <w:t>14</w:t>
      </w:r>
      <w:r w:rsidRPr="00866D2B">
        <w:rPr>
          <w:rFonts w:ascii="Calibri" w:hAnsi="Calibri" w:cs="Calibri"/>
          <w:b/>
          <w:bCs/>
          <w:sz w:val="20"/>
          <w:szCs w:val="20"/>
        </w:rPr>
        <w:t xml:space="preserve">.4 </w:t>
      </w:r>
      <w:r w:rsidRPr="00866D2B">
        <w:rPr>
          <w:rFonts w:ascii="Calibri" w:hAnsi="Calibri" w:cs="Calibri"/>
          <w:b/>
          <w:bCs/>
          <w:sz w:val="20"/>
          <w:szCs w:val="20"/>
        </w:rPr>
        <w:tab/>
        <w:t xml:space="preserve">Climate Vulnerable Productive Sector </w:t>
      </w:r>
      <w:bookmarkEnd w:id="83"/>
      <w:r w:rsidR="00E366C6" w:rsidRPr="00866D2B">
        <w:rPr>
          <w:rFonts w:ascii="Calibri" w:hAnsi="Calibri" w:cs="Calibri"/>
          <w:b/>
          <w:bCs/>
          <w:sz w:val="20"/>
          <w:szCs w:val="20"/>
        </w:rPr>
        <w:t>Departments:</w:t>
      </w:r>
      <w:bookmarkEnd w:id="84"/>
    </w:p>
    <w:p w14:paraId="62A75968" w14:textId="199C9435" w:rsidR="00D84E30" w:rsidRPr="00866D2B" w:rsidRDefault="00D84E30" w:rsidP="00C4656A">
      <w:pPr>
        <w:spacing w:after="0" w:line="240" w:lineRule="auto"/>
        <w:jc w:val="both"/>
        <w:rPr>
          <w:rFonts w:ascii="Calibri" w:hAnsi="Calibri" w:cs="Calibri"/>
          <w:sz w:val="20"/>
          <w:szCs w:val="20"/>
        </w:rPr>
      </w:pPr>
    </w:p>
    <w:p w14:paraId="4C03BF05" w14:textId="40D635D5" w:rsidR="00B546CD" w:rsidRPr="00764A9A" w:rsidRDefault="00CA5EF3" w:rsidP="00C4656A">
      <w:pPr>
        <w:spacing w:after="0" w:line="240" w:lineRule="auto"/>
        <w:jc w:val="both"/>
        <w:rPr>
          <w:rFonts w:ascii="Calibri" w:hAnsi="Calibri" w:cs="Calibri"/>
          <w:sz w:val="20"/>
          <w:szCs w:val="20"/>
        </w:rPr>
      </w:pPr>
      <w:r w:rsidRPr="00CA5EF3">
        <w:rPr>
          <w:rFonts w:ascii="Calibri" w:hAnsi="Calibri" w:cs="Calibri"/>
          <w:b/>
          <w:bCs/>
          <w:sz w:val="20"/>
          <w:szCs w:val="20"/>
        </w:rPr>
        <w:t xml:space="preserve"> </w:t>
      </w:r>
      <w:r w:rsidRPr="00764A9A">
        <w:rPr>
          <w:rFonts w:ascii="Calibri" w:hAnsi="Calibri" w:cs="Calibri"/>
          <w:sz w:val="20"/>
          <w:szCs w:val="20"/>
        </w:rPr>
        <w:t xml:space="preserve">Sectoral needs to understand the Exposure, Sensitivity, Vulnerability, and Risk of all the elements on the ground through the conducted locality risk assessment. The department must constantly be updated about weather anomalies, warnings, alerts, etc. </w:t>
      </w:r>
      <w:proofErr w:type="gramStart"/>
      <w:r w:rsidRPr="00764A9A">
        <w:rPr>
          <w:rFonts w:ascii="Calibri" w:hAnsi="Calibri" w:cs="Calibri"/>
          <w:sz w:val="20"/>
          <w:szCs w:val="20"/>
        </w:rPr>
        <w:t>The sector</w:t>
      </w:r>
      <w:proofErr w:type="gramEnd"/>
      <w:r w:rsidRPr="00764A9A">
        <w:rPr>
          <w:rFonts w:ascii="Calibri" w:hAnsi="Calibri" w:cs="Calibri"/>
          <w:sz w:val="20"/>
          <w:szCs w:val="20"/>
        </w:rPr>
        <w:t xml:space="preserve"> department needs to perform a climate risk and vulnerability assessment of sectoral elements, develop a risk repository, the weather hazard calendar</w:t>
      </w:r>
      <w:r w:rsidR="00070DB9">
        <w:rPr>
          <w:rFonts w:ascii="Calibri" w:hAnsi="Calibri" w:cs="Calibri"/>
          <w:sz w:val="20"/>
          <w:szCs w:val="20"/>
        </w:rPr>
        <w:t xml:space="preserve">, and the </w:t>
      </w:r>
      <w:r w:rsidRPr="00764A9A">
        <w:rPr>
          <w:rFonts w:ascii="Calibri" w:hAnsi="Calibri" w:cs="Calibri"/>
          <w:sz w:val="20"/>
          <w:szCs w:val="20"/>
        </w:rPr>
        <w:t>crop calendar.</w:t>
      </w:r>
    </w:p>
    <w:p w14:paraId="7601A0C2" w14:textId="62EAA0C5" w:rsidR="005C5A3B" w:rsidRDefault="005C5A3B" w:rsidP="00C4656A">
      <w:pPr>
        <w:spacing w:after="0" w:line="240" w:lineRule="auto"/>
        <w:jc w:val="both"/>
        <w:rPr>
          <w:rFonts w:ascii="Calibri" w:hAnsi="Calibri" w:cs="Calibr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0"/>
      </w:tblGrid>
      <w:tr w:rsidR="00CA2D76" w14:paraId="4B07E718" w14:textId="77777777" w:rsidTr="00CA2D76">
        <w:tc>
          <w:tcPr>
            <w:tcW w:w="6025" w:type="dxa"/>
          </w:tcPr>
          <w:p w14:paraId="347015FA" w14:textId="64EDBCEF" w:rsidR="00CA2D76" w:rsidRDefault="00CA2D76" w:rsidP="00C4656A">
            <w:pPr>
              <w:jc w:val="both"/>
              <w:rPr>
                <w:rFonts w:ascii="Calibri" w:hAnsi="Calibri" w:cs="Calibri"/>
                <w:sz w:val="20"/>
                <w:szCs w:val="20"/>
              </w:rPr>
            </w:pPr>
            <w:r w:rsidRPr="00866D2B">
              <w:rPr>
                <w:rFonts w:ascii="Calibri" w:hAnsi="Calibri" w:cs="Calibri"/>
                <w:noProof/>
                <w:sz w:val="20"/>
                <w:szCs w:val="20"/>
              </w:rPr>
              <w:lastRenderedPageBreak/>
              <w:drawing>
                <wp:anchor distT="0" distB="0" distL="114300" distR="114300" simplePos="0" relativeHeight="251673600" behindDoc="0" locked="0" layoutInCell="1" allowOverlap="1" wp14:anchorId="0F7602E1" wp14:editId="3D59345A">
                  <wp:simplePos x="0" y="0"/>
                  <wp:positionH relativeFrom="page">
                    <wp:posOffset>59055</wp:posOffset>
                  </wp:positionH>
                  <wp:positionV relativeFrom="paragraph">
                    <wp:posOffset>160020</wp:posOffset>
                  </wp:positionV>
                  <wp:extent cx="3742690" cy="3455035"/>
                  <wp:effectExtent l="0" t="0" r="0" b="0"/>
                  <wp:wrapSquare wrapText="bothSides"/>
                  <wp:docPr id="533109791" name="Picture 6" descr="A diagram of a sector depart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109791" name="Picture 6" descr="A diagram of a sector department&#10;&#10;AI-generated content may be incorrect."/>
                          <pic:cNvPicPr/>
                        </pic:nvPicPr>
                        <pic:blipFill rotWithShape="1">
                          <a:blip r:embed="rId26" cstate="print">
                            <a:extLst>
                              <a:ext uri="{28A0092B-C50C-407E-A947-70E740481C1C}">
                                <a14:useLocalDpi xmlns:a14="http://schemas.microsoft.com/office/drawing/2010/main" val="0"/>
                              </a:ext>
                            </a:extLst>
                          </a:blip>
                          <a:srcRect l="16281" t="939" r="16768" b="11723"/>
                          <a:stretch/>
                        </pic:blipFill>
                        <pic:spPr bwMode="auto">
                          <a:xfrm>
                            <a:off x="0" y="0"/>
                            <a:ext cx="3742690" cy="3455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CA2D76" w14:paraId="79C9BCFB" w14:textId="77777777" w:rsidTr="00CA2D76">
        <w:tc>
          <w:tcPr>
            <w:tcW w:w="6025" w:type="dxa"/>
          </w:tcPr>
          <w:p w14:paraId="0939644E" w14:textId="694BAA0F" w:rsidR="00CA2D76" w:rsidRDefault="00CA2D76" w:rsidP="00C4656A">
            <w:pPr>
              <w:jc w:val="both"/>
              <w:rPr>
                <w:rFonts w:ascii="Calibri" w:hAnsi="Calibri" w:cs="Calibri"/>
                <w:sz w:val="20"/>
                <w:szCs w:val="20"/>
              </w:rPr>
            </w:pPr>
            <w:r>
              <w:rPr>
                <w:rFonts w:ascii="Calibri" w:hAnsi="Calibri" w:cs="Calibri"/>
                <w:sz w:val="20"/>
                <w:szCs w:val="20"/>
              </w:rPr>
              <w:t xml:space="preserve">Figure: Sectoral risk information data collection </w:t>
            </w:r>
          </w:p>
        </w:tc>
      </w:tr>
    </w:tbl>
    <w:p w14:paraId="747A3772" w14:textId="77777777" w:rsidR="00CA2D76" w:rsidRDefault="00CA2D76" w:rsidP="00C4656A">
      <w:pPr>
        <w:spacing w:after="0" w:line="240" w:lineRule="auto"/>
        <w:jc w:val="both"/>
        <w:rPr>
          <w:rFonts w:ascii="Calibri" w:hAnsi="Calibri" w:cs="Calibri"/>
          <w:sz w:val="20"/>
          <w:szCs w:val="20"/>
        </w:rPr>
      </w:pPr>
    </w:p>
    <w:p w14:paraId="20DD9076" w14:textId="77777777" w:rsidR="00CA2D76" w:rsidRDefault="00CA2D76" w:rsidP="00C4656A">
      <w:pPr>
        <w:spacing w:after="0" w:line="240" w:lineRule="auto"/>
        <w:jc w:val="both"/>
        <w:rPr>
          <w:rFonts w:ascii="Calibri" w:hAnsi="Calibri" w:cs="Calibri"/>
          <w:sz w:val="20"/>
          <w:szCs w:val="20"/>
        </w:rPr>
      </w:pPr>
    </w:p>
    <w:p w14:paraId="73C9C036" w14:textId="3C5AEA39" w:rsidR="005C5A3B" w:rsidRDefault="005C5A3B" w:rsidP="00C4656A">
      <w:pPr>
        <w:spacing w:after="0" w:line="240" w:lineRule="auto"/>
        <w:jc w:val="both"/>
        <w:rPr>
          <w:rFonts w:ascii="Calibri" w:hAnsi="Calibri" w:cs="Calibri"/>
          <w:sz w:val="20"/>
          <w:szCs w:val="20"/>
        </w:rPr>
      </w:pPr>
    </w:p>
    <w:p w14:paraId="45D87C67" w14:textId="316C97D5" w:rsidR="00E01154" w:rsidRPr="00E01154" w:rsidRDefault="00E01154" w:rsidP="00C4656A">
      <w:pPr>
        <w:spacing w:after="0" w:line="240" w:lineRule="auto"/>
        <w:jc w:val="both"/>
        <w:rPr>
          <w:rFonts w:ascii="Calibri" w:hAnsi="Calibri" w:cs="Calibri"/>
          <w:sz w:val="20"/>
          <w:szCs w:val="20"/>
        </w:rPr>
      </w:pPr>
      <w:r w:rsidRPr="00E01154">
        <w:rPr>
          <w:rFonts w:ascii="Calibri" w:hAnsi="Calibri" w:cs="Calibri"/>
          <w:sz w:val="20"/>
          <w:szCs w:val="20"/>
        </w:rPr>
        <w:t>The most vulnerable sectors are livestock, crop agriculture, water, fisheries, and WASH. Sector-level stakeholders, such as lead farmers, smallholder farmers, commercial farmers, value chain operators, CSOs, community leaders, Mosque Imams, etc., should contribute sector-level risk and vulnerability information to enhance sector-level risk knowledge.</w:t>
      </w:r>
    </w:p>
    <w:p w14:paraId="65FD3F01" w14:textId="0EDCA306" w:rsidR="00B546CD" w:rsidRPr="00866D2B" w:rsidRDefault="00B546CD" w:rsidP="00C4656A">
      <w:pPr>
        <w:spacing w:after="0" w:line="240" w:lineRule="auto"/>
        <w:jc w:val="both"/>
        <w:rPr>
          <w:rFonts w:ascii="Calibri" w:hAnsi="Calibri" w:cs="Calibri"/>
          <w:sz w:val="20"/>
          <w:szCs w:val="20"/>
        </w:rPr>
      </w:pPr>
    </w:p>
    <w:p w14:paraId="3F6703F2" w14:textId="77777777" w:rsidR="00B546CD" w:rsidRPr="00866D2B" w:rsidRDefault="00B546CD" w:rsidP="00C4656A">
      <w:pPr>
        <w:spacing w:after="0" w:line="240" w:lineRule="auto"/>
        <w:jc w:val="both"/>
        <w:rPr>
          <w:rFonts w:ascii="Calibri" w:hAnsi="Calibri" w:cs="Calibri"/>
          <w:sz w:val="20"/>
          <w:szCs w:val="20"/>
        </w:rPr>
      </w:pPr>
    </w:p>
    <w:tbl>
      <w:tblPr>
        <w:tblStyle w:val="TableGrid"/>
        <w:tblW w:w="11340" w:type="dxa"/>
        <w:tblInd w:w="-905" w:type="dxa"/>
        <w:tblLayout w:type="fixed"/>
        <w:tblLook w:val="04A0" w:firstRow="1" w:lastRow="0" w:firstColumn="1" w:lastColumn="0" w:noHBand="0" w:noVBand="1"/>
      </w:tblPr>
      <w:tblGrid>
        <w:gridCol w:w="1080"/>
        <w:gridCol w:w="1440"/>
        <w:gridCol w:w="1260"/>
        <w:gridCol w:w="990"/>
        <w:gridCol w:w="1080"/>
        <w:gridCol w:w="1080"/>
        <w:gridCol w:w="1530"/>
        <w:gridCol w:w="1260"/>
        <w:gridCol w:w="1620"/>
      </w:tblGrid>
      <w:tr w:rsidR="00B546CD" w:rsidRPr="00866D2B" w14:paraId="21C7F837" w14:textId="77777777" w:rsidTr="00F66621">
        <w:trPr>
          <w:tblHeader/>
        </w:trPr>
        <w:tc>
          <w:tcPr>
            <w:tcW w:w="1080" w:type="dxa"/>
            <w:shd w:val="clear" w:color="auto" w:fill="D9D9D9" w:themeFill="background1" w:themeFillShade="D9"/>
          </w:tcPr>
          <w:p w14:paraId="6E0F3B0B" w14:textId="77777777" w:rsidR="00B546CD" w:rsidRPr="00866D2B" w:rsidRDefault="00B546CD" w:rsidP="00C4656A">
            <w:pPr>
              <w:jc w:val="both"/>
              <w:rPr>
                <w:rFonts w:ascii="Calibri" w:hAnsi="Calibri" w:cs="Calibri"/>
                <w:b/>
                <w:bCs/>
                <w:sz w:val="20"/>
                <w:szCs w:val="20"/>
              </w:rPr>
            </w:pPr>
            <w:r w:rsidRPr="00866D2B">
              <w:rPr>
                <w:rFonts w:ascii="Calibri" w:hAnsi="Calibri" w:cs="Calibri"/>
                <w:b/>
                <w:bCs/>
                <w:sz w:val="20"/>
                <w:szCs w:val="20"/>
              </w:rPr>
              <w:t>Sector</w:t>
            </w:r>
          </w:p>
        </w:tc>
        <w:tc>
          <w:tcPr>
            <w:tcW w:w="1440" w:type="dxa"/>
            <w:shd w:val="clear" w:color="auto" w:fill="D9D9D9" w:themeFill="background1" w:themeFillShade="D9"/>
          </w:tcPr>
          <w:p w14:paraId="595916EC" w14:textId="77777777" w:rsidR="00B546CD" w:rsidRPr="00866D2B" w:rsidRDefault="00B546CD" w:rsidP="00C4656A">
            <w:pPr>
              <w:jc w:val="both"/>
              <w:rPr>
                <w:rFonts w:ascii="Calibri" w:hAnsi="Calibri" w:cs="Calibri"/>
                <w:b/>
                <w:bCs/>
                <w:sz w:val="20"/>
                <w:szCs w:val="20"/>
              </w:rPr>
            </w:pPr>
            <w:r w:rsidRPr="00866D2B">
              <w:rPr>
                <w:rFonts w:ascii="Calibri" w:hAnsi="Calibri" w:cs="Calibri"/>
                <w:b/>
                <w:bCs/>
                <w:sz w:val="20"/>
                <w:szCs w:val="20"/>
              </w:rPr>
              <w:t xml:space="preserve">Elements </w:t>
            </w:r>
          </w:p>
        </w:tc>
        <w:tc>
          <w:tcPr>
            <w:tcW w:w="1260" w:type="dxa"/>
            <w:shd w:val="clear" w:color="auto" w:fill="D9D9D9" w:themeFill="background1" w:themeFillShade="D9"/>
          </w:tcPr>
          <w:p w14:paraId="49D13460" w14:textId="77777777" w:rsidR="00B546CD" w:rsidRPr="00866D2B" w:rsidRDefault="00B546CD" w:rsidP="00C4656A">
            <w:pPr>
              <w:jc w:val="both"/>
              <w:rPr>
                <w:rFonts w:ascii="Calibri" w:hAnsi="Calibri" w:cs="Calibri"/>
                <w:b/>
                <w:bCs/>
                <w:sz w:val="20"/>
                <w:szCs w:val="20"/>
              </w:rPr>
            </w:pPr>
            <w:r w:rsidRPr="00866D2B">
              <w:rPr>
                <w:rFonts w:ascii="Calibri" w:hAnsi="Calibri" w:cs="Calibri"/>
                <w:b/>
                <w:bCs/>
                <w:sz w:val="20"/>
                <w:szCs w:val="20"/>
              </w:rPr>
              <w:t xml:space="preserve">Geolocation of elements </w:t>
            </w:r>
          </w:p>
        </w:tc>
        <w:tc>
          <w:tcPr>
            <w:tcW w:w="990" w:type="dxa"/>
            <w:shd w:val="clear" w:color="auto" w:fill="D9D9D9" w:themeFill="background1" w:themeFillShade="D9"/>
          </w:tcPr>
          <w:p w14:paraId="79D31C24" w14:textId="6A1AE0C6" w:rsidR="00B546CD" w:rsidRPr="00866D2B" w:rsidRDefault="00B546CD" w:rsidP="00C4656A">
            <w:pPr>
              <w:jc w:val="both"/>
              <w:rPr>
                <w:rFonts w:ascii="Calibri" w:hAnsi="Calibri" w:cs="Calibri"/>
                <w:b/>
                <w:bCs/>
                <w:sz w:val="20"/>
                <w:szCs w:val="20"/>
              </w:rPr>
            </w:pPr>
            <w:r w:rsidRPr="00866D2B">
              <w:rPr>
                <w:rFonts w:ascii="Calibri" w:hAnsi="Calibri" w:cs="Calibri"/>
                <w:b/>
                <w:bCs/>
                <w:sz w:val="20"/>
                <w:szCs w:val="20"/>
              </w:rPr>
              <w:t xml:space="preserve">Elements damaged by historical disasters &amp; </w:t>
            </w:r>
            <w:r w:rsidR="0044723A">
              <w:rPr>
                <w:rFonts w:ascii="Calibri" w:hAnsi="Calibri" w:cs="Calibri"/>
                <w:b/>
                <w:bCs/>
                <w:sz w:val="20"/>
                <w:szCs w:val="20"/>
              </w:rPr>
              <w:t xml:space="preserve">the </w:t>
            </w:r>
            <w:r w:rsidRPr="00866D2B">
              <w:rPr>
                <w:rFonts w:ascii="Calibri" w:hAnsi="Calibri" w:cs="Calibri"/>
                <w:b/>
                <w:bCs/>
                <w:sz w:val="20"/>
                <w:szCs w:val="20"/>
              </w:rPr>
              <w:t xml:space="preserve">type of damage </w:t>
            </w:r>
          </w:p>
        </w:tc>
        <w:tc>
          <w:tcPr>
            <w:tcW w:w="1080" w:type="dxa"/>
            <w:shd w:val="clear" w:color="auto" w:fill="D9D9D9" w:themeFill="background1" w:themeFillShade="D9"/>
          </w:tcPr>
          <w:p w14:paraId="32EB860B" w14:textId="77777777" w:rsidR="00B546CD" w:rsidRPr="00866D2B" w:rsidRDefault="00B546CD" w:rsidP="00C4656A">
            <w:pPr>
              <w:jc w:val="both"/>
              <w:rPr>
                <w:rFonts w:ascii="Calibri" w:hAnsi="Calibri" w:cs="Calibri"/>
                <w:b/>
                <w:bCs/>
                <w:sz w:val="20"/>
                <w:szCs w:val="20"/>
              </w:rPr>
            </w:pPr>
            <w:r w:rsidRPr="00866D2B">
              <w:rPr>
                <w:rFonts w:ascii="Calibri" w:hAnsi="Calibri" w:cs="Calibri"/>
                <w:b/>
                <w:bCs/>
                <w:sz w:val="20"/>
                <w:szCs w:val="20"/>
              </w:rPr>
              <w:t>Climate exposure</w:t>
            </w:r>
          </w:p>
        </w:tc>
        <w:tc>
          <w:tcPr>
            <w:tcW w:w="1080" w:type="dxa"/>
            <w:shd w:val="clear" w:color="auto" w:fill="D9D9D9" w:themeFill="background1" w:themeFillShade="D9"/>
          </w:tcPr>
          <w:p w14:paraId="10821C4E" w14:textId="77777777" w:rsidR="00B546CD" w:rsidRPr="00866D2B" w:rsidRDefault="00B546CD" w:rsidP="00C4656A">
            <w:pPr>
              <w:jc w:val="both"/>
              <w:rPr>
                <w:rFonts w:ascii="Calibri" w:hAnsi="Calibri" w:cs="Calibri"/>
                <w:b/>
                <w:bCs/>
                <w:sz w:val="20"/>
                <w:szCs w:val="20"/>
              </w:rPr>
            </w:pPr>
            <w:r w:rsidRPr="00866D2B">
              <w:rPr>
                <w:rFonts w:ascii="Calibri" w:hAnsi="Calibri" w:cs="Calibri"/>
                <w:b/>
                <w:bCs/>
                <w:sz w:val="20"/>
                <w:szCs w:val="20"/>
              </w:rPr>
              <w:t>Risk Rank</w:t>
            </w:r>
          </w:p>
        </w:tc>
        <w:tc>
          <w:tcPr>
            <w:tcW w:w="1530" w:type="dxa"/>
            <w:shd w:val="clear" w:color="auto" w:fill="D9D9D9" w:themeFill="background1" w:themeFillShade="D9"/>
          </w:tcPr>
          <w:p w14:paraId="6A849AAD" w14:textId="77777777" w:rsidR="00B546CD" w:rsidRPr="00866D2B" w:rsidRDefault="00B546CD" w:rsidP="00C4656A">
            <w:pPr>
              <w:jc w:val="both"/>
              <w:rPr>
                <w:rFonts w:ascii="Calibri" w:hAnsi="Calibri" w:cs="Calibri"/>
                <w:b/>
                <w:bCs/>
                <w:sz w:val="20"/>
                <w:szCs w:val="20"/>
              </w:rPr>
            </w:pPr>
            <w:r w:rsidRPr="00866D2B">
              <w:rPr>
                <w:rFonts w:ascii="Calibri" w:hAnsi="Calibri" w:cs="Calibri"/>
                <w:b/>
                <w:bCs/>
                <w:sz w:val="20"/>
                <w:szCs w:val="20"/>
              </w:rPr>
              <w:t>Vulnerabilities</w:t>
            </w:r>
          </w:p>
        </w:tc>
        <w:tc>
          <w:tcPr>
            <w:tcW w:w="1260" w:type="dxa"/>
            <w:shd w:val="clear" w:color="auto" w:fill="D9D9D9" w:themeFill="background1" w:themeFillShade="D9"/>
          </w:tcPr>
          <w:p w14:paraId="7C2EBD7B" w14:textId="2610DA9E" w:rsidR="00B546CD" w:rsidRPr="00866D2B" w:rsidRDefault="004F2DCC" w:rsidP="00C4656A">
            <w:pPr>
              <w:jc w:val="both"/>
              <w:rPr>
                <w:rFonts w:ascii="Calibri" w:hAnsi="Calibri" w:cs="Calibri"/>
                <w:b/>
                <w:bCs/>
                <w:sz w:val="20"/>
                <w:szCs w:val="20"/>
              </w:rPr>
            </w:pPr>
            <w:r>
              <w:rPr>
                <w:rFonts w:ascii="Calibri" w:hAnsi="Calibri" w:cs="Calibri"/>
                <w:b/>
                <w:bCs/>
                <w:sz w:val="20"/>
                <w:szCs w:val="20"/>
              </w:rPr>
              <w:t>L&amp;D</w:t>
            </w:r>
            <w:r w:rsidR="00B546CD" w:rsidRPr="00866D2B">
              <w:rPr>
                <w:rFonts w:ascii="Calibri" w:hAnsi="Calibri" w:cs="Calibri"/>
                <w:b/>
                <w:bCs/>
                <w:sz w:val="20"/>
                <w:szCs w:val="20"/>
              </w:rPr>
              <w:t xml:space="preserve"> statistics</w:t>
            </w:r>
          </w:p>
        </w:tc>
        <w:tc>
          <w:tcPr>
            <w:tcW w:w="1620" w:type="dxa"/>
            <w:shd w:val="clear" w:color="auto" w:fill="D9D9D9" w:themeFill="background1" w:themeFillShade="D9"/>
          </w:tcPr>
          <w:p w14:paraId="28280156" w14:textId="77777777" w:rsidR="00B546CD" w:rsidRPr="00866D2B" w:rsidRDefault="00B546CD" w:rsidP="00C4656A">
            <w:pPr>
              <w:jc w:val="both"/>
              <w:rPr>
                <w:rFonts w:ascii="Calibri" w:hAnsi="Calibri" w:cs="Calibri"/>
                <w:b/>
                <w:bCs/>
                <w:sz w:val="20"/>
                <w:szCs w:val="20"/>
              </w:rPr>
            </w:pPr>
            <w:r w:rsidRPr="00866D2B">
              <w:rPr>
                <w:rFonts w:ascii="Calibri" w:hAnsi="Calibri" w:cs="Calibri"/>
                <w:b/>
                <w:bCs/>
                <w:sz w:val="20"/>
                <w:szCs w:val="20"/>
              </w:rPr>
              <w:t xml:space="preserve">How to conduct the assessment </w:t>
            </w:r>
          </w:p>
        </w:tc>
      </w:tr>
      <w:tr w:rsidR="00B546CD" w:rsidRPr="00866D2B" w14:paraId="39AD0895" w14:textId="77777777" w:rsidTr="00F66621">
        <w:trPr>
          <w:tblHeader/>
        </w:trPr>
        <w:tc>
          <w:tcPr>
            <w:tcW w:w="1080" w:type="dxa"/>
            <w:shd w:val="clear" w:color="auto" w:fill="F2F2F2" w:themeFill="background1" w:themeFillShade="F2"/>
          </w:tcPr>
          <w:p w14:paraId="0F8A23C2" w14:textId="77777777" w:rsidR="00B546CD" w:rsidRPr="00866D2B" w:rsidRDefault="00B546CD" w:rsidP="00C4656A">
            <w:pPr>
              <w:jc w:val="both"/>
              <w:rPr>
                <w:rFonts w:ascii="Calibri" w:hAnsi="Calibri" w:cs="Calibri"/>
                <w:sz w:val="20"/>
                <w:szCs w:val="20"/>
              </w:rPr>
            </w:pPr>
          </w:p>
        </w:tc>
        <w:tc>
          <w:tcPr>
            <w:tcW w:w="1440" w:type="dxa"/>
            <w:shd w:val="clear" w:color="auto" w:fill="F2F2F2" w:themeFill="background1" w:themeFillShade="F2"/>
          </w:tcPr>
          <w:p w14:paraId="418A91C8" w14:textId="77777777" w:rsidR="00B546CD" w:rsidRPr="00866D2B" w:rsidRDefault="00B546CD" w:rsidP="00C4656A">
            <w:pPr>
              <w:jc w:val="both"/>
              <w:rPr>
                <w:rFonts w:ascii="Calibri" w:hAnsi="Calibri" w:cs="Calibri"/>
                <w:sz w:val="20"/>
                <w:szCs w:val="20"/>
              </w:rPr>
            </w:pPr>
          </w:p>
        </w:tc>
        <w:tc>
          <w:tcPr>
            <w:tcW w:w="1260" w:type="dxa"/>
            <w:shd w:val="clear" w:color="auto" w:fill="F2F2F2" w:themeFill="background1" w:themeFillShade="F2"/>
          </w:tcPr>
          <w:p w14:paraId="7C078A5B" w14:textId="77777777" w:rsidR="00B546CD" w:rsidRPr="00866D2B" w:rsidRDefault="00B546CD" w:rsidP="00C4656A">
            <w:pPr>
              <w:jc w:val="both"/>
              <w:rPr>
                <w:rFonts w:ascii="Calibri" w:hAnsi="Calibri" w:cs="Calibri"/>
                <w:sz w:val="20"/>
                <w:szCs w:val="20"/>
              </w:rPr>
            </w:pPr>
            <w:r w:rsidRPr="00866D2B">
              <w:rPr>
                <w:rFonts w:ascii="Calibri" w:hAnsi="Calibri" w:cs="Calibri"/>
                <w:sz w:val="20"/>
                <w:szCs w:val="20"/>
              </w:rPr>
              <w:t>Lat/Long</w:t>
            </w:r>
          </w:p>
        </w:tc>
        <w:tc>
          <w:tcPr>
            <w:tcW w:w="990" w:type="dxa"/>
            <w:shd w:val="clear" w:color="auto" w:fill="F2F2F2" w:themeFill="background1" w:themeFillShade="F2"/>
          </w:tcPr>
          <w:p w14:paraId="4853CA0E" w14:textId="77777777" w:rsidR="00B546CD" w:rsidRPr="00866D2B" w:rsidRDefault="00B546CD" w:rsidP="00C4656A">
            <w:pPr>
              <w:jc w:val="both"/>
              <w:rPr>
                <w:rFonts w:ascii="Calibri" w:hAnsi="Calibri" w:cs="Calibri"/>
                <w:sz w:val="20"/>
                <w:szCs w:val="20"/>
              </w:rPr>
            </w:pPr>
          </w:p>
        </w:tc>
        <w:tc>
          <w:tcPr>
            <w:tcW w:w="1080" w:type="dxa"/>
            <w:shd w:val="clear" w:color="auto" w:fill="F2F2F2" w:themeFill="background1" w:themeFillShade="F2"/>
          </w:tcPr>
          <w:p w14:paraId="517B64CF" w14:textId="77777777" w:rsidR="00B546CD" w:rsidRPr="00866D2B" w:rsidRDefault="00B546CD" w:rsidP="00C4656A">
            <w:pPr>
              <w:jc w:val="both"/>
              <w:rPr>
                <w:rFonts w:ascii="Calibri" w:hAnsi="Calibri" w:cs="Calibri"/>
                <w:sz w:val="20"/>
                <w:szCs w:val="20"/>
              </w:rPr>
            </w:pPr>
          </w:p>
        </w:tc>
        <w:tc>
          <w:tcPr>
            <w:tcW w:w="1080" w:type="dxa"/>
            <w:shd w:val="clear" w:color="auto" w:fill="F2F2F2" w:themeFill="background1" w:themeFillShade="F2"/>
          </w:tcPr>
          <w:p w14:paraId="05D73E5B" w14:textId="77777777" w:rsidR="00B546CD" w:rsidRPr="00866D2B" w:rsidRDefault="00B546CD" w:rsidP="00C4656A">
            <w:pPr>
              <w:jc w:val="both"/>
              <w:rPr>
                <w:rFonts w:ascii="Calibri" w:hAnsi="Calibri" w:cs="Calibri"/>
                <w:sz w:val="20"/>
                <w:szCs w:val="20"/>
              </w:rPr>
            </w:pPr>
          </w:p>
        </w:tc>
        <w:tc>
          <w:tcPr>
            <w:tcW w:w="1530" w:type="dxa"/>
            <w:shd w:val="clear" w:color="auto" w:fill="F2F2F2" w:themeFill="background1" w:themeFillShade="F2"/>
          </w:tcPr>
          <w:p w14:paraId="2D7FE4C7" w14:textId="77777777" w:rsidR="00B546CD" w:rsidRPr="00866D2B" w:rsidRDefault="00B546CD" w:rsidP="00C4656A">
            <w:pPr>
              <w:jc w:val="both"/>
              <w:rPr>
                <w:rFonts w:ascii="Calibri" w:hAnsi="Calibri" w:cs="Calibri"/>
                <w:sz w:val="20"/>
                <w:szCs w:val="20"/>
              </w:rPr>
            </w:pPr>
          </w:p>
        </w:tc>
        <w:tc>
          <w:tcPr>
            <w:tcW w:w="1260" w:type="dxa"/>
            <w:shd w:val="clear" w:color="auto" w:fill="F2F2F2" w:themeFill="background1" w:themeFillShade="F2"/>
          </w:tcPr>
          <w:p w14:paraId="1E787738" w14:textId="77777777" w:rsidR="00B546CD" w:rsidRPr="00866D2B" w:rsidRDefault="00B546CD" w:rsidP="00C4656A">
            <w:pPr>
              <w:jc w:val="both"/>
              <w:rPr>
                <w:rFonts w:ascii="Calibri" w:hAnsi="Calibri" w:cs="Calibri"/>
                <w:sz w:val="20"/>
                <w:szCs w:val="20"/>
              </w:rPr>
            </w:pPr>
          </w:p>
        </w:tc>
        <w:tc>
          <w:tcPr>
            <w:tcW w:w="1620" w:type="dxa"/>
            <w:shd w:val="clear" w:color="auto" w:fill="F2F2F2" w:themeFill="background1" w:themeFillShade="F2"/>
          </w:tcPr>
          <w:p w14:paraId="0E82596B" w14:textId="77777777" w:rsidR="00B546CD" w:rsidRPr="00866D2B" w:rsidRDefault="00B546CD" w:rsidP="00C4656A">
            <w:pPr>
              <w:jc w:val="both"/>
              <w:rPr>
                <w:rFonts w:ascii="Calibri" w:hAnsi="Calibri" w:cs="Calibri"/>
                <w:sz w:val="20"/>
                <w:szCs w:val="20"/>
              </w:rPr>
            </w:pPr>
          </w:p>
        </w:tc>
      </w:tr>
      <w:tr w:rsidR="00B546CD" w:rsidRPr="00866D2B" w14:paraId="4A715DA7" w14:textId="77777777" w:rsidTr="00F66621">
        <w:tc>
          <w:tcPr>
            <w:tcW w:w="1080" w:type="dxa"/>
          </w:tcPr>
          <w:p w14:paraId="3E2F0423" w14:textId="77777777" w:rsidR="00B546CD" w:rsidRPr="003B191C" w:rsidRDefault="00B546CD" w:rsidP="00C4656A">
            <w:pPr>
              <w:jc w:val="both"/>
              <w:rPr>
                <w:rFonts w:ascii="Calibri" w:hAnsi="Calibri" w:cs="Calibri"/>
                <w:sz w:val="18"/>
                <w:szCs w:val="18"/>
              </w:rPr>
            </w:pPr>
            <w:r w:rsidRPr="003B191C">
              <w:rPr>
                <w:rFonts w:ascii="Calibri" w:hAnsi="Calibri" w:cs="Calibri"/>
                <w:sz w:val="18"/>
                <w:szCs w:val="18"/>
              </w:rPr>
              <w:t>Crop-agriculture</w:t>
            </w:r>
          </w:p>
        </w:tc>
        <w:tc>
          <w:tcPr>
            <w:tcW w:w="1440" w:type="dxa"/>
          </w:tcPr>
          <w:p w14:paraId="2CBE7B8C" w14:textId="77777777" w:rsidR="00B546CD" w:rsidRPr="003B191C" w:rsidRDefault="00B546CD">
            <w:pPr>
              <w:pStyle w:val="ListParagraph"/>
              <w:numPr>
                <w:ilvl w:val="0"/>
                <w:numId w:val="8"/>
              </w:numPr>
              <w:ind w:left="0" w:hanging="102"/>
              <w:jc w:val="both"/>
              <w:rPr>
                <w:rFonts w:ascii="Calibri" w:hAnsi="Calibri" w:cs="Calibri"/>
                <w:sz w:val="18"/>
                <w:szCs w:val="18"/>
              </w:rPr>
            </w:pPr>
            <w:r w:rsidRPr="003B191C">
              <w:rPr>
                <w:rFonts w:ascii="Calibri" w:hAnsi="Calibri" w:cs="Calibri"/>
                <w:sz w:val="18"/>
                <w:szCs w:val="18"/>
              </w:rPr>
              <w:t>All types of crops</w:t>
            </w:r>
          </w:p>
          <w:p w14:paraId="2296729E" w14:textId="0461CACB" w:rsidR="00B546CD" w:rsidRPr="003B191C" w:rsidRDefault="00276F12">
            <w:pPr>
              <w:pStyle w:val="ListParagraph"/>
              <w:numPr>
                <w:ilvl w:val="0"/>
                <w:numId w:val="8"/>
              </w:numPr>
              <w:ind w:left="0" w:hanging="102"/>
              <w:jc w:val="both"/>
              <w:rPr>
                <w:rFonts w:ascii="Calibri" w:hAnsi="Calibri" w:cs="Calibri"/>
                <w:sz w:val="18"/>
                <w:szCs w:val="18"/>
              </w:rPr>
            </w:pPr>
            <w:r>
              <w:rPr>
                <w:rFonts w:ascii="Calibri" w:hAnsi="Calibri" w:cs="Calibri"/>
                <w:sz w:val="18"/>
                <w:szCs w:val="18"/>
              </w:rPr>
              <w:t>Agroecology-based</w:t>
            </w:r>
            <w:r w:rsidR="00B546CD" w:rsidRPr="003B191C">
              <w:rPr>
                <w:rFonts w:ascii="Calibri" w:hAnsi="Calibri" w:cs="Calibri"/>
                <w:sz w:val="18"/>
                <w:szCs w:val="18"/>
              </w:rPr>
              <w:t xml:space="preserve"> croplands</w:t>
            </w:r>
          </w:p>
          <w:p w14:paraId="00B7D931" w14:textId="5E57F790" w:rsidR="00B546CD" w:rsidRPr="003B191C" w:rsidRDefault="00B546CD">
            <w:pPr>
              <w:pStyle w:val="ListParagraph"/>
              <w:numPr>
                <w:ilvl w:val="0"/>
                <w:numId w:val="8"/>
              </w:numPr>
              <w:ind w:left="0" w:hanging="102"/>
              <w:jc w:val="both"/>
              <w:rPr>
                <w:rFonts w:ascii="Calibri" w:hAnsi="Calibri" w:cs="Calibri"/>
                <w:sz w:val="18"/>
                <w:szCs w:val="18"/>
              </w:rPr>
            </w:pPr>
            <w:r w:rsidRPr="003B191C">
              <w:rPr>
                <w:rFonts w:ascii="Calibri" w:hAnsi="Calibri" w:cs="Calibri"/>
                <w:sz w:val="18"/>
                <w:szCs w:val="18"/>
              </w:rPr>
              <w:t xml:space="preserve">Seasonal and Perennial </w:t>
            </w:r>
            <w:r w:rsidR="00276F12">
              <w:rPr>
                <w:rFonts w:ascii="Calibri" w:hAnsi="Calibri" w:cs="Calibri"/>
                <w:sz w:val="18"/>
                <w:szCs w:val="18"/>
              </w:rPr>
              <w:t>rivers</w:t>
            </w:r>
            <w:r w:rsidRPr="003B191C">
              <w:rPr>
                <w:rFonts w:ascii="Calibri" w:hAnsi="Calibri" w:cs="Calibri"/>
                <w:sz w:val="18"/>
                <w:szCs w:val="18"/>
              </w:rPr>
              <w:t xml:space="preserve"> for surface irrigation </w:t>
            </w:r>
          </w:p>
          <w:p w14:paraId="2813CC59" w14:textId="77777777" w:rsidR="00B546CD" w:rsidRPr="003B191C" w:rsidRDefault="00B546CD">
            <w:pPr>
              <w:pStyle w:val="ListParagraph"/>
              <w:numPr>
                <w:ilvl w:val="0"/>
                <w:numId w:val="8"/>
              </w:numPr>
              <w:ind w:left="0" w:hanging="102"/>
              <w:jc w:val="both"/>
              <w:rPr>
                <w:rFonts w:ascii="Calibri" w:hAnsi="Calibri" w:cs="Calibri"/>
                <w:sz w:val="18"/>
                <w:szCs w:val="18"/>
              </w:rPr>
            </w:pPr>
            <w:r w:rsidRPr="003B191C">
              <w:rPr>
                <w:rFonts w:ascii="Calibri" w:hAnsi="Calibri" w:cs="Calibri"/>
                <w:sz w:val="18"/>
                <w:szCs w:val="18"/>
              </w:rPr>
              <w:t>Surface irrigation point</w:t>
            </w:r>
          </w:p>
          <w:p w14:paraId="1A9337DF" w14:textId="77777777" w:rsidR="00B546CD" w:rsidRPr="003B191C" w:rsidRDefault="00B546CD">
            <w:pPr>
              <w:pStyle w:val="ListParagraph"/>
              <w:numPr>
                <w:ilvl w:val="0"/>
                <w:numId w:val="8"/>
              </w:numPr>
              <w:ind w:left="0" w:hanging="102"/>
              <w:jc w:val="both"/>
              <w:rPr>
                <w:rFonts w:ascii="Calibri" w:hAnsi="Calibri" w:cs="Calibri"/>
                <w:sz w:val="18"/>
                <w:szCs w:val="18"/>
              </w:rPr>
            </w:pPr>
            <w:r w:rsidRPr="003B191C">
              <w:rPr>
                <w:rFonts w:ascii="Calibri" w:hAnsi="Calibri" w:cs="Calibri"/>
                <w:sz w:val="18"/>
                <w:szCs w:val="18"/>
              </w:rPr>
              <w:t>Underground borehole</w:t>
            </w:r>
          </w:p>
          <w:p w14:paraId="1CD31435" w14:textId="4C740041" w:rsidR="00B546CD" w:rsidRPr="003B191C" w:rsidRDefault="00283941">
            <w:pPr>
              <w:pStyle w:val="ListParagraph"/>
              <w:numPr>
                <w:ilvl w:val="0"/>
                <w:numId w:val="8"/>
              </w:numPr>
              <w:ind w:left="0" w:hanging="102"/>
              <w:jc w:val="both"/>
              <w:rPr>
                <w:rFonts w:ascii="Calibri" w:hAnsi="Calibri" w:cs="Calibri"/>
                <w:sz w:val="18"/>
                <w:szCs w:val="18"/>
              </w:rPr>
            </w:pPr>
            <w:r w:rsidRPr="003B191C">
              <w:rPr>
                <w:rFonts w:ascii="Calibri" w:hAnsi="Calibri" w:cs="Calibri"/>
                <w:sz w:val="18"/>
                <w:szCs w:val="18"/>
              </w:rPr>
              <w:t>Dug well</w:t>
            </w:r>
          </w:p>
          <w:p w14:paraId="68BAFB33" w14:textId="23245051" w:rsidR="00B546CD" w:rsidRPr="003B191C" w:rsidRDefault="00D0637A">
            <w:pPr>
              <w:pStyle w:val="ListParagraph"/>
              <w:numPr>
                <w:ilvl w:val="0"/>
                <w:numId w:val="8"/>
              </w:numPr>
              <w:ind w:left="0" w:hanging="102"/>
              <w:jc w:val="both"/>
              <w:rPr>
                <w:rFonts w:ascii="Calibri" w:hAnsi="Calibri" w:cs="Calibri"/>
                <w:sz w:val="18"/>
                <w:szCs w:val="18"/>
              </w:rPr>
            </w:pPr>
            <w:r>
              <w:rPr>
                <w:rFonts w:ascii="Calibri" w:hAnsi="Calibri" w:cs="Calibri"/>
                <w:sz w:val="18"/>
                <w:szCs w:val="18"/>
              </w:rPr>
              <w:t>Water body</w:t>
            </w:r>
            <w:r w:rsidR="00B546CD" w:rsidRPr="003B191C">
              <w:rPr>
                <w:rFonts w:ascii="Calibri" w:hAnsi="Calibri" w:cs="Calibri"/>
                <w:sz w:val="18"/>
                <w:szCs w:val="18"/>
              </w:rPr>
              <w:t xml:space="preserve"> for irrigation</w:t>
            </w:r>
          </w:p>
          <w:p w14:paraId="6843AFB9" w14:textId="77777777" w:rsidR="00B546CD" w:rsidRPr="003B191C" w:rsidRDefault="00B546CD">
            <w:pPr>
              <w:pStyle w:val="ListParagraph"/>
              <w:numPr>
                <w:ilvl w:val="0"/>
                <w:numId w:val="8"/>
              </w:numPr>
              <w:ind w:left="0" w:hanging="102"/>
              <w:jc w:val="both"/>
              <w:rPr>
                <w:rFonts w:ascii="Calibri" w:hAnsi="Calibri" w:cs="Calibri"/>
                <w:sz w:val="18"/>
                <w:szCs w:val="18"/>
              </w:rPr>
            </w:pPr>
            <w:r w:rsidRPr="003B191C">
              <w:rPr>
                <w:rFonts w:ascii="Calibri" w:hAnsi="Calibri" w:cs="Calibri"/>
                <w:sz w:val="18"/>
                <w:szCs w:val="18"/>
              </w:rPr>
              <w:lastRenderedPageBreak/>
              <w:t>Canal for irrigation</w:t>
            </w:r>
          </w:p>
          <w:p w14:paraId="07B94CCA" w14:textId="23159FC1" w:rsidR="00B546CD" w:rsidRPr="003B191C" w:rsidRDefault="00283941">
            <w:pPr>
              <w:pStyle w:val="ListParagraph"/>
              <w:numPr>
                <w:ilvl w:val="0"/>
                <w:numId w:val="8"/>
              </w:numPr>
              <w:ind w:left="0" w:hanging="102"/>
              <w:jc w:val="both"/>
              <w:rPr>
                <w:rFonts w:ascii="Calibri" w:hAnsi="Calibri" w:cs="Calibri"/>
                <w:sz w:val="18"/>
                <w:szCs w:val="18"/>
              </w:rPr>
            </w:pPr>
            <w:r w:rsidRPr="003B191C">
              <w:rPr>
                <w:rFonts w:ascii="Calibri" w:hAnsi="Calibri" w:cs="Calibri"/>
                <w:sz w:val="18"/>
                <w:szCs w:val="18"/>
              </w:rPr>
              <w:t>Lake for</w:t>
            </w:r>
            <w:r w:rsidR="00B546CD" w:rsidRPr="003B191C">
              <w:rPr>
                <w:rFonts w:ascii="Calibri" w:hAnsi="Calibri" w:cs="Calibri"/>
                <w:sz w:val="18"/>
                <w:szCs w:val="18"/>
              </w:rPr>
              <w:t xml:space="preserve"> </w:t>
            </w:r>
            <w:r>
              <w:rPr>
                <w:rFonts w:ascii="Calibri" w:hAnsi="Calibri" w:cs="Calibri"/>
                <w:sz w:val="18"/>
                <w:szCs w:val="18"/>
              </w:rPr>
              <w:t xml:space="preserve">sources of </w:t>
            </w:r>
            <w:r w:rsidR="00B546CD" w:rsidRPr="003B191C">
              <w:rPr>
                <w:rFonts w:ascii="Calibri" w:hAnsi="Calibri" w:cs="Calibri"/>
                <w:sz w:val="18"/>
                <w:szCs w:val="18"/>
              </w:rPr>
              <w:t>irrigation</w:t>
            </w:r>
          </w:p>
          <w:p w14:paraId="6AC3892B" w14:textId="77777777" w:rsidR="00B546CD" w:rsidRPr="003B191C" w:rsidRDefault="00B546CD">
            <w:pPr>
              <w:pStyle w:val="ListParagraph"/>
              <w:numPr>
                <w:ilvl w:val="0"/>
                <w:numId w:val="8"/>
              </w:numPr>
              <w:ind w:left="0" w:hanging="102"/>
              <w:jc w:val="both"/>
              <w:rPr>
                <w:rFonts w:ascii="Calibri" w:hAnsi="Calibri" w:cs="Calibri"/>
                <w:sz w:val="18"/>
                <w:szCs w:val="18"/>
              </w:rPr>
            </w:pPr>
            <w:r w:rsidRPr="003B191C">
              <w:rPr>
                <w:rFonts w:ascii="Calibri" w:hAnsi="Calibri" w:cs="Calibri"/>
                <w:sz w:val="18"/>
                <w:szCs w:val="18"/>
              </w:rPr>
              <w:t>Pond for irrigation</w:t>
            </w:r>
          </w:p>
          <w:p w14:paraId="6A7221C4" w14:textId="77777777" w:rsidR="00B546CD" w:rsidRPr="003B191C" w:rsidRDefault="00B546CD">
            <w:pPr>
              <w:pStyle w:val="ListParagraph"/>
              <w:numPr>
                <w:ilvl w:val="0"/>
                <w:numId w:val="8"/>
              </w:numPr>
              <w:ind w:left="0" w:hanging="102"/>
              <w:jc w:val="both"/>
              <w:rPr>
                <w:rFonts w:ascii="Calibri" w:hAnsi="Calibri" w:cs="Calibri"/>
                <w:sz w:val="18"/>
                <w:szCs w:val="18"/>
              </w:rPr>
            </w:pPr>
            <w:r w:rsidRPr="003B191C">
              <w:rPr>
                <w:rFonts w:ascii="Calibri" w:hAnsi="Calibri" w:cs="Calibri"/>
                <w:sz w:val="18"/>
                <w:szCs w:val="18"/>
              </w:rPr>
              <w:t xml:space="preserve">Water </w:t>
            </w:r>
            <w:proofErr w:type="gramStart"/>
            <w:r w:rsidRPr="003B191C">
              <w:rPr>
                <w:rFonts w:ascii="Calibri" w:hAnsi="Calibri" w:cs="Calibri"/>
                <w:sz w:val="18"/>
                <w:szCs w:val="18"/>
              </w:rPr>
              <w:t>Point(Borehole )</w:t>
            </w:r>
            <w:proofErr w:type="gramEnd"/>
            <w:r w:rsidRPr="003B191C">
              <w:rPr>
                <w:rFonts w:ascii="Calibri" w:hAnsi="Calibri" w:cs="Calibri"/>
                <w:sz w:val="18"/>
                <w:szCs w:val="18"/>
              </w:rPr>
              <w:t xml:space="preserve"> for irrigation</w:t>
            </w:r>
          </w:p>
          <w:p w14:paraId="378652AA" w14:textId="77777777" w:rsidR="00B546CD" w:rsidRPr="003B191C" w:rsidRDefault="00B546CD">
            <w:pPr>
              <w:pStyle w:val="ListParagraph"/>
              <w:numPr>
                <w:ilvl w:val="0"/>
                <w:numId w:val="8"/>
              </w:numPr>
              <w:ind w:left="0" w:hanging="102"/>
              <w:jc w:val="both"/>
              <w:rPr>
                <w:rFonts w:ascii="Calibri" w:hAnsi="Calibri" w:cs="Calibri"/>
                <w:sz w:val="18"/>
                <w:szCs w:val="18"/>
              </w:rPr>
            </w:pPr>
            <w:r w:rsidRPr="003B191C">
              <w:rPr>
                <w:rFonts w:ascii="Calibri" w:hAnsi="Calibri" w:cs="Calibri"/>
                <w:sz w:val="18"/>
                <w:szCs w:val="18"/>
              </w:rPr>
              <w:t>Spring for irrigation</w:t>
            </w:r>
          </w:p>
          <w:p w14:paraId="371E2444" w14:textId="07CCE04A" w:rsidR="00B546CD" w:rsidRPr="003B191C" w:rsidRDefault="00B546CD">
            <w:pPr>
              <w:pStyle w:val="ListParagraph"/>
              <w:numPr>
                <w:ilvl w:val="0"/>
                <w:numId w:val="8"/>
              </w:numPr>
              <w:ind w:left="0" w:hanging="102"/>
              <w:jc w:val="both"/>
              <w:rPr>
                <w:rFonts w:ascii="Calibri" w:hAnsi="Calibri" w:cs="Calibri"/>
                <w:sz w:val="18"/>
                <w:szCs w:val="18"/>
              </w:rPr>
            </w:pPr>
            <w:r w:rsidRPr="003B191C">
              <w:rPr>
                <w:rFonts w:ascii="Calibri" w:hAnsi="Calibri" w:cs="Calibri"/>
                <w:sz w:val="18"/>
                <w:szCs w:val="18"/>
              </w:rPr>
              <w:t xml:space="preserve">Dug </w:t>
            </w:r>
            <w:r w:rsidR="00D0637A">
              <w:rPr>
                <w:rFonts w:ascii="Calibri" w:hAnsi="Calibri" w:cs="Calibri"/>
                <w:sz w:val="18"/>
                <w:szCs w:val="18"/>
              </w:rPr>
              <w:t xml:space="preserve">a </w:t>
            </w:r>
            <w:r w:rsidRPr="003B191C">
              <w:rPr>
                <w:rFonts w:ascii="Calibri" w:hAnsi="Calibri" w:cs="Calibri"/>
                <w:sz w:val="18"/>
                <w:szCs w:val="18"/>
              </w:rPr>
              <w:t>well for irrigation</w:t>
            </w:r>
          </w:p>
        </w:tc>
        <w:tc>
          <w:tcPr>
            <w:tcW w:w="1260" w:type="dxa"/>
          </w:tcPr>
          <w:p w14:paraId="1A621CBF" w14:textId="77777777" w:rsidR="00B546CD" w:rsidRPr="003B191C" w:rsidRDefault="00B546CD" w:rsidP="00C4656A">
            <w:pPr>
              <w:jc w:val="both"/>
              <w:rPr>
                <w:rFonts w:ascii="Calibri" w:hAnsi="Calibri" w:cs="Calibri"/>
                <w:sz w:val="18"/>
                <w:szCs w:val="18"/>
              </w:rPr>
            </w:pPr>
          </w:p>
        </w:tc>
        <w:tc>
          <w:tcPr>
            <w:tcW w:w="990" w:type="dxa"/>
          </w:tcPr>
          <w:p w14:paraId="40F58F46" w14:textId="77777777" w:rsidR="00B546CD" w:rsidRPr="003B191C" w:rsidRDefault="00B546CD" w:rsidP="00C4656A">
            <w:pPr>
              <w:jc w:val="both"/>
              <w:rPr>
                <w:rFonts w:ascii="Calibri" w:hAnsi="Calibri" w:cs="Calibri"/>
                <w:sz w:val="18"/>
                <w:szCs w:val="18"/>
              </w:rPr>
            </w:pPr>
          </w:p>
        </w:tc>
        <w:tc>
          <w:tcPr>
            <w:tcW w:w="1080" w:type="dxa"/>
          </w:tcPr>
          <w:p w14:paraId="278639A3" w14:textId="385B0B2B" w:rsidR="00B546CD" w:rsidRPr="003B191C" w:rsidRDefault="00B546CD" w:rsidP="00C4656A">
            <w:pPr>
              <w:jc w:val="both"/>
              <w:rPr>
                <w:rFonts w:ascii="Calibri" w:hAnsi="Calibri" w:cs="Calibri"/>
                <w:sz w:val="18"/>
                <w:szCs w:val="18"/>
              </w:rPr>
            </w:pPr>
            <w:r w:rsidRPr="003B191C">
              <w:rPr>
                <w:rFonts w:ascii="Calibri" w:hAnsi="Calibri" w:cs="Calibri"/>
                <w:sz w:val="18"/>
                <w:szCs w:val="18"/>
              </w:rPr>
              <w:t xml:space="preserve">Present condition of elements with given hazardous weather parameters </w:t>
            </w:r>
            <w:r w:rsidR="00292FCB" w:rsidRPr="003B191C">
              <w:rPr>
                <w:rFonts w:ascii="Calibri" w:hAnsi="Calibri" w:cs="Calibri"/>
                <w:sz w:val="18"/>
                <w:szCs w:val="18"/>
              </w:rPr>
              <w:t>(</w:t>
            </w:r>
            <w:r w:rsidR="00292FCB" w:rsidRPr="00292FCB">
              <w:rPr>
                <w:rFonts w:ascii="Calibri" w:hAnsi="Calibri" w:cs="Calibri"/>
                <w:i/>
                <w:iCs/>
                <w:sz w:val="18"/>
                <w:szCs w:val="18"/>
              </w:rPr>
              <w:t>Heatwave</w:t>
            </w:r>
            <w:r w:rsidRPr="00292FCB">
              <w:rPr>
                <w:rFonts w:ascii="Calibri" w:hAnsi="Calibri" w:cs="Calibri"/>
                <w:i/>
                <w:iCs/>
                <w:sz w:val="18"/>
                <w:szCs w:val="18"/>
              </w:rPr>
              <w:t>, High winds, rainfall anomalies, localized storms</w:t>
            </w:r>
            <w:r w:rsidR="00E35482">
              <w:rPr>
                <w:rFonts w:ascii="Calibri" w:hAnsi="Calibri" w:cs="Calibri"/>
                <w:i/>
                <w:iCs/>
                <w:sz w:val="18"/>
                <w:szCs w:val="18"/>
              </w:rPr>
              <w:t>,</w:t>
            </w:r>
            <w:r w:rsidRPr="00292FCB">
              <w:rPr>
                <w:rFonts w:ascii="Calibri" w:hAnsi="Calibri" w:cs="Calibri"/>
                <w:i/>
                <w:iCs/>
                <w:sz w:val="18"/>
                <w:szCs w:val="18"/>
              </w:rPr>
              <w:t xml:space="preserve"> etc.)</w:t>
            </w:r>
          </w:p>
        </w:tc>
        <w:tc>
          <w:tcPr>
            <w:tcW w:w="1080" w:type="dxa"/>
          </w:tcPr>
          <w:p w14:paraId="635DE772" w14:textId="0B14FE29" w:rsidR="00B546CD" w:rsidRPr="003B191C" w:rsidRDefault="00276F12" w:rsidP="00C4656A">
            <w:pPr>
              <w:jc w:val="both"/>
              <w:rPr>
                <w:rFonts w:ascii="Calibri" w:hAnsi="Calibri" w:cs="Calibri"/>
                <w:sz w:val="18"/>
                <w:szCs w:val="18"/>
              </w:rPr>
            </w:pPr>
            <w:r>
              <w:rPr>
                <w:rFonts w:ascii="Calibri" w:hAnsi="Calibri" w:cs="Calibri"/>
                <w:sz w:val="18"/>
                <w:szCs w:val="18"/>
              </w:rPr>
              <w:t>Ranking</w:t>
            </w:r>
            <w:r w:rsidR="00B546CD" w:rsidRPr="003B191C">
              <w:rPr>
                <w:rFonts w:ascii="Calibri" w:hAnsi="Calibri" w:cs="Calibri"/>
                <w:sz w:val="18"/>
                <w:szCs w:val="18"/>
              </w:rPr>
              <w:t xml:space="preserve"> elements with Very-high, high, medium, </w:t>
            </w:r>
            <w:r w:rsidR="00D0637A">
              <w:rPr>
                <w:rFonts w:ascii="Calibri" w:hAnsi="Calibri" w:cs="Calibri"/>
                <w:sz w:val="18"/>
                <w:szCs w:val="18"/>
              </w:rPr>
              <w:t xml:space="preserve">and </w:t>
            </w:r>
            <w:r w:rsidR="00B546CD" w:rsidRPr="003B191C">
              <w:rPr>
                <w:rFonts w:ascii="Calibri" w:hAnsi="Calibri" w:cs="Calibri"/>
                <w:sz w:val="18"/>
                <w:szCs w:val="18"/>
              </w:rPr>
              <w:t xml:space="preserve">low risk </w:t>
            </w:r>
          </w:p>
        </w:tc>
        <w:tc>
          <w:tcPr>
            <w:tcW w:w="1530" w:type="dxa"/>
          </w:tcPr>
          <w:p w14:paraId="2484FA53" w14:textId="77777777" w:rsidR="00B546CD" w:rsidRPr="003B191C" w:rsidRDefault="00B546CD" w:rsidP="00C4656A">
            <w:pPr>
              <w:jc w:val="both"/>
              <w:rPr>
                <w:rFonts w:ascii="Calibri" w:hAnsi="Calibri" w:cs="Calibri"/>
                <w:sz w:val="18"/>
                <w:szCs w:val="18"/>
              </w:rPr>
            </w:pPr>
            <w:r w:rsidRPr="003B191C">
              <w:rPr>
                <w:rFonts w:ascii="Calibri" w:hAnsi="Calibri" w:cs="Calibri"/>
                <w:sz w:val="18"/>
                <w:szCs w:val="18"/>
              </w:rPr>
              <w:t xml:space="preserve">Withstanding capacity against the weather anomalies, hazardous weather parameters  </w:t>
            </w:r>
          </w:p>
        </w:tc>
        <w:tc>
          <w:tcPr>
            <w:tcW w:w="1260" w:type="dxa"/>
          </w:tcPr>
          <w:p w14:paraId="1C8409F0" w14:textId="7C5E26CB" w:rsidR="00B546CD" w:rsidRPr="003B191C" w:rsidRDefault="00B546CD" w:rsidP="00C4656A">
            <w:pPr>
              <w:jc w:val="both"/>
              <w:rPr>
                <w:rFonts w:ascii="Calibri" w:hAnsi="Calibri" w:cs="Calibri"/>
                <w:sz w:val="18"/>
                <w:szCs w:val="18"/>
              </w:rPr>
            </w:pPr>
            <w:r w:rsidRPr="003B191C">
              <w:rPr>
                <w:rFonts w:ascii="Calibri" w:hAnsi="Calibri" w:cs="Calibri"/>
                <w:sz w:val="18"/>
                <w:szCs w:val="18"/>
              </w:rPr>
              <w:t xml:space="preserve">Lead-farmers, Heders, Fishermen, CSOs, Community </w:t>
            </w:r>
            <w:r w:rsidR="00276F12">
              <w:rPr>
                <w:rFonts w:ascii="Calibri" w:hAnsi="Calibri" w:cs="Calibri"/>
                <w:sz w:val="18"/>
                <w:szCs w:val="18"/>
              </w:rPr>
              <w:t>leaders</w:t>
            </w:r>
            <w:r w:rsidRPr="003B191C">
              <w:rPr>
                <w:rFonts w:ascii="Calibri" w:hAnsi="Calibri" w:cs="Calibri"/>
                <w:sz w:val="18"/>
                <w:szCs w:val="18"/>
              </w:rPr>
              <w:t xml:space="preserve">, Mosque Imam, </w:t>
            </w:r>
            <w:r w:rsidR="00276F12">
              <w:rPr>
                <w:rFonts w:ascii="Calibri" w:hAnsi="Calibri" w:cs="Calibri"/>
                <w:sz w:val="18"/>
                <w:szCs w:val="18"/>
              </w:rPr>
              <w:t>Village-level</w:t>
            </w:r>
            <w:r w:rsidRPr="003B191C">
              <w:rPr>
                <w:rFonts w:ascii="Calibri" w:hAnsi="Calibri" w:cs="Calibri"/>
                <w:sz w:val="18"/>
                <w:szCs w:val="18"/>
              </w:rPr>
              <w:t xml:space="preserve"> </w:t>
            </w:r>
            <w:r w:rsidR="00292FCB" w:rsidRPr="003B191C">
              <w:rPr>
                <w:rFonts w:ascii="Calibri" w:hAnsi="Calibri" w:cs="Calibri"/>
                <w:sz w:val="18"/>
                <w:szCs w:val="18"/>
              </w:rPr>
              <w:t>committees to</w:t>
            </w:r>
            <w:r w:rsidRPr="003B191C">
              <w:rPr>
                <w:rFonts w:ascii="Calibri" w:hAnsi="Calibri" w:cs="Calibri"/>
                <w:sz w:val="18"/>
                <w:szCs w:val="18"/>
              </w:rPr>
              <w:t xml:space="preserve"> update </w:t>
            </w:r>
            <w:r w:rsidR="00276F12">
              <w:rPr>
                <w:rFonts w:ascii="Calibri" w:hAnsi="Calibri" w:cs="Calibri"/>
                <w:sz w:val="18"/>
                <w:szCs w:val="18"/>
              </w:rPr>
              <w:t>L&amp;Ds</w:t>
            </w:r>
            <w:r w:rsidRPr="003B191C">
              <w:rPr>
                <w:rFonts w:ascii="Calibri" w:hAnsi="Calibri" w:cs="Calibri"/>
                <w:sz w:val="18"/>
                <w:szCs w:val="18"/>
              </w:rPr>
              <w:t xml:space="preserve"> weekly </w:t>
            </w:r>
          </w:p>
        </w:tc>
        <w:tc>
          <w:tcPr>
            <w:tcW w:w="1620" w:type="dxa"/>
          </w:tcPr>
          <w:p w14:paraId="2C283AE5" w14:textId="77777777" w:rsidR="00D32A5F" w:rsidRDefault="00B546CD" w:rsidP="00C4656A">
            <w:pPr>
              <w:jc w:val="both"/>
              <w:rPr>
                <w:rFonts w:ascii="Calibri" w:hAnsi="Calibri" w:cs="Calibri"/>
                <w:sz w:val="18"/>
                <w:szCs w:val="18"/>
              </w:rPr>
            </w:pPr>
            <w:r w:rsidRPr="003B191C">
              <w:rPr>
                <w:rFonts w:ascii="Calibri" w:hAnsi="Calibri" w:cs="Calibri"/>
                <w:sz w:val="18"/>
                <w:szCs w:val="18"/>
              </w:rPr>
              <w:t>Customized mobile apps for facilitating the survey/</w:t>
            </w:r>
          </w:p>
          <w:p w14:paraId="107DF01E" w14:textId="430EDC5A" w:rsidR="00B546CD" w:rsidRPr="003B191C" w:rsidRDefault="00B546CD" w:rsidP="00C4656A">
            <w:pPr>
              <w:jc w:val="both"/>
              <w:rPr>
                <w:rFonts w:ascii="Calibri" w:hAnsi="Calibri" w:cs="Calibri"/>
                <w:sz w:val="18"/>
                <w:szCs w:val="18"/>
              </w:rPr>
            </w:pPr>
            <w:r w:rsidRPr="003B191C">
              <w:rPr>
                <w:rFonts w:ascii="Calibri" w:hAnsi="Calibri" w:cs="Calibri"/>
                <w:sz w:val="18"/>
                <w:szCs w:val="18"/>
              </w:rPr>
              <w:t xml:space="preserve">assessment </w:t>
            </w:r>
          </w:p>
        </w:tc>
      </w:tr>
      <w:tr w:rsidR="00B546CD" w:rsidRPr="00866D2B" w14:paraId="1D491E01" w14:textId="77777777" w:rsidTr="00F66621">
        <w:tc>
          <w:tcPr>
            <w:tcW w:w="1080" w:type="dxa"/>
          </w:tcPr>
          <w:p w14:paraId="7A22B6B1" w14:textId="77777777" w:rsidR="00B546CD" w:rsidRPr="003B191C" w:rsidRDefault="00B546CD" w:rsidP="00C4656A">
            <w:pPr>
              <w:jc w:val="both"/>
              <w:rPr>
                <w:rFonts w:ascii="Calibri" w:hAnsi="Calibri" w:cs="Calibri"/>
                <w:sz w:val="18"/>
                <w:szCs w:val="18"/>
              </w:rPr>
            </w:pPr>
            <w:r w:rsidRPr="003B191C">
              <w:rPr>
                <w:rFonts w:ascii="Calibri" w:hAnsi="Calibri" w:cs="Calibri"/>
                <w:sz w:val="18"/>
                <w:szCs w:val="18"/>
              </w:rPr>
              <w:t xml:space="preserve">Livestock </w:t>
            </w:r>
          </w:p>
        </w:tc>
        <w:tc>
          <w:tcPr>
            <w:tcW w:w="1440" w:type="dxa"/>
          </w:tcPr>
          <w:p w14:paraId="20C79B24" w14:textId="77777777" w:rsidR="00B546CD" w:rsidRPr="003B191C" w:rsidRDefault="00B546CD">
            <w:pPr>
              <w:pStyle w:val="ListParagraph"/>
              <w:numPr>
                <w:ilvl w:val="0"/>
                <w:numId w:val="8"/>
              </w:numPr>
              <w:ind w:left="0" w:hanging="102"/>
              <w:jc w:val="both"/>
              <w:rPr>
                <w:rFonts w:ascii="Calibri" w:hAnsi="Calibri" w:cs="Calibri"/>
                <w:sz w:val="18"/>
                <w:szCs w:val="18"/>
              </w:rPr>
            </w:pPr>
            <w:r w:rsidRPr="003B191C">
              <w:rPr>
                <w:rFonts w:ascii="Calibri" w:hAnsi="Calibri" w:cs="Calibri"/>
                <w:sz w:val="18"/>
                <w:szCs w:val="18"/>
              </w:rPr>
              <w:t xml:space="preserve">Camel </w:t>
            </w:r>
          </w:p>
          <w:p w14:paraId="24976ADA" w14:textId="77777777" w:rsidR="00B546CD" w:rsidRPr="003B191C" w:rsidRDefault="00B546CD">
            <w:pPr>
              <w:pStyle w:val="ListParagraph"/>
              <w:numPr>
                <w:ilvl w:val="0"/>
                <w:numId w:val="8"/>
              </w:numPr>
              <w:ind w:left="0" w:hanging="102"/>
              <w:jc w:val="both"/>
              <w:rPr>
                <w:rFonts w:ascii="Calibri" w:hAnsi="Calibri" w:cs="Calibri"/>
                <w:sz w:val="18"/>
                <w:szCs w:val="18"/>
              </w:rPr>
            </w:pPr>
            <w:r w:rsidRPr="003B191C">
              <w:rPr>
                <w:rFonts w:ascii="Calibri" w:hAnsi="Calibri" w:cs="Calibri"/>
                <w:sz w:val="18"/>
                <w:szCs w:val="18"/>
              </w:rPr>
              <w:t>Cow harder shed</w:t>
            </w:r>
          </w:p>
          <w:p w14:paraId="5FEAFE91" w14:textId="77777777" w:rsidR="00B546CD" w:rsidRPr="003B191C" w:rsidRDefault="00B546CD">
            <w:pPr>
              <w:pStyle w:val="ListParagraph"/>
              <w:numPr>
                <w:ilvl w:val="0"/>
                <w:numId w:val="8"/>
              </w:numPr>
              <w:ind w:left="0" w:hanging="102"/>
              <w:jc w:val="both"/>
              <w:rPr>
                <w:rFonts w:ascii="Calibri" w:hAnsi="Calibri" w:cs="Calibri"/>
                <w:sz w:val="18"/>
                <w:szCs w:val="18"/>
              </w:rPr>
            </w:pPr>
            <w:r w:rsidRPr="003B191C">
              <w:rPr>
                <w:rFonts w:ascii="Calibri" w:hAnsi="Calibri" w:cs="Calibri"/>
                <w:sz w:val="18"/>
                <w:szCs w:val="18"/>
              </w:rPr>
              <w:t>Buffalo’s</w:t>
            </w:r>
          </w:p>
          <w:p w14:paraId="5534E48E" w14:textId="46ACD88C" w:rsidR="00B546CD" w:rsidRPr="003B191C" w:rsidRDefault="00D0637A">
            <w:pPr>
              <w:pStyle w:val="ListParagraph"/>
              <w:numPr>
                <w:ilvl w:val="0"/>
                <w:numId w:val="8"/>
              </w:numPr>
              <w:ind w:left="0" w:hanging="102"/>
              <w:jc w:val="both"/>
              <w:rPr>
                <w:rFonts w:ascii="Calibri" w:hAnsi="Calibri" w:cs="Calibri"/>
                <w:sz w:val="18"/>
                <w:szCs w:val="18"/>
              </w:rPr>
            </w:pPr>
            <w:r w:rsidRPr="003B191C">
              <w:rPr>
                <w:rFonts w:ascii="Calibri" w:hAnsi="Calibri" w:cs="Calibri"/>
                <w:sz w:val="18"/>
                <w:szCs w:val="18"/>
              </w:rPr>
              <w:t>Goats</w:t>
            </w:r>
            <w:r w:rsidR="00B546CD" w:rsidRPr="003B191C">
              <w:rPr>
                <w:rFonts w:ascii="Calibri" w:hAnsi="Calibri" w:cs="Calibri"/>
                <w:sz w:val="18"/>
                <w:szCs w:val="18"/>
              </w:rPr>
              <w:t xml:space="preserve"> </w:t>
            </w:r>
            <w:r>
              <w:rPr>
                <w:rFonts w:ascii="Calibri" w:hAnsi="Calibri" w:cs="Calibri"/>
                <w:sz w:val="18"/>
                <w:szCs w:val="18"/>
              </w:rPr>
              <w:t xml:space="preserve">have a </w:t>
            </w:r>
            <w:r w:rsidR="00B546CD" w:rsidRPr="003B191C">
              <w:rPr>
                <w:rFonts w:ascii="Calibri" w:hAnsi="Calibri" w:cs="Calibri"/>
                <w:sz w:val="18"/>
                <w:szCs w:val="18"/>
              </w:rPr>
              <w:t>harder shed</w:t>
            </w:r>
          </w:p>
          <w:p w14:paraId="6930FA4B" w14:textId="09BE3831" w:rsidR="00B546CD" w:rsidRPr="003B191C" w:rsidRDefault="00B546CD">
            <w:pPr>
              <w:pStyle w:val="ListParagraph"/>
              <w:numPr>
                <w:ilvl w:val="0"/>
                <w:numId w:val="8"/>
              </w:numPr>
              <w:ind w:left="0" w:hanging="102"/>
              <w:jc w:val="both"/>
              <w:rPr>
                <w:rFonts w:ascii="Calibri" w:hAnsi="Calibri" w:cs="Calibri"/>
                <w:sz w:val="18"/>
                <w:szCs w:val="18"/>
              </w:rPr>
            </w:pPr>
            <w:r w:rsidRPr="003B191C">
              <w:rPr>
                <w:rFonts w:ascii="Calibri" w:hAnsi="Calibri" w:cs="Calibri"/>
                <w:sz w:val="18"/>
                <w:szCs w:val="18"/>
              </w:rPr>
              <w:t>Sheep</w:t>
            </w:r>
            <w:r w:rsidR="00D0637A">
              <w:rPr>
                <w:rFonts w:ascii="Calibri" w:hAnsi="Calibri" w:cs="Calibri"/>
                <w:sz w:val="18"/>
                <w:szCs w:val="18"/>
              </w:rPr>
              <w:t xml:space="preserve"> gave</w:t>
            </w:r>
            <w:r w:rsidRPr="003B191C">
              <w:rPr>
                <w:rFonts w:ascii="Calibri" w:hAnsi="Calibri" w:cs="Calibri"/>
                <w:sz w:val="18"/>
                <w:szCs w:val="18"/>
              </w:rPr>
              <w:t xml:space="preserve"> harder shed</w:t>
            </w:r>
          </w:p>
          <w:p w14:paraId="16FEFFDE" w14:textId="77777777" w:rsidR="00B546CD" w:rsidRPr="003B191C" w:rsidRDefault="00B546CD">
            <w:pPr>
              <w:pStyle w:val="ListParagraph"/>
              <w:numPr>
                <w:ilvl w:val="0"/>
                <w:numId w:val="8"/>
              </w:numPr>
              <w:ind w:left="0" w:hanging="102"/>
              <w:jc w:val="both"/>
              <w:rPr>
                <w:rFonts w:ascii="Calibri" w:hAnsi="Calibri" w:cs="Calibri"/>
                <w:sz w:val="18"/>
                <w:szCs w:val="18"/>
              </w:rPr>
            </w:pPr>
            <w:r w:rsidRPr="003B191C">
              <w:rPr>
                <w:rFonts w:ascii="Calibri" w:hAnsi="Calibri" w:cs="Calibri"/>
                <w:sz w:val="18"/>
                <w:szCs w:val="18"/>
              </w:rPr>
              <w:t xml:space="preserve">Poultry firms </w:t>
            </w:r>
          </w:p>
        </w:tc>
        <w:tc>
          <w:tcPr>
            <w:tcW w:w="1260" w:type="dxa"/>
          </w:tcPr>
          <w:p w14:paraId="4FAA9B59" w14:textId="6A76EC8C" w:rsidR="00B546CD" w:rsidRPr="003B191C" w:rsidRDefault="00B546CD" w:rsidP="00C4656A">
            <w:pPr>
              <w:jc w:val="both"/>
              <w:rPr>
                <w:rFonts w:ascii="Calibri" w:hAnsi="Calibri" w:cs="Calibri"/>
                <w:sz w:val="18"/>
                <w:szCs w:val="18"/>
              </w:rPr>
            </w:pPr>
            <w:r w:rsidRPr="003B191C">
              <w:rPr>
                <w:rFonts w:ascii="Calibri" w:hAnsi="Calibri" w:cs="Calibri"/>
                <w:sz w:val="18"/>
                <w:szCs w:val="18"/>
              </w:rPr>
              <w:t xml:space="preserve">Geolocation of </w:t>
            </w:r>
            <w:r w:rsidR="00D0637A">
              <w:rPr>
                <w:rFonts w:ascii="Calibri" w:hAnsi="Calibri" w:cs="Calibri"/>
                <w:sz w:val="18"/>
                <w:szCs w:val="18"/>
              </w:rPr>
              <w:t>herder</w:t>
            </w:r>
            <w:r w:rsidRPr="003B191C">
              <w:rPr>
                <w:rFonts w:ascii="Calibri" w:hAnsi="Calibri" w:cs="Calibri"/>
                <w:sz w:val="18"/>
                <w:szCs w:val="18"/>
              </w:rPr>
              <w:t xml:space="preserve"> firms </w:t>
            </w:r>
          </w:p>
        </w:tc>
        <w:tc>
          <w:tcPr>
            <w:tcW w:w="990" w:type="dxa"/>
          </w:tcPr>
          <w:p w14:paraId="5F168BE8" w14:textId="77777777" w:rsidR="00B546CD" w:rsidRPr="003B191C" w:rsidRDefault="00B546CD" w:rsidP="00C4656A">
            <w:pPr>
              <w:jc w:val="both"/>
              <w:rPr>
                <w:rFonts w:ascii="Calibri" w:hAnsi="Calibri" w:cs="Calibri"/>
                <w:sz w:val="18"/>
                <w:szCs w:val="18"/>
              </w:rPr>
            </w:pPr>
          </w:p>
        </w:tc>
        <w:tc>
          <w:tcPr>
            <w:tcW w:w="1080" w:type="dxa"/>
          </w:tcPr>
          <w:p w14:paraId="7F0236AB" w14:textId="77777777" w:rsidR="00B546CD" w:rsidRPr="003B191C" w:rsidRDefault="00B546CD" w:rsidP="00C4656A">
            <w:pPr>
              <w:jc w:val="both"/>
              <w:rPr>
                <w:rFonts w:ascii="Calibri" w:hAnsi="Calibri" w:cs="Calibri"/>
                <w:sz w:val="18"/>
                <w:szCs w:val="18"/>
              </w:rPr>
            </w:pPr>
          </w:p>
        </w:tc>
        <w:tc>
          <w:tcPr>
            <w:tcW w:w="1080" w:type="dxa"/>
          </w:tcPr>
          <w:p w14:paraId="12F833D6" w14:textId="77777777" w:rsidR="00B546CD" w:rsidRPr="003B191C" w:rsidRDefault="00B546CD" w:rsidP="00C4656A">
            <w:pPr>
              <w:jc w:val="both"/>
              <w:rPr>
                <w:rFonts w:ascii="Calibri" w:hAnsi="Calibri" w:cs="Calibri"/>
                <w:sz w:val="18"/>
                <w:szCs w:val="18"/>
              </w:rPr>
            </w:pPr>
          </w:p>
        </w:tc>
        <w:tc>
          <w:tcPr>
            <w:tcW w:w="1530" w:type="dxa"/>
          </w:tcPr>
          <w:p w14:paraId="56E95A01" w14:textId="77777777" w:rsidR="00B546CD" w:rsidRPr="003B191C" w:rsidRDefault="00B546CD" w:rsidP="00C4656A">
            <w:pPr>
              <w:jc w:val="both"/>
              <w:rPr>
                <w:rFonts w:ascii="Calibri" w:hAnsi="Calibri" w:cs="Calibri"/>
                <w:sz w:val="18"/>
                <w:szCs w:val="18"/>
              </w:rPr>
            </w:pPr>
          </w:p>
        </w:tc>
        <w:tc>
          <w:tcPr>
            <w:tcW w:w="1260" w:type="dxa"/>
          </w:tcPr>
          <w:p w14:paraId="512EBA38" w14:textId="77777777" w:rsidR="00B546CD" w:rsidRPr="003B191C" w:rsidRDefault="00B546CD" w:rsidP="00C4656A">
            <w:pPr>
              <w:jc w:val="both"/>
              <w:rPr>
                <w:rFonts w:ascii="Calibri" w:hAnsi="Calibri" w:cs="Calibri"/>
                <w:sz w:val="18"/>
                <w:szCs w:val="18"/>
              </w:rPr>
            </w:pPr>
          </w:p>
        </w:tc>
        <w:tc>
          <w:tcPr>
            <w:tcW w:w="1620" w:type="dxa"/>
          </w:tcPr>
          <w:p w14:paraId="2981EFE9" w14:textId="77777777" w:rsidR="00D32A5F" w:rsidRDefault="00D32A5F" w:rsidP="00C4656A">
            <w:pPr>
              <w:jc w:val="both"/>
              <w:rPr>
                <w:rFonts w:ascii="Calibri" w:hAnsi="Calibri" w:cs="Calibri"/>
                <w:sz w:val="18"/>
                <w:szCs w:val="18"/>
              </w:rPr>
            </w:pPr>
            <w:r w:rsidRPr="003B191C">
              <w:rPr>
                <w:rFonts w:ascii="Calibri" w:hAnsi="Calibri" w:cs="Calibri"/>
                <w:sz w:val="18"/>
                <w:szCs w:val="18"/>
              </w:rPr>
              <w:t>Customized mobile apps for facilitating the survey/</w:t>
            </w:r>
          </w:p>
          <w:p w14:paraId="08AAD8BA" w14:textId="78DD8160" w:rsidR="00B546CD" w:rsidRPr="003B191C" w:rsidRDefault="00D32A5F" w:rsidP="00C4656A">
            <w:pPr>
              <w:jc w:val="both"/>
              <w:rPr>
                <w:rFonts w:ascii="Calibri" w:hAnsi="Calibri" w:cs="Calibri"/>
                <w:sz w:val="18"/>
                <w:szCs w:val="18"/>
              </w:rPr>
            </w:pPr>
            <w:r w:rsidRPr="003B191C">
              <w:rPr>
                <w:rFonts w:ascii="Calibri" w:hAnsi="Calibri" w:cs="Calibri"/>
                <w:sz w:val="18"/>
                <w:szCs w:val="18"/>
              </w:rPr>
              <w:t xml:space="preserve">assessment </w:t>
            </w:r>
          </w:p>
        </w:tc>
      </w:tr>
      <w:tr w:rsidR="00B546CD" w:rsidRPr="00866D2B" w14:paraId="5C26EA5B" w14:textId="77777777" w:rsidTr="00F66621">
        <w:tc>
          <w:tcPr>
            <w:tcW w:w="1080" w:type="dxa"/>
          </w:tcPr>
          <w:p w14:paraId="1910DC51" w14:textId="77777777" w:rsidR="00B546CD" w:rsidRPr="003B191C" w:rsidRDefault="00B546CD" w:rsidP="00C4656A">
            <w:pPr>
              <w:jc w:val="both"/>
              <w:rPr>
                <w:rFonts w:ascii="Calibri" w:hAnsi="Calibri" w:cs="Calibri"/>
                <w:sz w:val="18"/>
                <w:szCs w:val="18"/>
              </w:rPr>
            </w:pPr>
            <w:r w:rsidRPr="003B191C">
              <w:rPr>
                <w:rFonts w:ascii="Calibri" w:hAnsi="Calibri" w:cs="Calibri"/>
                <w:sz w:val="18"/>
                <w:szCs w:val="18"/>
              </w:rPr>
              <w:t>WASH</w:t>
            </w:r>
          </w:p>
        </w:tc>
        <w:tc>
          <w:tcPr>
            <w:tcW w:w="1440" w:type="dxa"/>
          </w:tcPr>
          <w:p w14:paraId="36E0BBA2" w14:textId="77777777" w:rsidR="00B546CD" w:rsidRPr="003B191C" w:rsidRDefault="00B546CD">
            <w:pPr>
              <w:pStyle w:val="ListParagraph"/>
              <w:numPr>
                <w:ilvl w:val="0"/>
                <w:numId w:val="9"/>
              </w:numPr>
              <w:ind w:left="78" w:hanging="180"/>
              <w:jc w:val="both"/>
              <w:rPr>
                <w:rFonts w:ascii="Calibri" w:hAnsi="Calibri" w:cs="Calibri"/>
                <w:sz w:val="18"/>
                <w:szCs w:val="18"/>
              </w:rPr>
            </w:pPr>
            <w:r w:rsidRPr="003B191C">
              <w:rPr>
                <w:rFonts w:ascii="Calibri" w:hAnsi="Calibri" w:cs="Calibri"/>
                <w:sz w:val="18"/>
                <w:szCs w:val="18"/>
              </w:rPr>
              <w:t>Waterpoint for IDPs</w:t>
            </w:r>
          </w:p>
          <w:p w14:paraId="668B1622" w14:textId="77777777" w:rsidR="00B546CD" w:rsidRPr="003B191C" w:rsidRDefault="00B546CD">
            <w:pPr>
              <w:pStyle w:val="ListParagraph"/>
              <w:numPr>
                <w:ilvl w:val="0"/>
                <w:numId w:val="9"/>
              </w:numPr>
              <w:ind w:left="78" w:hanging="180"/>
              <w:jc w:val="both"/>
              <w:rPr>
                <w:rFonts w:ascii="Calibri" w:hAnsi="Calibri" w:cs="Calibri"/>
                <w:sz w:val="18"/>
                <w:szCs w:val="18"/>
              </w:rPr>
            </w:pPr>
            <w:r w:rsidRPr="003B191C">
              <w:rPr>
                <w:rFonts w:ascii="Calibri" w:hAnsi="Calibri" w:cs="Calibri"/>
                <w:sz w:val="18"/>
                <w:szCs w:val="18"/>
              </w:rPr>
              <w:t>Community borehole Rainwater Point Functional</w:t>
            </w:r>
          </w:p>
          <w:p w14:paraId="00DCFFDB" w14:textId="573B391C" w:rsidR="00B546CD" w:rsidRPr="003B191C" w:rsidRDefault="00B546CD">
            <w:pPr>
              <w:pStyle w:val="ListParagraph"/>
              <w:numPr>
                <w:ilvl w:val="0"/>
                <w:numId w:val="9"/>
              </w:numPr>
              <w:ind w:left="78" w:hanging="180"/>
              <w:jc w:val="both"/>
              <w:rPr>
                <w:rFonts w:ascii="Calibri" w:hAnsi="Calibri" w:cs="Calibri"/>
                <w:sz w:val="18"/>
                <w:szCs w:val="18"/>
              </w:rPr>
            </w:pPr>
            <w:r w:rsidRPr="003B191C">
              <w:rPr>
                <w:rFonts w:ascii="Calibri" w:hAnsi="Calibri" w:cs="Calibri"/>
                <w:sz w:val="18"/>
                <w:szCs w:val="18"/>
              </w:rPr>
              <w:t xml:space="preserve">Community borehole Rainwater Point </w:t>
            </w:r>
            <w:r w:rsidR="002C4D57">
              <w:rPr>
                <w:rFonts w:ascii="Calibri" w:hAnsi="Calibri" w:cs="Calibri"/>
                <w:sz w:val="18"/>
                <w:szCs w:val="18"/>
              </w:rPr>
              <w:t xml:space="preserve">is </w:t>
            </w:r>
            <w:r w:rsidRPr="003B191C">
              <w:rPr>
                <w:rFonts w:ascii="Calibri" w:hAnsi="Calibri" w:cs="Calibri"/>
                <w:sz w:val="18"/>
                <w:szCs w:val="18"/>
              </w:rPr>
              <w:t xml:space="preserve">seasonally operational </w:t>
            </w:r>
          </w:p>
          <w:p w14:paraId="39501E72" w14:textId="77777777" w:rsidR="00B546CD" w:rsidRPr="003B191C" w:rsidRDefault="00B546CD">
            <w:pPr>
              <w:pStyle w:val="ListParagraph"/>
              <w:numPr>
                <w:ilvl w:val="0"/>
                <w:numId w:val="9"/>
              </w:numPr>
              <w:ind w:left="78" w:hanging="180"/>
              <w:jc w:val="both"/>
              <w:rPr>
                <w:rFonts w:ascii="Calibri" w:hAnsi="Calibri" w:cs="Calibri"/>
                <w:sz w:val="18"/>
                <w:szCs w:val="18"/>
              </w:rPr>
            </w:pPr>
            <w:r w:rsidRPr="003B191C">
              <w:rPr>
                <w:rFonts w:ascii="Calibri" w:hAnsi="Calibri" w:cs="Calibri"/>
                <w:sz w:val="18"/>
                <w:szCs w:val="18"/>
              </w:rPr>
              <w:t>Abandoned borehole</w:t>
            </w:r>
          </w:p>
          <w:p w14:paraId="51ACC37F" w14:textId="77777777" w:rsidR="00B546CD" w:rsidRPr="003B191C" w:rsidRDefault="00B546CD">
            <w:pPr>
              <w:pStyle w:val="ListParagraph"/>
              <w:numPr>
                <w:ilvl w:val="0"/>
                <w:numId w:val="9"/>
              </w:numPr>
              <w:ind w:left="78" w:hanging="180"/>
              <w:jc w:val="both"/>
              <w:rPr>
                <w:rFonts w:ascii="Calibri" w:hAnsi="Calibri" w:cs="Calibri"/>
                <w:sz w:val="18"/>
                <w:szCs w:val="18"/>
              </w:rPr>
            </w:pPr>
            <w:r w:rsidRPr="003B191C">
              <w:rPr>
                <w:rFonts w:ascii="Calibri" w:hAnsi="Calibri" w:cs="Calibri"/>
                <w:sz w:val="18"/>
                <w:szCs w:val="18"/>
              </w:rPr>
              <w:t xml:space="preserve">Pipelined waterpoint </w:t>
            </w:r>
          </w:p>
          <w:p w14:paraId="6BD4BA66" w14:textId="77777777" w:rsidR="00B546CD" w:rsidRPr="003B191C" w:rsidRDefault="00B546CD">
            <w:pPr>
              <w:pStyle w:val="ListParagraph"/>
              <w:numPr>
                <w:ilvl w:val="0"/>
                <w:numId w:val="9"/>
              </w:numPr>
              <w:ind w:left="78" w:hanging="180"/>
              <w:jc w:val="both"/>
              <w:rPr>
                <w:rFonts w:ascii="Calibri" w:hAnsi="Calibri" w:cs="Calibri"/>
                <w:sz w:val="18"/>
                <w:szCs w:val="18"/>
              </w:rPr>
            </w:pPr>
            <w:r w:rsidRPr="003B191C">
              <w:rPr>
                <w:rFonts w:ascii="Calibri" w:hAnsi="Calibri" w:cs="Calibri"/>
                <w:sz w:val="18"/>
                <w:szCs w:val="18"/>
              </w:rPr>
              <w:t>Community WASH point with Schools</w:t>
            </w:r>
          </w:p>
          <w:p w14:paraId="5AFFBE09" w14:textId="77777777" w:rsidR="00B546CD" w:rsidRPr="003B191C" w:rsidRDefault="00B546CD">
            <w:pPr>
              <w:pStyle w:val="ListParagraph"/>
              <w:numPr>
                <w:ilvl w:val="0"/>
                <w:numId w:val="9"/>
              </w:numPr>
              <w:ind w:left="78" w:hanging="180"/>
              <w:jc w:val="both"/>
              <w:rPr>
                <w:rFonts w:ascii="Calibri" w:hAnsi="Calibri" w:cs="Calibri"/>
                <w:sz w:val="18"/>
                <w:szCs w:val="18"/>
              </w:rPr>
            </w:pPr>
            <w:r w:rsidRPr="003B191C">
              <w:rPr>
                <w:rFonts w:ascii="Calibri" w:hAnsi="Calibri" w:cs="Calibri"/>
                <w:sz w:val="18"/>
                <w:szCs w:val="18"/>
              </w:rPr>
              <w:t>Dug well for IDPs</w:t>
            </w:r>
          </w:p>
          <w:p w14:paraId="202A372A" w14:textId="7FE074F5" w:rsidR="00B546CD" w:rsidRPr="003B191C" w:rsidRDefault="004A50A5">
            <w:pPr>
              <w:pStyle w:val="ListParagraph"/>
              <w:numPr>
                <w:ilvl w:val="0"/>
                <w:numId w:val="9"/>
              </w:numPr>
              <w:ind w:left="78" w:hanging="180"/>
              <w:jc w:val="both"/>
              <w:rPr>
                <w:rFonts w:ascii="Calibri" w:hAnsi="Calibri" w:cs="Calibri"/>
                <w:sz w:val="18"/>
                <w:szCs w:val="18"/>
              </w:rPr>
            </w:pPr>
            <w:r>
              <w:rPr>
                <w:rFonts w:ascii="Calibri" w:hAnsi="Calibri" w:cs="Calibri"/>
                <w:sz w:val="18"/>
                <w:szCs w:val="18"/>
              </w:rPr>
              <w:t>Household</w:t>
            </w:r>
            <w:r w:rsidR="00B546CD" w:rsidRPr="003B191C">
              <w:rPr>
                <w:rFonts w:ascii="Calibri" w:hAnsi="Calibri" w:cs="Calibri"/>
                <w:sz w:val="18"/>
                <w:szCs w:val="18"/>
              </w:rPr>
              <w:t xml:space="preserve"> level Dug well </w:t>
            </w:r>
          </w:p>
          <w:p w14:paraId="0E92FC36" w14:textId="77777777" w:rsidR="00B546CD" w:rsidRPr="003B191C" w:rsidRDefault="00B546CD" w:rsidP="00C4656A">
            <w:pPr>
              <w:ind w:left="-102"/>
              <w:jc w:val="both"/>
              <w:rPr>
                <w:rFonts w:ascii="Calibri" w:hAnsi="Calibri" w:cs="Calibri"/>
                <w:sz w:val="18"/>
                <w:szCs w:val="18"/>
              </w:rPr>
            </w:pPr>
          </w:p>
        </w:tc>
        <w:tc>
          <w:tcPr>
            <w:tcW w:w="1260" w:type="dxa"/>
          </w:tcPr>
          <w:p w14:paraId="37E24EB4" w14:textId="77777777" w:rsidR="00B546CD" w:rsidRPr="003B191C" w:rsidRDefault="00B546CD" w:rsidP="00C4656A">
            <w:pPr>
              <w:jc w:val="both"/>
              <w:rPr>
                <w:rFonts w:ascii="Calibri" w:hAnsi="Calibri" w:cs="Calibri"/>
                <w:sz w:val="18"/>
                <w:szCs w:val="18"/>
              </w:rPr>
            </w:pPr>
          </w:p>
        </w:tc>
        <w:tc>
          <w:tcPr>
            <w:tcW w:w="990" w:type="dxa"/>
          </w:tcPr>
          <w:p w14:paraId="7FF213DF" w14:textId="77777777" w:rsidR="00B546CD" w:rsidRPr="003B191C" w:rsidRDefault="00B546CD" w:rsidP="00C4656A">
            <w:pPr>
              <w:jc w:val="both"/>
              <w:rPr>
                <w:rFonts w:ascii="Calibri" w:hAnsi="Calibri" w:cs="Calibri"/>
                <w:sz w:val="18"/>
                <w:szCs w:val="18"/>
              </w:rPr>
            </w:pPr>
          </w:p>
        </w:tc>
        <w:tc>
          <w:tcPr>
            <w:tcW w:w="1080" w:type="dxa"/>
          </w:tcPr>
          <w:p w14:paraId="04F152F8" w14:textId="77777777" w:rsidR="00B546CD" w:rsidRPr="003B191C" w:rsidRDefault="00B546CD" w:rsidP="00C4656A">
            <w:pPr>
              <w:jc w:val="both"/>
              <w:rPr>
                <w:rFonts w:ascii="Calibri" w:hAnsi="Calibri" w:cs="Calibri"/>
                <w:sz w:val="18"/>
                <w:szCs w:val="18"/>
              </w:rPr>
            </w:pPr>
          </w:p>
        </w:tc>
        <w:tc>
          <w:tcPr>
            <w:tcW w:w="1080" w:type="dxa"/>
          </w:tcPr>
          <w:p w14:paraId="3908986F" w14:textId="77777777" w:rsidR="00B546CD" w:rsidRPr="003B191C" w:rsidRDefault="00B546CD" w:rsidP="00C4656A">
            <w:pPr>
              <w:jc w:val="both"/>
              <w:rPr>
                <w:rFonts w:ascii="Calibri" w:hAnsi="Calibri" w:cs="Calibri"/>
                <w:sz w:val="18"/>
                <w:szCs w:val="18"/>
              </w:rPr>
            </w:pPr>
          </w:p>
        </w:tc>
        <w:tc>
          <w:tcPr>
            <w:tcW w:w="1530" w:type="dxa"/>
          </w:tcPr>
          <w:p w14:paraId="19CCB7D6" w14:textId="77777777" w:rsidR="00B546CD" w:rsidRPr="003B191C" w:rsidRDefault="00B546CD" w:rsidP="00C4656A">
            <w:pPr>
              <w:jc w:val="both"/>
              <w:rPr>
                <w:rFonts w:ascii="Calibri" w:hAnsi="Calibri" w:cs="Calibri"/>
                <w:sz w:val="18"/>
                <w:szCs w:val="18"/>
              </w:rPr>
            </w:pPr>
          </w:p>
        </w:tc>
        <w:tc>
          <w:tcPr>
            <w:tcW w:w="1260" w:type="dxa"/>
          </w:tcPr>
          <w:p w14:paraId="5DB55A97" w14:textId="77777777" w:rsidR="00B546CD" w:rsidRPr="003B191C" w:rsidRDefault="00B546CD" w:rsidP="00C4656A">
            <w:pPr>
              <w:jc w:val="both"/>
              <w:rPr>
                <w:rFonts w:ascii="Calibri" w:hAnsi="Calibri" w:cs="Calibri"/>
                <w:sz w:val="18"/>
                <w:szCs w:val="18"/>
              </w:rPr>
            </w:pPr>
          </w:p>
        </w:tc>
        <w:tc>
          <w:tcPr>
            <w:tcW w:w="1620" w:type="dxa"/>
          </w:tcPr>
          <w:p w14:paraId="29D04829" w14:textId="77777777" w:rsidR="00D32A5F" w:rsidRDefault="00D32A5F" w:rsidP="00C4656A">
            <w:pPr>
              <w:jc w:val="both"/>
              <w:rPr>
                <w:rFonts w:ascii="Calibri" w:hAnsi="Calibri" w:cs="Calibri"/>
                <w:sz w:val="18"/>
                <w:szCs w:val="18"/>
              </w:rPr>
            </w:pPr>
            <w:r w:rsidRPr="003B191C">
              <w:rPr>
                <w:rFonts w:ascii="Calibri" w:hAnsi="Calibri" w:cs="Calibri"/>
                <w:sz w:val="18"/>
                <w:szCs w:val="18"/>
              </w:rPr>
              <w:t>Customized mobile apps for facilitating the survey/</w:t>
            </w:r>
          </w:p>
          <w:p w14:paraId="1161487F" w14:textId="366D1FEA" w:rsidR="00B546CD" w:rsidRPr="003B191C" w:rsidRDefault="00D32A5F" w:rsidP="00C4656A">
            <w:pPr>
              <w:jc w:val="both"/>
              <w:rPr>
                <w:rFonts w:ascii="Calibri" w:hAnsi="Calibri" w:cs="Calibri"/>
                <w:sz w:val="18"/>
                <w:szCs w:val="18"/>
              </w:rPr>
            </w:pPr>
            <w:r w:rsidRPr="003B191C">
              <w:rPr>
                <w:rFonts w:ascii="Calibri" w:hAnsi="Calibri" w:cs="Calibri"/>
                <w:sz w:val="18"/>
                <w:szCs w:val="18"/>
              </w:rPr>
              <w:t xml:space="preserve">assessment </w:t>
            </w:r>
          </w:p>
        </w:tc>
      </w:tr>
      <w:tr w:rsidR="00B546CD" w:rsidRPr="00866D2B" w14:paraId="31642B02" w14:textId="77777777" w:rsidTr="00F66621">
        <w:tc>
          <w:tcPr>
            <w:tcW w:w="1080" w:type="dxa"/>
          </w:tcPr>
          <w:p w14:paraId="5BF98411" w14:textId="77777777" w:rsidR="00B546CD" w:rsidRPr="003B191C" w:rsidRDefault="00B546CD" w:rsidP="00C4656A">
            <w:pPr>
              <w:jc w:val="both"/>
              <w:rPr>
                <w:rFonts w:ascii="Calibri" w:hAnsi="Calibri" w:cs="Calibri"/>
                <w:sz w:val="18"/>
                <w:szCs w:val="18"/>
              </w:rPr>
            </w:pPr>
            <w:r w:rsidRPr="003B191C">
              <w:rPr>
                <w:rFonts w:ascii="Calibri" w:hAnsi="Calibri" w:cs="Calibri"/>
                <w:sz w:val="18"/>
                <w:szCs w:val="18"/>
              </w:rPr>
              <w:t xml:space="preserve">Water Sector hydrological resources </w:t>
            </w:r>
          </w:p>
        </w:tc>
        <w:tc>
          <w:tcPr>
            <w:tcW w:w="1440" w:type="dxa"/>
          </w:tcPr>
          <w:p w14:paraId="0E4C664E" w14:textId="77777777" w:rsidR="00B546CD" w:rsidRPr="003B191C" w:rsidRDefault="00B546CD">
            <w:pPr>
              <w:pStyle w:val="ListParagraph"/>
              <w:numPr>
                <w:ilvl w:val="0"/>
                <w:numId w:val="8"/>
              </w:numPr>
              <w:ind w:left="111" w:hanging="136"/>
              <w:jc w:val="both"/>
              <w:rPr>
                <w:rFonts w:ascii="Calibri" w:hAnsi="Calibri" w:cs="Calibri"/>
                <w:sz w:val="18"/>
                <w:szCs w:val="18"/>
              </w:rPr>
            </w:pPr>
            <w:r w:rsidRPr="003B191C">
              <w:rPr>
                <w:rFonts w:ascii="Calibri" w:hAnsi="Calibri" w:cs="Calibri"/>
                <w:sz w:val="18"/>
                <w:szCs w:val="18"/>
              </w:rPr>
              <w:t>Canal</w:t>
            </w:r>
          </w:p>
          <w:p w14:paraId="23FD87EB" w14:textId="77777777" w:rsidR="00B546CD" w:rsidRPr="003B191C" w:rsidRDefault="00B546CD">
            <w:pPr>
              <w:pStyle w:val="ListParagraph"/>
              <w:numPr>
                <w:ilvl w:val="0"/>
                <w:numId w:val="8"/>
              </w:numPr>
              <w:ind w:left="111" w:hanging="136"/>
              <w:jc w:val="both"/>
              <w:rPr>
                <w:rFonts w:ascii="Calibri" w:hAnsi="Calibri" w:cs="Calibri"/>
                <w:sz w:val="18"/>
                <w:szCs w:val="18"/>
              </w:rPr>
            </w:pPr>
            <w:r w:rsidRPr="003B191C">
              <w:rPr>
                <w:rFonts w:ascii="Calibri" w:hAnsi="Calibri" w:cs="Calibri"/>
                <w:sz w:val="18"/>
                <w:szCs w:val="18"/>
              </w:rPr>
              <w:t>River</w:t>
            </w:r>
          </w:p>
          <w:p w14:paraId="50540415" w14:textId="77777777" w:rsidR="00B546CD" w:rsidRPr="003B191C" w:rsidRDefault="00B546CD">
            <w:pPr>
              <w:pStyle w:val="ListParagraph"/>
              <w:numPr>
                <w:ilvl w:val="0"/>
                <w:numId w:val="8"/>
              </w:numPr>
              <w:ind w:left="111" w:hanging="136"/>
              <w:jc w:val="both"/>
              <w:rPr>
                <w:rFonts w:ascii="Calibri" w:hAnsi="Calibri" w:cs="Calibri"/>
                <w:sz w:val="18"/>
                <w:szCs w:val="18"/>
              </w:rPr>
            </w:pPr>
            <w:r w:rsidRPr="003B191C">
              <w:rPr>
                <w:rFonts w:ascii="Calibri" w:hAnsi="Calibri" w:cs="Calibri"/>
                <w:sz w:val="18"/>
                <w:szCs w:val="18"/>
              </w:rPr>
              <w:t>Lake</w:t>
            </w:r>
          </w:p>
          <w:p w14:paraId="422D7EEF" w14:textId="77777777" w:rsidR="00B546CD" w:rsidRPr="003B191C" w:rsidRDefault="00B546CD">
            <w:pPr>
              <w:pStyle w:val="ListParagraph"/>
              <w:numPr>
                <w:ilvl w:val="0"/>
                <w:numId w:val="8"/>
              </w:numPr>
              <w:ind w:left="111" w:hanging="136"/>
              <w:jc w:val="both"/>
              <w:rPr>
                <w:rFonts w:ascii="Calibri" w:hAnsi="Calibri" w:cs="Calibri"/>
                <w:sz w:val="18"/>
                <w:szCs w:val="18"/>
              </w:rPr>
            </w:pPr>
            <w:r w:rsidRPr="003B191C">
              <w:rPr>
                <w:rFonts w:ascii="Calibri" w:hAnsi="Calibri" w:cs="Calibri"/>
                <w:sz w:val="18"/>
                <w:szCs w:val="18"/>
              </w:rPr>
              <w:lastRenderedPageBreak/>
              <w:t>Pond</w:t>
            </w:r>
          </w:p>
          <w:p w14:paraId="666B607A" w14:textId="77777777" w:rsidR="00B546CD" w:rsidRPr="003B191C" w:rsidRDefault="00B546CD">
            <w:pPr>
              <w:pStyle w:val="ListParagraph"/>
              <w:numPr>
                <w:ilvl w:val="0"/>
                <w:numId w:val="8"/>
              </w:numPr>
              <w:ind w:left="111" w:hanging="136"/>
              <w:jc w:val="both"/>
              <w:rPr>
                <w:rFonts w:ascii="Calibri" w:hAnsi="Calibri" w:cs="Calibri"/>
                <w:sz w:val="18"/>
                <w:szCs w:val="18"/>
              </w:rPr>
            </w:pPr>
            <w:r w:rsidRPr="003B191C">
              <w:rPr>
                <w:rFonts w:ascii="Calibri" w:hAnsi="Calibri" w:cs="Calibri"/>
                <w:sz w:val="18"/>
                <w:szCs w:val="18"/>
              </w:rPr>
              <w:t>Spring</w:t>
            </w:r>
          </w:p>
        </w:tc>
        <w:tc>
          <w:tcPr>
            <w:tcW w:w="1260" w:type="dxa"/>
          </w:tcPr>
          <w:p w14:paraId="4061175D" w14:textId="77777777" w:rsidR="00B546CD" w:rsidRPr="003B191C" w:rsidRDefault="00B546CD" w:rsidP="00C4656A">
            <w:pPr>
              <w:jc w:val="both"/>
              <w:rPr>
                <w:rFonts w:ascii="Calibri" w:hAnsi="Calibri" w:cs="Calibri"/>
                <w:sz w:val="18"/>
                <w:szCs w:val="18"/>
              </w:rPr>
            </w:pPr>
          </w:p>
        </w:tc>
        <w:tc>
          <w:tcPr>
            <w:tcW w:w="990" w:type="dxa"/>
          </w:tcPr>
          <w:p w14:paraId="67CA2BF7" w14:textId="77777777" w:rsidR="00B546CD" w:rsidRPr="003B191C" w:rsidRDefault="00B546CD" w:rsidP="00C4656A">
            <w:pPr>
              <w:jc w:val="both"/>
              <w:rPr>
                <w:rFonts w:ascii="Calibri" w:hAnsi="Calibri" w:cs="Calibri"/>
                <w:sz w:val="18"/>
                <w:szCs w:val="18"/>
              </w:rPr>
            </w:pPr>
          </w:p>
        </w:tc>
        <w:tc>
          <w:tcPr>
            <w:tcW w:w="1080" w:type="dxa"/>
          </w:tcPr>
          <w:p w14:paraId="5205931F" w14:textId="77777777" w:rsidR="00B546CD" w:rsidRPr="003B191C" w:rsidRDefault="00B546CD" w:rsidP="00C4656A">
            <w:pPr>
              <w:jc w:val="both"/>
              <w:rPr>
                <w:rFonts w:ascii="Calibri" w:hAnsi="Calibri" w:cs="Calibri"/>
                <w:sz w:val="18"/>
                <w:szCs w:val="18"/>
              </w:rPr>
            </w:pPr>
          </w:p>
        </w:tc>
        <w:tc>
          <w:tcPr>
            <w:tcW w:w="1080" w:type="dxa"/>
          </w:tcPr>
          <w:p w14:paraId="3AE9F7C9" w14:textId="77777777" w:rsidR="00B546CD" w:rsidRPr="003B191C" w:rsidRDefault="00B546CD" w:rsidP="00C4656A">
            <w:pPr>
              <w:jc w:val="both"/>
              <w:rPr>
                <w:rFonts w:ascii="Calibri" w:hAnsi="Calibri" w:cs="Calibri"/>
                <w:sz w:val="18"/>
                <w:szCs w:val="18"/>
              </w:rPr>
            </w:pPr>
          </w:p>
        </w:tc>
        <w:tc>
          <w:tcPr>
            <w:tcW w:w="1530" w:type="dxa"/>
          </w:tcPr>
          <w:p w14:paraId="3CD3A699" w14:textId="77777777" w:rsidR="00B546CD" w:rsidRPr="003B191C" w:rsidRDefault="00B546CD" w:rsidP="00C4656A">
            <w:pPr>
              <w:jc w:val="both"/>
              <w:rPr>
                <w:rFonts w:ascii="Calibri" w:hAnsi="Calibri" w:cs="Calibri"/>
                <w:sz w:val="18"/>
                <w:szCs w:val="18"/>
              </w:rPr>
            </w:pPr>
          </w:p>
        </w:tc>
        <w:tc>
          <w:tcPr>
            <w:tcW w:w="1260" w:type="dxa"/>
          </w:tcPr>
          <w:p w14:paraId="1EAB077D" w14:textId="77777777" w:rsidR="00B546CD" w:rsidRPr="003B191C" w:rsidRDefault="00B546CD" w:rsidP="00C4656A">
            <w:pPr>
              <w:jc w:val="both"/>
              <w:rPr>
                <w:rFonts w:ascii="Calibri" w:hAnsi="Calibri" w:cs="Calibri"/>
                <w:sz w:val="18"/>
                <w:szCs w:val="18"/>
              </w:rPr>
            </w:pPr>
          </w:p>
        </w:tc>
        <w:tc>
          <w:tcPr>
            <w:tcW w:w="1620" w:type="dxa"/>
          </w:tcPr>
          <w:p w14:paraId="21A2ACDD" w14:textId="77777777" w:rsidR="00D32A5F" w:rsidRDefault="00D32A5F" w:rsidP="00C4656A">
            <w:pPr>
              <w:jc w:val="both"/>
              <w:rPr>
                <w:rFonts w:ascii="Calibri" w:hAnsi="Calibri" w:cs="Calibri"/>
                <w:sz w:val="18"/>
                <w:szCs w:val="18"/>
              </w:rPr>
            </w:pPr>
            <w:r w:rsidRPr="003B191C">
              <w:rPr>
                <w:rFonts w:ascii="Calibri" w:hAnsi="Calibri" w:cs="Calibri"/>
                <w:sz w:val="18"/>
                <w:szCs w:val="18"/>
              </w:rPr>
              <w:t>Customized mobile apps for facilitating the survey/</w:t>
            </w:r>
          </w:p>
          <w:p w14:paraId="224AF9F7" w14:textId="78CE55B3" w:rsidR="00B546CD" w:rsidRPr="003B191C" w:rsidRDefault="00D32A5F" w:rsidP="00C4656A">
            <w:pPr>
              <w:jc w:val="both"/>
              <w:rPr>
                <w:rFonts w:ascii="Calibri" w:hAnsi="Calibri" w:cs="Calibri"/>
                <w:sz w:val="18"/>
                <w:szCs w:val="18"/>
              </w:rPr>
            </w:pPr>
            <w:r w:rsidRPr="003B191C">
              <w:rPr>
                <w:rFonts w:ascii="Calibri" w:hAnsi="Calibri" w:cs="Calibri"/>
                <w:sz w:val="18"/>
                <w:szCs w:val="18"/>
              </w:rPr>
              <w:t xml:space="preserve">assessment </w:t>
            </w:r>
          </w:p>
        </w:tc>
      </w:tr>
      <w:tr w:rsidR="00B546CD" w:rsidRPr="00866D2B" w14:paraId="179B8FE9" w14:textId="77777777" w:rsidTr="00F66621">
        <w:tc>
          <w:tcPr>
            <w:tcW w:w="1080" w:type="dxa"/>
          </w:tcPr>
          <w:p w14:paraId="6AD2C0FE" w14:textId="77777777" w:rsidR="00B546CD" w:rsidRPr="003B191C" w:rsidRDefault="00B546CD" w:rsidP="00C4656A">
            <w:pPr>
              <w:jc w:val="both"/>
              <w:rPr>
                <w:rFonts w:ascii="Calibri" w:hAnsi="Calibri" w:cs="Calibri"/>
                <w:sz w:val="18"/>
                <w:szCs w:val="18"/>
              </w:rPr>
            </w:pPr>
            <w:r w:rsidRPr="003B191C">
              <w:rPr>
                <w:rFonts w:ascii="Calibri" w:hAnsi="Calibri" w:cs="Calibri"/>
                <w:sz w:val="18"/>
                <w:szCs w:val="18"/>
              </w:rPr>
              <w:t xml:space="preserve">Health </w:t>
            </w:r>
          </w:p>
        </w:tc>
        <w:tc>
          <w:tcPr>
            <w:tcW w:w="1440" w:type="dxa"/>
          </w:tcPr>
          <w:p w14:paraId="3242C53D" w14:textId="77777777" w:rsidR="00B546CD" w:rsidRPr="003B191C" w:rsidRDefault="00B546CD">
            <w:pPr>
              <w:pStyle w:val="ListParagraph"/>
              <w:numPr>
                <w:ilvl w:val="0"/>
                <w:numId w:val="8"/>
              </w:numPr>
              <w:ind w:left="111" w:hanging="136"/>
              <w:jc w:val="both"/>
              <w:rPr>
                <w:rFonts w:ascii="Calibri" w:hAnsi="Calibri" w:cs="Calibri"/>
                <w:sz w:val="18"/>
                <w:szCs w:val="18"/>
              </w:rPr>
            </w:pPr>
            <w:r w:rsidRPr="003B191C">
              <w:rPr>
                <w:rFonts w:ascii="Calibri" w:hAnsi="Calibri" w:cs="Calibri"/>
                <w:sz w:val="18"/>
                <w:szCs w:val="18"/>
              </w:rPr>
              <w:t xml:space="preserve">Hospital </w:t>
            </w:r>
          </w:p>
          <w:p w14:paraId="46957D77" w14:textId="77777777" w:rsidR="00B546CD" w:rsidRPr="003B191C" w:rsidRDefault="00B546CD">
            <w:pPr>
              <w:pStyle w:val="ListParagraph"/>
              <w:numPr>
                <w:ilvl w:val="0"/>
                <w:numId w:val="8"/>
              </w:numPr>
              <w:ind w:left="111" w:hanging="136"/>
              <w:jc w:val="both"/>
              <w:rPr>
                <w:rFonts w:ascii="Calibri" w:hAnsi="Calibri" w:cs="Calibri"/>
                <w:sz w:val="18"/>
                <w:szCs w:val="18"/>
              </w:rPr>
            </w:pPr>
            <w:r w:rsidRPr="003B191C">
              <w:rPr>
                <w:rFonts w:ascii="Calibri" w:hAnsi="Calibri" w:cs="Calibri"/>
                <w:sz w:val="18"/>
                <w:szCs w:val="18"/>
              </w:rPr>
              <w:t>Rural Clinic</w:t>
            </w:r>
          </w:p>
          <w:p w14:paraId="6FFB22EE" w14:textId="77777777" w:rsidR="00B546CD" w:rsidRPr="003B191C" w:rsidRDefault="00B546CD">
            <w:pPr>
              <w:pStyle w:val="ListParagraph"/>
              <w:numPr>
                <w:ilvl w:val="0"/>
                <w:numId w:val="8"/>
              </w:numPr>
              <w:ind w:left="111" w:hanging="136"/>
              <w:jc w:val="both"/>
              <w:rPr>
                <w:rFonts w:ascii="Calibri" w:hAnsi="Calibri" w:cs="Calibri"/>
                <w:sz w:val="18"/>
                <w:szCs w:val="18"/>
              </w:rPr>
            </w:pPr>
            <w:r w:rsidRPr="003B191C">
              <w:rPr>
                <w:rFonts w:ascii="Calibri" w:hAnsi="Calibri" w:cs="Calibri"/>
                <w:sz w:val="18"/>
                <w:szCs w:val="18"/>
              </w:rPr>
              <w:t>Urban primary healthcare center</w:t>
            </w:r>
          </w:p>
          <w:p w14:paraId="10780976" w14:textId="58651FA8" w:rsidR="00B546CD" w:rsidRPr="003B191C" w:rsidRDefault="00B546CD">
            <w:pPr>
              <w:pStyle w:val="ListParagraph"/>
              <w:numPr>
                <w:ilvl w:val="0"/>
                <w:numId w:val="8"/>
              </w:numPr>
              <w:ind w:left="111" w:hanging="136"/>
              <w:jc w:val="both"/>
              <w:rPr>
                <w:rFonts w:ascii="Calibri" w:hAnsi="Calibri" w:cs="Calibri"/>
                <w:sz w:val="18"/>
                <w:szCs w:val="18"/>
              </w:rPr>
            </w:pPr>
            <w:r w:rsidRPr="003B191C">
              <w:rPr>
                <w:rFonts w:ascii="Calibri" w:hAnsi="Calibri" w:cs="Calibri"/>
                <w:sz w:val="18"/>
                <w:szCs w:val="18"/>
              </w:rPr>
              <w:t xml:space="preserve">Family Planning </w:t>
            </w:r>
            <w:r w:rsidR="004A50A5">
              <w:rPr>
                <w:rFonts w:ascii="Calibri" w:hAnsi="Calibri" w:cs="Calibri"/>
                <w:sz w:val="18"/>
                <w:szCs w:val="18"/>
              </w:rPr>
              <w:t>Center</w:t>
            </w:r>
          </w:p>
          <w:p w14:paraId="680FB73A" w14:textId="7B3043AD" w:rsidR="00B546CD" w:rsidRPr="003B191C" w:rsidRDefault="00B546CD" w:rsidP="00C4656A">
            <w:pPr>
              <w:pStyle w:val="ListParagraph"/>
              <w:ind w:left="111"/>
              <w:jc w:val="both"/>
              <w:rPr>
                <w:rFonts w:ascii="Calibri" w:hAnsi="Calibri" w:cs="Calibri"/>
                <w:sz w:val="18"/>
                <w:szCs w:val="18"/>
              </w:rPr>
            </w:pPr>
          </w:p>
        </w:tc>
        <w:tc>
          <w:tcPr>
            <w:tcW w:w="1260" w:type="dxa"/>
          </w:tcPr>
          <w:p w14:paraId="3DF51139" w14:textId="77777777" w:rsidR="00B546CD" w:rsidRPr="003B191C" w:rsidRDefault="00B546CD" w:rsidP="00C4656A">
            <w:pPr>
              <w:jc w:val="both"/>
              <w:rPr>
                <w:rFonts w:ascii="Calibri" w:hAnsi="Calibri" w:cs="Calibri"/>
                <w:sz w:val="18"/>
                <w:szCs w:val="18"/>
              </w:rPr>
            </w:pPr>
          </w:p>
        </w:tc>
        <w:tc>
          <w:tcPr>
            <w:tcW w:w="990" w:type="dxa"/>
          </w:tcPr>
          <w:p w14:paraId="7DA299C9" w14:textId="77777777" w:rsidR="00B546CD" w:rsidRPr="003B191C" w:rsidRDefault="00B546CD" w:rsidP="00C4656A">
            <w:pPr>
              <w:jc w:val="both"/>
              <w:rPr>
                <w:rFonts w:ascii="Calibri" w:hAnsi="Calibri" w:cs="Calibri"/>
                <w:sz w:val="18"/>
                <w:szCs w:val="18"/>
              </w:rPr>
            </w:pPr>
          </w:p>
        </w:tc>
        <w:tc>
          <w:tcPr>
            <w:tcW w:w="1080" w:type="dxa"/>
          </w:tcPr>
          <w:p w14:paraId="61F2AB4E" w14:textId="77777777" w:rsidR="00B546CD" w:rsidRPr="003B191C" w:rsidRDefault="00B546CD" w:rsidP="00C4656A">
            <w:pPr>
              <w:jc w:val="both"/>
              <w:rPr>
                <w:rFonts w:ascii="Calibri" w:hAnsi="Calibri" w:cs="Calibri"/>
                <w:sz w:val="18"/>
                <w:szCs w:val="18"/>
              </w:rPr>
            </w:pPr>
          </w:p>
        </w:tc>
        <w:tc>
          <w:tcPr>
            <w:tcW w:w="1080" w:type="dxa"/>
          </w:tcPr>
          <w:p w14:paraId="35A2AFC5" w14:textId="77777777" w:rsidR="00B546CD" w:rsidRPr="003B191C" w:rsidRDefault="00B546CD" w:rsidP="00C4656A">
            <w:pPr>
              <w:jc w:val="both"/>
              <w:rPr>
                <w:rFonts w:ascii="Calibri" w:hAnsi="Calibri" w:cs="Calibri"/>
                <w:sz w:val="18"/>
                <w:szCs w:val="18"/>
              </w:rPr>
            </w:pPr>
          </w:p>
        </w:tc>
        <w:tc>
          <w:tcPr>
            <w:tcW w:w="1530" w:type="dxa"/>
          </w:tcPr>
          <w:p w14:paraId="3D3DE9A4" w14:textId="77777777" w:rsidR="00B546CD" w:rsidRPr="003B191C" w:rsidRDefault="00B546CD" w:rsidP="00C4656A">
            <w:pPr>
              <w:jc w:val="both"/>
              <w:rPr>
                <w:rFonts w:ascii="Calibri" w:hAnsi="Calibri" w:cs="Calibri"/>
                <w:sz w:val="18"/>
                <w:szCs w:val="18"/>
              </w:rPr>
            </w:pPr>
          </w:p>
        </w:tc>
        <w:tc>
          <w:tcPr>
            <w:tcW w:w="1260" w:type="dxa"/>
          </w:tcPr>
          <w:p w14:paraId="0B390096" w14:textId="77777777" w:rsidR="00B546CD" w:rsidRPr="003B191C" w:rsidRDefault="00B546CD" w:rsidP="00C4656A">
            <w:pPr>
              <w:jc w:val="both"/>
              <w:rPr>
                <w:rFonts w:ascii="Calibri" w:hAnsi="Calibri" w:cs="Calibri"/>
                <w:sz w:val="18"/>
                <w:szCs w:val="18"/>
              </w:rPr>
            </w:pPr>
          </w:p>
        </w:tc>
        <w:tc>
          <w:tcPr>
            <w:tcW w:w="1620" w:type="dxa"/>
          </w:tcPr>
          <w:p w14:paraId="58F91067" w14:textId="77777777" w:rsidR="00D32A5F" w:rsidRDefault="00D32A5F" w:rsidP="00C4656A">
            <w:pPr>
              <w:jc w:val="both"/>
              <w:rPr>
                <w:rFonts w:ascii="Calibri" w:hAnsi="Calibri" w:cs="Calibri"/>
                <w:sz w:val="18"/>
                <w:szCs w:val="18"/>
              </w:rPr>
            </w:pPr>
            <w:r w:rsidRPr="003B191C">
              <w:rPr>
                <w:rFonts w:ascii="Calibri" w:hAnsi="Calibri" w:cs="Calibri"/>
                <w:sz w:val="18"/>
                <w:szCs w:val="18"/>
              </w:rPr>
              <w:t>Customized mobile apps for facilitating the survey/</w:t>
            </w:r>
          </w:p>
          <w:p w14:paraId="24D84353" w14:textId="65F720BF" w:rsidR="00B546CD" w:rsidRPr="003B191C" w:rsidRDefault="00D32A5F" w:rsidP="00C4656A">
            <w:pPr>
              <w:jc w:val="both"/>
              <w:rPr>
                <w:rFonts w:ascii="Calibri" w:hAnsi="Calibri" w:cs="Calibri"/>
                <w:sz w:val="18"/>
                <w:szCs w:val="18"/>
              </w:rPr>
            </w:pPr>
            <w:r w:rsidRPr="003B191C">
              <w:rPr>
                <w:rFonts w:ascii="Calibri" w:hAnsi="Calibri" w:cs="Calibri"/>
                <w:sz w:val="18"/>
                <w:szCs w:val="18"/>
              </w:rPr>
              <w:t xml:space="preserve">assessment </w:t>
            </w:r>
          </w:p>
        </w:tc>
      </w:tr>
    </w:tbl>
    <w:p w14:paraId="45EC9F6E" w14:textId="612D847A" w:rsidR="00B546CD" w:rsidRPr="00866D2B" w:rsidRDefault="00B546CD" w:rsidP="00C4656A">
      <w:pPr>
        <w:spacing w:after="0" w:line="240" w:lineRule="auto"/>
        <w:jc w:val="both"/>
        <w:rPr>
          <w:rFonts w:ascii="Calibri" w:hAnsi="Calibri" w:cs="Calibri"/>
          <w:sz w:val="20"/>
          <w:szCs w:val="20"/>
        </w:rPr>
      </w:pPr>
      <w:r w:rsidRPr="00866D2B">
        <w:rPr>
          <w:rFonts w:ascii="Calibri" w:hAnsi="Calibri" w:cs="Calibri"/>
          <w:sz w:val="20"/>
          <w:szCs w:val="20"/>
        </w:rPr>
        <w:t xml:space="preserve"> </w:t>
      </w:r>
    </w:p>
    <w:p w14:paraId="097F0C6E" w14:textId="2AC06D2C" w:rsidR="00ED07F8" w:rsidRDefault="000E31DA" w:rsidP="00C4656A">
      <w:pPr>
        <w:spacing w:after="0" w:line="240" w:lineRule="auto"/>
        <w:jc w:val="both"/>
        <w:rPr>
          <w:rFonts w:ascii="Calibri" w:hAnsi="Calibri" w:cs="Calibri"/>
          <w:sz w:val="20"/>
          <w:szCs w:val="20"/>
        </w:rPr>
      </w:pPr>
      <w:r w:rsidRPr="00866D2B">
        <w:rPr>
          <w:rFonts w:ascii="Calibri" w:hAnsi="Calibri" w:cs="Calibri"/>
          <w:noProof/>
          <w:sz w:val="20"/>
          <w:szCs w:val="20"/>
        </w:rPr>
        <w:drawing>
          <wp:anchor distT="0" distB="0" distL="114300" distR="114300" simplePos="0" relativeHeight="251669504" behindDoc="0" locked="0" layoutInCell="1" allowOverlap="1" wp14:anchorId="15BBFCCD" wp14:editId="53A279CB">
            <wp:simplePos x="0" y="0"/>
            <wp:positionH relativeFrom="margin">
              <wp:posOffset>-150495</wp:posOffset>
            </wp:positionH>
            <wp:positionV relativeFrom="paragraph">
              <wp:posOffset>158115</wp:posOffset>
            </wp:positionV>
            <wp:extent cx="3082290" cy="2950210"/>
            <wp:effectExtent l="0" t="0" r="3810" b="2540"/>
            <wp:wrapSquare wrapText="bothSides"/>
            <wp:docPr id="816760238" name="Picture 4" descr="A diagram of information manage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760238" name="Picture 4" descr="A diagram of information management&#10;&#10;AI-generated content may be incorrect."/>
                    <pic:cNvPicPr/>
                  </pic:nvPicPr>
                  <pic:blipFill rotWithShape="1">
                    <a:blip r:embed="rId27" cstate="print">
                      <a:extLst>
                        <a:ext uri="{28A0092B-C50C-407E-A947-70E740481C1C}">
                          <a14:useLocalDpi xmlns:a14="http://schemas.microsoft.com/office/drawing/2010/main" val="0"/>
                        </a:ext>
                      </a:extLst>
                    </a:blip>
                    <a:srcRect l="15396" t="3257" r="15453" b="3187"/>
                    <a:stretch/>
                  </pic:blipFill>
                  <pic:spPr bwMode="auto">
                    <a:xfrm>
                      <a:off x="0" y="0"/>
                      <a:ext cx="3082290" cy="2950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E06223" w14:textId="1E38EE24" w:rsidR="00ED07F8" w:rsidRDefault="00ED07F8" w:rsidP="00C4656A">
      <w:pPr>
        <w:spacing w:after="0" w:line="240" w:lineRule="auto"/>
        <w:jc w:val="both"/>
        <w:rPr>
          <w:rFonts w:ascii="Calibri" w:hAnsi="Calibri" w:cs="Calibri"/>
          <w:sz w:val="20"/>
          <w:szCs w:val="20"/>
        </w:rPr>
      </w:pPr>
    </w:p>
    <w:p w14:paraId="407FD966" w14:textId="77777777" w:rsidR="00ED07F8" w:rsidRDefault="00ED07F8" w:rsidP="00C4656A">
      <w:pPr>
        <w:spacing w:after="0" w:line="240" w:lineRule="auto"/>
        <w:jc w:val="both"/>
        <w:rPr>
          <w:rFonts w:ascii="Calibri" w:hAnsi="Calibri" w:cs="Calibri"/>
          <w:sz w:val="20"/>
          <w:szCs w:val="20"/>
        </w:rPr>
      </w:pPr>
    </w:p>
    <w:p w14:paraId="541AA2CC" w14:textId="77777777" w:rsidR="00ED07F8" w:rsidRDefault="00ED07F8" w:rsidP="00C4656A">
      <w:pPr>
        <w:spacing w:after="0" w:line="240" w:lineRule="auto"/>
        <w:jc w:val="both"/>
        <w:rPr>
          <w:rFonts w:ascii="Calibri" w:hAnsi="Calibri" w:cs="Calibri"/>
          <w:sz w:val="20"/>
          <w:szCs w:val="20"/>
        </w:rPr>
      </w:pPr>
    </w:p>
    <w:p w14:paraId="12FA2C16" w14:textId="77777777" w:rsidR="00ED07F8" w:rsidRDefault="00ED07F8" w:rsidP="00C4656A">
      <w:pPr>
        <w:spacing w:after="0" w:line="240" w:lineRule="auto"/>
        <w:jc w:val="both"/>
        <w:rPr>
          <w:rFonts w:ascii="Calibri" w:hAnsi="Calibri" w:cs="Calibri"/>
          <w:sz w:val="20"/>
          <w:szCs w:val="20"/>
        </w:rPr>
      </w:pPr>
    </w:p>
    <w:p w14:paraId="5B7B392A" w14:textId="77777777" w:rsidR="00ED07F8" w:rsidRDefault="00ED07F8" w:rsidP="00C4656A">
      <w:pPr>
        <w:spacing w:after="0" w:line="240" w:lineRule="auto"/>
        <w:jc w:val="both"/>
        <w:rPr>
          <w:rFonts w:ascii="Calibri" w:hAnsi="Calibri" w:cs="Calibri"/>
          <w:sz w:val="20"/>
          <w:szCs w:val="20"/>
        </w:rPr>
      </w:pPr>
    </w:p>
    <w:p w14:paraId="7334EA3C" w14:textId="77777777" w:rsidR="00ED07F8" w:rsidRDefault="00ED07F8" w:rsidP="00C4656A">
      <w:pPr>
        <w:spacing w:after="0" w:line="240" w:lineRule="auto"/>
        <w:jc w:val="both"/>
        <w:rPr>
          <w:rFonts w:ascii="Calibri" w:hAnsi="Calibri" w:cs="Calibri"/>
          <w:sz w:val="20"/>
          <w:szCs w:val="20"/>
        </w:rPr>
      </w:pPr>
    </w:p>
    <w:p w14:paraId="5676BA94" w14:textId="77777777" w:rsidR="00ED07F8" w:rsidRDefault="00ED07F8" w:rsidP="00C4656A">
      <w:pPr>
        <w:spacing w:after="0" w:line="240" w:lineRule="auto"/>
        <w:jc w:val="both"/>
        <w:rPr>
          <w:rFonts w:ascii="Calibri" w:hAnsi="Calibri" w:cs="Calibri"/>
          <w:sz w:val="20"/>
          <w:szCs w:val="20"/>
        </w:rPr>
      </w:pPr>
    </w:p>
    <w:p w14:paraId="6F948D29" w14:textId="77777777" w:rsidR="00ED07F8" w:rsidRDefault="00ED07F8" w:rsidP="00C4656A">
      <w:pPr>
        <w:spacing w:after="0" w:line="240" w:lineRule="auto"/>
        <w:jc w:val="both"/>
        <w:rPr>
          <w:rFonts w:ascii="Calibri" w:hAnsi="Calibri" w:cs="Calibri"/>
          <w:sz w:val="20"/>
          <w:szCs w:val="20"/>
        </w:rPr>
      </w:pPr>
    </w:p>
    <w:p w14:paraId="7A49F1FA" w14:textId="77777777" w:rsidR="00ED07F8" w:rsidRDefault="00ED07F8" w:rsidP="00C4656A">
      <w:pPr>
        <w:spacing w:after="0" w:line="240" w:lineRule="auto"/>
        <w:jc w:val="both"/>
        <w:rPr>
          <w:rFonts w:ascii="Calibri" w:hAnsi="Calibri" w:cs="Calibri"/>
          <w:sz w:val="20"/>
          <w:szCs w:val="20"/>
        </w:rPr>
      </w:pPr>
    </w:p>
    <w:p w14:paraId="71276FDE" w14:textId="77777777" w:rsidR="00ED07F8" w:rsidRDefault="00ED07F8" w:rsidP="00C4656A">
      <w:pPr>
        <w:spacing w:after="0" w:line="240" w:lineRule="auto"/>
        <w:jc w:val="both"/>
        <w:rPr>
          <w:rFonts w:ascii="Calibri" w:hAnsi="Calibri" w:cs="Calibri"/>
          <w:sz w:val="20"/>
          <w:szCs w:val="20"/>
        </w:rPr>
      </w:pPr>
    </w:p>
    <w:p w14:paraId="1B197C85" w14:textId="77777777" w:rsidR="00ED07F8" w:rsidRDefault="00ED07F8" w:rsidP="00C4656A">
      <w:pPr>
        <w:spacing w:after="0" w:line="240" w:lineRule="auto"/>
        <w:jc w:val="both"/>
        <w:rPr>
          <w:rFonts w:ascii="Calibri" w:hAnsi="Calibri" w:cs="Calibri"/>
          <w:sz w:val="20"/>
          <w:szCs w:val="20"/>
        </w:rPr>
      </w:pPr>
    </w:p>
    <w:p w14:paraId="4CFD234E" w14:textId="77777777" w:rsidR="00ED07F8" w:rsidRDefault="00ED07F8" w:rsidP="00C4656A">
      <w:pPr>
        <w:spacing w:after="0" w:line="240" w:lineRule="auto"/>
        <w:jc w:val="both"/>
        <w:rPr>
          <w:rFonts w:ascii="Calibri" w:hAnsi="Calibri" w:cs="Calibri"/>
          <w:sz w:val="20"/>
          <w:szCs w:val="20"/>
        </w:rPr>
      </w:pPr>
    </w:p>
    <w:p w14:paraId="10AF45F4" w14:textId="77777777" w:rsidR="00ED07F8" w:rsidRDefault="00ED07F8" w:rsidP="00C4656A">
      <w:pPr>
        <w:spacing w:after="0" w:line="240" w:lineRule="auto"/>
        <w:jc w:val="both"/>
        <w:rPr>
          <w:rFonts w:ascii="Calibri" w:hAnsi="Calibri" w:cs="Calibri"/>
          <w:sz w:val="20"/>
          <w:szCs w:val="20"/>
        </w:rPr>
      </w:pPr>
    </w:p>
    <w:p w14:paraId="7D2080B6" w14:textId="77777777" w:rsidR="00ED07F8" w:rsidRDefault="00ED07F8" w:rsidP="00C4656A">
      <w:pPr>
        <w:spacing w:after="0" w:line="240" w:lineRule="auto"/>
        <w:jc w:val="both"/>
        <w:rPr>
          <w:rFonts w:ascii="Calibri" w:hAnsi="Calibri" w:cs="Calibri"/>
          <w:sz w:val="20"/>
          <w:szCs w:val="20"/>
        </w:rPr>
      </w:pPr>
    </w:p>
    <w:p w14:paraId="0CF422D5" w14:textId="77777777" w:rsidR="00ED07F8" w:rsidRDefault="00ED07F8" w:rsidP="00C4656A">
      <w:pPr>
        <w:spacing w:after="0" w:line="240" w:lineRule="auto"/>
        <w:jc w:val="both"/>
        <w:rPr>
          <w:rFonts w:ascii="Calibri" w:hAnsi="Calibri" w:cs="Calibri"/>
          <w:sz w:val="20"/>
          <w:szCs w:val="20"/>
        </w:rPr>
      </w:pPr>
    </w:p>
    <w:p w14:paraId="7787967D" w14:textId="77777777" w:rsidR="00ED07F8" w:rsidRDefault="00ED07F8" w:rsidP="00C4656A">
      <w:pPr>
        <w:spacing w:after="0" w:line="240" w:lineRule="auto"/>
        <w:jc w:val="both"/>
        <w:rPr>
          <w:rFonts w:ascii="Calibri" w:hAnsi="Calibri" w:cs="Calibri"/>
          <w:sz w:val="20"/>
          <w:szCs w:val="20"/>
        </w:rPr>
      </w:pPr>
    </w:p>
    <w:p w14:paraId="47607709" w14:textId="77777777" w:rsidR="00FA37DB" w:rsidRDefault="00FA37DB" w:rsidP="00C4656A">
      <w:pPr>
        <w:spacing w:after="0" w:line="240" w:lineRule="auto"/>
        <w:jc w:val="both"/>
        <w:rPr>
          <w:rFonts w:ascii="Calibri" w:hAnsi="Calibri" w:cs="Calibri"/>
          <w:sz w:val="20"/>
          <w:szCs w:val="20"/>
        </w:rPr>
      </w:pPr>
    </w:p>
    <w:p w14:paraId="173010AA" w14:textId="77777777" w:rsidR="00FA37DB" w:rsidRDefault="00FA37DB" w:rsidP="00C4656A">
      <w:pPr>
        <w:spacing w:after="0" w:line="240" w:lineRule="auto"/>
        <w:jc w:val="both"/>
        <w:rPr>
          <w:rFonts w:ascii="Calibri" w:hAnsi="Calibri" w:cs="Calibri"/>
          <w:sz w:val="20"/>
          <w:szCs w:val="20"/>
        </w:rPr>
      </w:pPr>
    </w:p>
    <w:p w14:paraId="4542808B" w14:textId="77777777" w:rsidR="00FA37DB" w:rsidRDefault="00FA37DB" w:rsidP="00C4656A">
      <w:pPr>
        <w:spacing w:after="0" w:line="240" w:lineRule="auto"/>
        <w:jc w:val="both"/>
        <w:rPr>
          <w:rFonts w:ascii="Calibri" w:hAnsi="Calibri" w:cs="Calibri"/>
          <w:sz w:val="20"/>
          <w:szCs w:val="20"/>
        </w:rPr>
      </w:pPr>
    </w:p>
    <w:p w14:paraId="708A0348" w14:textId="77777777" w:rsidR="00FA37DB" w:rsidRDefault="00FA37DB" w:rsidP="00C4656A">
      <w:pPr>
        <w:spacing w:after="0" w:line="240" w:lineRule="auto"/>
        <w:jc w:val="both"/>
        <w:rPr>
          <w:rFonts w:ascii="Calibri" w:hAnsi="Calibri" w:cs="Calibri"/>
          <w:sz w:val="20"/>
          <w:szCs w:val="20"/>
        </w:rPr>
      </w:pPr>
    </w:p>
    <w:p w14:paraId="1C42E75E" w14:textId="4C0FA001" w:rsidR="00FA37DB" w:rsidRDefault="00FA37DB" w:rsidP="00C4656A">
      <w:pPr>
        <w:spacing w:after="0" w:line="240" w:lineRule="auto"/>
        <w:jc w:val="both"/>
        <w:rPr>
          <w:rFonts w:ascii="Calibri" w:hAnsi="Calibri" w:cs="Calibri"/>
          <w:sz w:val="20"/>
          <w:szCs w:val="20"/>
        </w:rPr>
      </w:pPr>
      <w:r>
        <w:rPr>
          <w:rFonts w:ascii="Calibri" w:hAnsi="Calibri" w:cs="Calibri"/>
          <w:sz w:val="20"/>
          <w:szCs w:val="20"/>
        </w:rPr>
        <w:t xml:space="preserve">Figure: Sectoral risk information data collection </w:t>
      </w:r>
    </w:p>
    <w:p w14:paraId="3D107BAE" w14:textId="77777777" w:rsidR="00ED07F8" w:rsidRDefault="00ED07F8" w:rsidP="00C4656A">
      <w:pPr>
        <w:spacing w:after="0" w:line="240" w:lineRule="auto"/>
        <w:jc w:val="both"/>
        <w:rPr>
          <w:rFonts w:ascii="Calibri" w:hAnsi="Calibri" w:cs="Calibri"/>
          <w:sz w:val="20"/>
          <w:szCs w:val="20"/>
        </w:rPr>
      </w:pPr>
    </w:p>
    <w:p w14:paraId="662D297C" w14:textId="77777777" w:rsidR="00ED07F8" w:rsidRPr="00866D2B" w:rsidRDefault="00ED07F8" w:rsidP="00C4656A">
      <w:pPr>
        <w:spacing w:after="0" w:line="240" w:lineRule="auto"/>
        <w:jc w:val="both"/>
        <w:rPr>
          <w:rFonts w:ascii="Calibri" w:hAnsi="Calibri" w:cs="Calibri"/>
          <w:sz w:val="20"/>
          <w:szCs w:val="20"/>
        </w:rPr>
      </w:pPr>
    </w:p>
    <w:p w14:paraId="4D1523A8" w14:textId="42B94F27" w:rsidR="00675D72" w:rsidRPr="00866D2B" w:rsidRDefault="00BB45E0" w:rsidP="00C4656A">
      <w:pPr>
        <w:pStyle w:val="Heading1"/>
        <w:tabs>
          <w:tab w:val="left" w:pos="270"/>
        </w:tabs>
        <w:spacing w:before="0" w:after="0" w:line="240" w:lineRule="auto"/>
        <w:jc w:val="both"/>
        <w:rPr>
          <w:rFonts w:ascii="Calibri" w:hAnsi="Calibri" w:cs="Calibri"/>
          <w:sz w:val="20"/>
          <w:szCs w:val="20"/>
        </w:rPr>
      </w:pPr>
      <w:bookmarkStart w:id="85" w:name="_Toc197090198"/>
      <w:bookmarkStart w:id="86" w:name="_Toc206336357"/>
      <w:r w:rsidRPr="00866D2B">
        <w:rPr>
          <w:rFonts w:ascii="Calibri" w:hAnsi="Calibri" w:cs="Calibri"/>
          <w:b/>
          <w:bCs/>
          <w:sz w:val="20"/>
          <w:szCs w:val="20"/>
        </w:rPr>
        <w:t>3.</w:t>
      </w:r>
      <w:r w:rsidR="00BE0FD1">
        <w:rPr>
          <w:rFonts w:ascii="Calibri" w:hAnsi="Calibri" w:cs="Calibri"/>
          <w:b/>
          <w:bCs/>
          <w:sz w:val="20"/>
          <w:szCs w:val="20"/>
        </w:rPr>
        <w:t>14</w:t>
      </w:r>
      <w:r w:rsidRPr="00866D2B">
        <w:rPr>
          <w:rFonts w:ascii="Calibri" w:hAnsi="Calibri" w:cs="Calibri"/>
          <w:b/>
          <w:bCs/>
          <w:sz w:val="20"/>
          <w:szCs w:val="20"/>
        </w:rPr>
        <w:t>.</w:t>
      </w:r>
      <w:r w:rsidR="00886527">
        <w:rPr>
          <w:rFonts w:ascii="Calibri" w:hAnsi="Calibri" w:cs="Calibri"/>
          <w:b/>
          <w:bCs/>
          <w:sz w:val="20"/>
          <w:szCs w:val="20"/>
        </w:rPr>
        <w:t>5</w:t>
      </w:r>
      <w:r w:rsidRPr="00866D2B">
        <w:rPr>
          <w:rFonts w:ascii="Calibri" w:hAnsi="Calibri" w:cs="Calibri"/>
          <w:b/>
          <w:bCs/>
          <w:sz w:val="20"/>
          <w:szCs w:val="20"/>
        </w:rPr>
        <w:t xml:space="preserve"> </w:t>
      </w:r>
      <w:r w:rsidRPr="00866D2B">
        <w:rPr>
          <w:rFonts w:ascii="Calibri" w:hAnsi="Calibri" w:cs="Calibri"/>
          <w:b/>
          <w:bCs/>
          <w:sz w:val="20"/>
          <w:szCs w:val="20"/>
        </w:rPr>
        <w:tab/>
        <w:t xml:space="preserve">Improving risk knowledge of Civil </w:t>
      </w:r>
      <w:r w:rsidR="0037410B" w:rsidRPr="00866D2B">
        <w:rPr>
          <w:rFonts w:ascii="Calibri" w:hAnsi="Calibri" w:cs="Calibri"/>
          <w:b/>
          <w:bCs/>
          <w:sz w:val="20"/>
          <w:szCs w:val="20"/>
        </w:rPr>
        <w:t xml:space="preserve">Protection </w:t>
      </w:r>
      <w:proofErr w:type="gramStart"/>
      <w:r w:rsidR="0037410B" w:rsidRPr="00866D2B">
        <w:rPr>
          <w:rFonts w:ascii="Calibri" w:hAnsi="Calibri" w:cs="Calibri"/>
          <w:b/>
          <w:bCs/>
          <w:sz w:val="20"/>
          <w:szCs w:val="20"/>
        </w:rPr>
        <w:t>Committee</w:t>
      </w:r>
      <w:r w:rsidRPr="00866D2B">
        <w:rPr>
          <w:rFonts w:ascii="Calibri" w:hAnsi="Calibri" w:cs="Calibri"/>
          <w:b/>
          <w:bCs/>
          <w:sz w:val="20"/>
          <w:szCs w:val="20"/>
        </w:rPr>
        <w:t>(</w:t>
      </w:r>
      <w:proofErr w:type="gramEnd"/>
      <w:r w:rsidRPr="00866D2B">
        <w:rPr>
          <w:rFonts w:ascii="Calibri" w:hAnsi="Calibri" w:cs="Calibri"/>
          <w:b/>
          <w:bCs/>
          <w:sz w:val="20"/>
          <w:szCs w:val="20"/>
        </w:rPr>
        <w:t xml:space="preserve">CPC)/Disaster management </w:t>
      </w:r>
      <w:proofErr w:type="gramStart"/>
      <w:r w:rsidRPr="00866D2B">
        <w:rPr>
          <w:rFonts w:ascii="Calibri" w:hAnsi="Calibri" w:cs="Calibri"/>
          <w:b/>
          <w:bCs/>
          <w:sz w:val="20"/>
          <w:szCs w:val="20"/>
        </w:rPr>
        <w:t>Committee :</w:t>
      </w:r>
      <w:bookmarkEnd w:id="85"/>
      <w:bookmarkEnd w:id="86"/>
      <w:proofErr w:type="gramEnd"/>
    </w:p>
    <w:p w14:paraId="5988AEBC" w14:textId="77777777" w:rsidR="00675D72" w:rsidRPr="00866D2B" w:rsidRDefault="00675D72" w:rsidP="00C4656A">
      <w:pPr>
        <w:spacing w:after="0" w:line="240" w:lineRule="auto"/>
        <w:jc w:val="both"/>
        <w:rPr>
          <w:rFonts w:ascii="Calibri" w:hAnsi="Calibri" w:cs="Calibri"/>
          <w:sz w:val="20"/>
          <w:szCs w:val="20"/>
        </w:rPr>
      </w:pPr>
    </w:p>
    <w:p w14:paraId="1D4A37C4" w14:textId="1E0A8AE2" w:rsidR="00BB45E0" w:rsidRPr="00866D2B" w:rsidRDefault="00CC1844" w:rsidP="00C4656A">
      <w:pPr>
        <w:spacing w:after="0" w:line="240" w:lineRule="auto"/>
        <w:jc w:val="both"/>
        <w:rPr>
          <w:rFonts w:ascii="Calibri" w:hAnsi="Calibri" w:cs="Calibri"/>
          <w:sz w:val="20"/>
          <w:szCs w:val="20"/>
        </w:rPr>
      </w:pPr>
      <w:r>
        <w:rPr>
          <w:rFonts w:ascii="Calibri" w:hAnsi="Calibri" w:cs="Calibri"/>
          <w:sz w:val="20"/>
          <w:szCs w:val="20"/>
        </w:rPr>
        <w:t>Essentially, the most priority issues of improving risk knowledge of</w:t>
      </w:r>
      <w:r w:rsidR="00E01154" w:rsidRPr="00E01154">
        <w:rPr>
          <w:rFonts w:ascii="Calibri" w:hAnsi="Calibri" w:cs="Calibri"/>
          <w:sz w:val="20"/>
          <w:szCs w:val="20"/>
        </w:rPr>
        <w:t xml:space="preserve"> </w:t>
      </w:r>
      <w:r>
        <w:rPr>
          <w:rFonts w:ascii="Calibri" w:hAnsi="Calibri" w:cs="Calibri"/>
          <w:sz w:val="20"/>
          <w:szCs w:val="20"/>
        </w:rPr>
        <w:t xml:space="preserve">the </w:t>
      </w:r>
      <w:r w:rsidR="00E01154" w:rsidRPr="00E01154">
        <w:rPr>
          <w:rFonts w:ascii="Calibri" w:hAnsi="Calibri" w:cs="Calibri"/>
          <w:sz w:val="20"/>
          <w:szCs w:val="20"/>
        </w:rPr>
        <w:t xml:space="preserve">Civil Protection Committee (CPC)/Disaster Management Committee </w:t>
      </w:r>
      <w:r>
        <w:rPr>
          <w:rFonts w:ascii="Calibri" w:hAnsi="Calibri" w:cs="Calibri"/>
          <w:sz w:val="20"/>
          <w:szCs w:val="20"/>
        </w:rPr>
        <w:t xml:space="preserve">are </w:t>
      </w:r>
      <w:r w:rsidR="00E01154" w:rsidRPr="00E01154">
        <w:rPr>
          <w:rFonts w:ascii="Calibri" w:hAnsi="Calibri" w:cs="Calibri"/>
          <w:sz w:val="20"/>
          <w:szCs w:val="20"/>
        </w:rPr>
        <w:t xml:space="preserve">to support the risk assessment, enhance community risk knowledge and risk perception, and support end-to-end and community-based early warning systems. </w:t>
      </w:r>
      <w:r w:rsidR="00DF0872">
        <w:rPr>
          <w:rFonts w:ascii="Calibri" w:hAnsi="Calibri" w:cs="Calibri"/>
          <w:sz w:val="20"/>
          <w:szCs w:val="20"/>
        </w:rPr>
        <w:t>Mobile apps and web-based database interfaces can facilitate CPC/DMC as key informants to update risk information, local elements</w:t>
      </w:r>
      <w:r w:rsidR="00E01154" w:rsidRPr="00E01154">
        <w:rPr>
          <w:rFonts w:ascii="Calibri" w:hAnsi="Calibri" w:cs="Calibri"/>
          <w:sz w:val="20"/>
          <w:szCs w:val="20"/>
        </w:rPr>
        <w:t xml:space="preserve">, </w:t>
      </w:r>
      <w:r w:rsidR="00DF0872">
        <w:rPr>
          <w:rFonts w:ascii="Calibri" w:hAnsi="Calibri" w:cs="Calibri"/>
          <w:sz w:val="20"/>
          <w:szCs w:val="20"/>
        </w:rPr>
        <w:t xml:space="preserve">livelihood, and other sectoral elements </w:t>
      </w:r>
      <w:r w:rsidR="0074670F">
        <w:rPr>
          <w:rFonts w:ascii="Calibri" w:hAnsi="Calibri" w:cs="Calibri"/>
          <w:sz w:val="20"/>
          <w:szCs w:val="20"/>
        </w:rPr>
        <w:t>regularly</w:t>
      </w:r>
      <w:r w:rsidR="00DF0872">
        <w:rPr>
          <w:rFonts w:ascii="Calibri" w:hAnsi="Calibri" w:cs="Calibri"/>
          <w:sz w:val="20"/>
          <w:szCs w:val="20"/>
        </w:rPr>
        <w:t>. During multi-hazards, which are likely to be impending and</w:t>
      </w:r>
      <w:r w:rsidR="0074670F">
        <w:rPr>
          <w:rFonts w:ascii="Calibri" w:hAnsi="Calibri" w:cs="Calibri"/>
          <w:sz w:val="20"/>
          <w:szCs w:val="20"/>
        </w:rPr>
        <w:t xml:space="preserve"> on-set</w:t>
      </w:r>
      <w:r w:rsidR="00DF0872">
        <w:rPr>
          <w:rFonts w:ascii="Calibri" w:hAnsi="Calibri" w:cs="Calibri"/>
          <w:sz w:val="20"/>
          <w:szCs w:val="20"/>
        </w:rPr>
        <w:t xml:space="preserve"> disasters that have already interacted with the landscape, those committees would directly </w:t>
      </w:r>
      <w:proofErr w:type="gramStart"/>
      <w:r w:rsidR="00DF0872">
        <w:rPr>
          <w:rFonts w:ascii="Calibri" w:hAnsi="Calibri" w:cs="Calibri"/>
          <w:sz w:val="20"/>
          <w:szCs w:val="20"/>
        </w:rPr>
        <w:t xml:space="preserve">be </w:t>
      </w:r>
      <w:r w:rsidR="00E01154" w:rsidRPr="00E01154">
        <w:rPr>
          <w:rFonts w:ascii="Calibri" w:hAnsi="Calibri" w:cs="Calibri"/>
          <w:sz w:val="20"/>
          <w:szCs w:val="20"/>
        </w:rPr>
        <w:t>connected with</w:t>
      </w:r>
      <w:proofErr w:type="gramEnd"/>
      <w:r w:rsidR="00E01154" w:rsidRPr="00E01154">
        <w:rPr>
          <w:rFonts w:ascii="Calibri" w:hAnsi="Calibri" w:cs="Calibri"/>
          <w:sz w:val="20"/>
          <w:szCs w:val="20"/>
        </w:rPr>
        <w:t xml:space="preserve"> </w:t>
      </w:r>
      <w:r w:rsidR="00DF0872">
        <w:rPr>
          <w:rFonts w:ascii="Calibri" w:hAnsi="Calibri" w:cs="Calibri"/>
          <w:sz w:val="20"/>
          <w:szCs w:val="20"/>
        </w:rPr>
        <w:t xml:space="preserve">the centralized MHEWS server via </w:t>
      </w:r>
      <w:r w:rsidR="00E01154" w:rsidRPr="00E01154">
        <w:rPr>
          <w:rFonts w:ascii="Calibri" w:hAnsi="Calibri" w:cs="Calibri"/>
          <w:sz w:val="20"/>
          <w:szCs w:val="20"/>
        </w:rPr>
        <w:t>ICT tools/mobile apps for sending community-level L&amp;Ds information, event situation updates of multi-hazards turning into disaster events, community humanitarian needs and priorities, etc</w:t>
      </w:r>
      <w:r w:rsidR="00BB45E0" w:rsidRPr="00866D2B">
        <w:rPr>
          <w:rFonts w:ascii="Calibri" w:hAnsi="Calibri" w:cs="Calibri"/>
          <w:sz w:val="20"/>
          <w:szCs w:val="20"/>
        </w:rPr>
        <w:t xml:space="preserve">. </w:t>
      </w:r>
    </w:p>
    <w:p w14:paraId="434A182B" w14:textId="14000E3F" w:rsidR="00BB45E0" w:rsidRPr="00866D2B" w:rsidRDefault="003F64E4" w:rsidP="00C4656A">
      <w:pPr>
        <w:spacing w:after="0" w:line="240" w:lineRule="auto"/>
        <w:jc w:val="both"/>
        <w:rPr>
          <w:rFonts w:ascii="Calibri" w:hAnsi="Calibri" w:cs="Calibri"/>
          <w:sz w:val="20"/>
          <w:szCs w:val="20"/>
        </w:rPr>
      </w:pPr>
      <w:r>
        <w:rPr>
          <w:rFonts w:ascii="Calibri" w:hAnsi="Calibri" w:cs="Calibri"/>
          <w:noProof/>
          <w:sz w:val="20"/>
          <w:szCs w:val="20"/>
        </w:rPr>
        <w:lastRenderedPageBreak/>
        <w:drawing>
          <wp:inline distT="0" distB="0" distL="0" distR="0" wp14:anchorId="612F4454" wp14:editId="202707B5">
            <wp:extent cx="6178995" cy="3405195"/>
            <wp:effectExtent l="0" t="0" r="0" b="5080"/>
            <wp:docPr id="1035130914" name="Picture 2" descr="A screenshot of a computer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795404" name="Picture 2" descr="A screenshot of a computer flowchart&#10;&#10;AI-generated content may be incorrect."/>
                    <pic:cNvPicPr/>
                  </pic:nvPicPr>
                  <pic:blipFill rotWithShape="1">
                    <a:blip r:embed="rId28" cstate="print">
                      <a:extLst>
                        <a:ext uri="{28A0092B-C50C-407E-A947-70E740481C1C}">
                          <a14:useLocalDpi xmlns:a14="http://schemas.microsoft.com/office/drawing/2010/main" val="0"/>
                        </a:ext>
                      </a:extLst>
                    </a:blip>
                    <a:srcRect l="4096" t="3266" r="6737" b="20791"/>
                    <a:stretch/>
                  </pic:blipFill>
                  <pic:spPr bwMode="auto">
                    <a:xfrm>
                      <a:off x="0" y="0"/>
                      <a:ext cx="6195845" cy="3414481"/>
                    </a:xfrm>
                    <a:prstGeom prst="rect">
                      <a:avLst/>
                    </a:prstGeom>
                    <a:ln>
                      <a:noFill/>
                    </a:ln>
                    <a:extLst>
                      <a:ext uri="{53640926-AAD7-44D8-BBD7-CCE9431645EC}">
                        <a14:shadowObscured xmlns:a14="http://schemas.microsoft.com/office/drawing/2010/main"/>
                      </a:ext>
                    </a:extLst>
                  </pic:spPr>
                </pic:pic>
              </a:graphicData>
            </a:graphic>
          </wp:inline>
        </w:drawing>
      </w:r>
    </w:p>
    <w:p w14:paraId="01BB1D84" w14:textId="492B398E" w:rsidR="00A55F79" w:rsidRPr="00866D2B" w:rsidRDefault="00BB45E0" w:rsidP="00C4656A">
      <w:pPr>
        <w:spacing w:after="0" w:line="240" w:lineRule="auto"/>
        <w:jc w:val="both"/>
        <w:rPr>
          <w:rFonts w:ascii="Calibri" w:hAnsi="Calibri" w:cs="Calibri"/>
          <w:sz w:val="20"/>
          <w:szCs w:val="20"/>
        </w:rPr>
      </w:pPr>
      <w:r w:rsidRPr="00866D2B">
        <w:rPr>
          <w:rFonts w:ascii="Calibri" w:hAnsi="Calibri" w:cs="Calibri"/>
          <w:sz w:val="20"/>
          <w:szCs w:val="20"/>
        </w:rPr>
        <w:t xml:space="preserve">  </w:t>
      </w:r>
      <w:r w:rsidR="00A55F79">
        <w:rPr>
          <w:rFonts w:ascii="Calibri" w:hAnsi="Calibri" w:cs="Calibri"/>
          <w:sz w:val="20"/>
          <w:szCs w:val="20"/>
        </w:rPr>
        <w:t xml:space="preserve">Figure </w:t>
      </w:r>
      <w:proofErr w:type="gramStart"/>
      <w:r w:rsidR="00A55F79">
        <w:rPr>
          <w:rFonts w:ascii="Calibri" w:hAnsi="Calibri" w:cs="Calibri"/>
          <w:sz w:val="20"/>
          <w:szCs w:val="20"/>
        </w:rPr>
        <w:t>1</w:t>
      </w:r>
      <w:r w:rsidR="00B75A01">
        <w:rPr>
          <w:rFonts w:ascii="Calibri" w:hAnsi="Calibri" w:cs="Calibri"/>
          <w:sz w:val="20"/>
          <w:szCs w:val="20"/>
        </w:rPr>
        <w:t>4</w:t>
      </w:r>
      <w:r w:rsidR="00A55F79">
        <w:rPr>
          <w:rFonts w:ascii="Calibri" w:hAnsi="Calibri" w:cs="Calibri"/>
          <w:sz w:val="20"/>
          <w:szCs w:val="20"/>
        </w:rPr>
        <w:t xml:space="preserve"> </w:t>
      </w:r>
      <w:r w:rsidR="00F05478">
        <w:rPr>
          <w:rFonts w:ascii="Calibri" w:hAnsi="Calibri" w:cs="Calibri"/>
          <w:sz w:val="20"/>
          <w:szCs w:val="20"/>
        </w:rPr>
        <w:t xml:space="preserve"> Local</w:t>
      </w:r>
      <w:proofErr w:type="gramEnd"/>
      <w:r w:rsidR="00F05478">
        <w:rPr>
          <w:rFonts w:ascii="Calibri" w:hAnsi="Calibri" w:cs="Calibri"/>
          <w:sz w:val="20"/>
          <w:szCs w:val="20"/>
        </w:rPr>
        <w:t xml:space="preserve"> level risk communication </w:t>
      </w:r>
      <w:proofErr w:type="gramStart"/>
      <w:r w:rsidR="00F05478">
        <w:rPr>
          <w:rFonts w:ascii="Calibri" w:hAnsi="Calibri" w:cs="Calibri"/>
          <w:sz w:val="20"/>
          <w:szCs w:val="20"/>
        </w:rPr>
        <w:t xml:space="preserve">methodology </w:t>
      </w:r>
      <w:r w:rsidR="00A55F79">
        <w:rPr>
          <w:rFonts w:ascii="Calibri" w:hAnsi="Calibri" w:cs="Calibri"/>
          <w:sz w:val="20"/>
          <w:szCs w:val="20"/>
        </w:rPr>
        <w:t>:</w:t>
      </w:r>
      <w:proofErr w:type="gramEnd"/>
      <w:r w:rsidR="00A55F79">
        <w:rPr>
          <w:rFonts w:ascii="Calibri" w:hAnsi="Calibri" w:cs="Calibri"/>
          <w:sz w:val="20"/>
          <w:szCs w:val="20"/>
        </w:rPr>
        <w:t xml:space="preserve"> </w:t>
      </w:r>
    </w:p>
    <w:p w14:paraId="0C8E0BC8" w14:textId="02680AF4" w:rsidR="00BB45E0" w:rsidRPr="00866D2B" w:rsidRDefault="00BB45E0" w:rsidP="00C4656A">
      <w:pPr>
        <w:spacing w:after="0" w:line="240" w:lineRule="auto"/>
        <w:jc w:val="both"/>
        <w:rPr>
          <w:rFonts w:ascii="Calibri" w:hAnsi="Calibri" w:cs="Calibri"/>
          <w:sz w:val="20"/>
          <w:szCs w:val="20"/>
        </w:rPr>
      </w:pPr>
    </w:p>
    <w:p w14:paraId="4066A92F" w14:textId="77777777" w:rsidR="00BB45E0" w:rsidRPr="00866D2B" w:rsidRDefault="00BB45E0" w:rsidP="00C4656A">
      <w:pPr>
        <w:spacing w:after="0" w:line="240" w:lineRule="auto"/>
        <w:jc w:val="both"/>
        <w:rPr>
          <w:rFonts w:ascii="Calibri" w:hAnsi="Calibri" w:cs="Calibri"/>
          <w:sz w:val="20"/>
          <w:szCs w:val="20"/>
        </w:rPr>
      </w:pPr>
    </w:p>
    <w:p w14:paraId="711224D1" w14:textId="77777777" w:rsidR="009919BC" w:rsidRDefault="008D483D" w:rsidP="00C4656A">
      <w:pPr>
        <w:spacing w:after="0" w:line="240" w:lineRule="auto"/>
        <w:jc w:val="both"/>
        <w:rPr>
          <w:rFonts w:ascii="Calibri" w:hAnsi="Calibri" w:cs="Calibri"/>
          <w:sz w:val="20"/>
          <w:szCs w:val="20"/>
        </w:rPr>
      </w:pPr>
      <w:r w:rsidRPr="008D483D">
        <w:rPr>
          <w:rFonts w:ascii="Calibri" w:hAnsi="Calibri" w:cs="Calibri"/>
          <w:sz w:val="20"/>
          <w:szCs w:val="20"/>
        </w:rPr>
        <w:t xml:space="preserve">Currently, </w:t>
      </w:r>
      <w:proofErr w:type="spellStart"/>
      <w:r w:rsidRPr="008D483D">
        <w:rPr>
          <w:rFonts w:ascii="Calibri" w:hAnsi="Calibri" w:cs="Calibri"/>
          <w:sz w:val="20"/>
          <w:szCs w:val="20"/>
        </w:rPr>
        <w:t>SoDMA</w:t>
      </w:r>
      <w:proofErr w:type="spellEnd"/>
      <w:r w:rsidRPr="008D483D">
        <w:rPr>
          <w:rFonts w:ascii="Calibri" w:hAnsi="Calibri" w:cs="Calibri"/>
          <w:sz w:val="20"/>
          <w:szCs w:val="20"/>
        </w:rPr>
        <w:t xml:space="preserve"> and other sector departments </w:t>
      </w:r>
      <w:r w:rsidR="00A514C4">
        <w:rPr>
          <w:rFonts w:ascii="Calibri" w:hAnsi="Calibri" w:cs="Calibri"/>
          <w:sz w:val="20"/>
          <w:szCs w:val="20"/>
        </w:rPr>
        <w:t xml:space="preserve">conduct </w:t>
      </w:r>
      <w:r w:rsidR="002D52DA">
        <w:rPr>
          <w:rFonts w:ascii="Calibri" w:hAnsi="Calibri" w:cs="Calibri"/>
          <w:sz w:val="20"/>
          <w:szCs w:val="20"/>
        </w:rPr>
        <w:t xml:space="preserve">traditional </w:t>
      </w:r>
      <w:r w:rsidR="009919BC">
        <w:rPr>
          <w:rFonts w:ascii="Calibri" w:hAnsi="Calibri" w:cs="Calibri"/>
          <w:sz w:val="20"/>
          <w:szCs w:val="20"/>
        </w:rPr>
        <w:t>PDNA &amp; post-disaster L&amp;D assessments in a traditional manner, with support from the Mosque Imam (during Friday prayers), clan leaders, and community leaders, who serve as grassroots informants, providing a preliminary snapshot of L&amp;Ds during Friday prayer gatherings</w:t>
      </w:r>
      <w:r w:rsidRPr="008D483D">
        <w:rPr>
          <w:rFonts w:ascii="Calibri" w:hAnsi="Calibri" w:cs="Calibri"/>
          <w:sz w:val="20"/>
          <w:szCs w:val="20"/>
        </w:rPr>
        <w:t xml:space="preserve">.  </w:t>
      </w:r>
    </w:p>
    <w:p w14:paraId="623000C9" w14:textId="77777777" w:rsidR="00442452" w:rsidRDefault="00442452" w:rsidP="00C4656A">
      <w:pPr>
        <w:spacing w:after="0" w:line="240" w:lineRule="auto"/>
        <w:jc w:val="both"/>
        <w:rPr>
          <w:rFonts w:ascii="Calibri" w:hAnsi="Calibri" w:cs="Calibri"/>
          <w:sz w:val="20"/>
          <w:szCs w:val="20"/>
        </w:rPr>
      </w:pPr>
    </w:p>
    <w:p w14:paraId="3D754C63" w14:textId="09594404" w:rsidR="00BB45E0" w:rsidRPr="00866D2B" w:rsidRDefault="009919BC" w:rsidP="00C4656A">
      <w:pPr>
        <w:spacing w:after="0" w:line="240" w:lineRule="auto"/>
        <w:jc w:val="both"/>
        <w:rPr>
          <w:rFonts w:ascii="Calibri" w:hAnsi="Calibri" w:cs="Calibri"/>
          <w:sz w:val="20"/>
          <w:szCs w:val="20"/>
        </w:rPr>
      </w:pPr>
      <w:r>
        <w:rPr>
          <w:rFonts w:ascii="Calibri" w:hAnsi="Calibri" w:cs="Calibri"/>
          <w:sz w:val="20"/>
          <w:szCs w:val="20"/>
        </w:rPr>
        <w:t xml:space="preserve">Transforming this traditional data gathering to be instrumentalized with </w:t>
      </w:r>
      <w:r w:rsidR="008D483D" w:rsidRPr="008D483D">
        <w:rPr>
          <w:rFonts w:ascii="Calibri" w:hAnsi="Calibri" w:cs="Calibri"/>
          <w:sz w:val="20"/>
          <w:szCs w:val="20"/>
        </w:rPr>
        <w:t xml:space="preserve">the ICT based open-ended, MHEWS, every CPC stakeholder/participant will be able to act as a primary informant </w:t>
      </w:r>
      <w:r w:rsidR="00675029">
        <w:rPr>
          <w:rFonts w:ascii="Calibri" w:hAnsi="Calibri" w:cs="Calibri"/>
          <w:sz w:val="20"/>
          <w:szCs w:val="20"/>
        </w:rPr>
        <w:t>with</w:t>
      </w:r>
      <w:r w:rsidR="00442452">
        <w:rPr>
          <w:rFonts w:ascii="Calibri" w:hAnsi="Calibri" w:cs="Calibri"/>
          <w:sz w:val="20"/>
          <w:szCs w:val="20"/>
        </w:rPr>
        <w:t xml:space="preserve"> running</w:t>
      </w:r>
      <w:r w:rsidR="00675029">
        <w:rPr>
          <w:rFonts w:ascii="Calibri" w:hAnsi="Calibri" w:cs="Calibri"/>
          <w:sz w:val="20"/>
          <w:szCs w:val="20"/>
        </w:rPr>
        <w:t xml:space="preserve"> local </w:t>
      </w:r>
      <w:r w:rsidR="00442452">
        <w:rPr>
          <w:rFonts w:ascii="Calibri" w:hAnsi="Calibri" w:cs="Calibri"/>
          <w:sz w:val="20"/>
          <w:szCs w:val="20"/>
        </w:rPr>
        <w:t>WhatsApp</w:t>
      </w:r>
      <w:r w:rsidR="00675029">
        <w:rPr>
          <w:rFonts w:ascii="Calibri" w:hAnsi="Calibri" w:cs="Calibri"/>
          <w:sz w:val="20"/>
          <w:szCs w:val="20"/>
        </w:rPr>
        <w:t xml:space="preserve"> group </w:t>
      </w:r>
      <w:r w:rsidR="00442452">
        <w:rPr>
          <w:rFonts w:ascii="Calibri" w:hAnsi="Calibri" w:cs="Calibri"/>
          <w:sz w:val="20"/>
          <w:szCs w:val="20"/>
        </w:rPr>
        <w:t>to harvest crowd</w:t>
      </w:r>
      <w:r w:rsidR="008D483D" w:rsidRPr="008D483D">
        <w:rPr>
          <w:rFonts w:ascii="Calibri" w:hAnsi="Calibri" w:cs="Calibri"/>
          <w:sz w:val="20"/>
          <w:szCs w:val="20"/>
        </w:rPr>
        <w:t>source</w:t>
      </w:r>
      <w:r w:rsidR="00442452">
        <w:rPr>
          <w:rFonts w:ascii="Calibri" w:hAnsi="Calibri" w:cs="Calibri"/>
          <w:sz w:val="20"/>
          <w:szCs w:val="20"/>
        </w:rPr>
        <w:t>d</w:t>
      </w:r>
      <w:r w:rsidR="008D483D" w:rsidRPr="008D483D">
        <w:rPr>
          <w:rFonts w:ascii="Calibri" w:hAnsi="Calibri" w:cs="Calibri"/>
          <w:sz w:val="20"/>
          <w:szCs w:val="20"/>
        </w:rPr>
        <w:t xml:space="preserve"> information </w:t>
      </w:r>
      <w:r w:rsidR="00442452">
        <w:rPr>
          <w:rFonts w:ascii="Calibri" w:hAnsi="Calibri" w:cs="Calibri"/>
          <w:sz w:val="20"/>
          <w:szCs w:val="20"/>
        </w:rPr>
        <w:t>from</w:t>
      </w:r>
      <w:r w:rsidR="008D483D" w:rsidRPr="008D483D">
        <w:rPr>
          <w:rFonts w:ascii="Calibri" w:hAnsi="Calibri" w:cs="Calibri"/>
          <w:sz w:val="20"/>
          <w:szCs w:val="20"/>
        </w:rPr>
        <w:t xml:space="preserve"> the </w:t>
      </w:r>
      <w:r w:rsidR="00442452">
        <w:rPr>
          <w:rFonts w:ascii="Calibri" w:hAnsi="Calibri" w:cs="Calibri"/>
          <w:sz w:val="20"/>
          <w:szCs w:val="20"/>
        </w:rPr>
        <w:t xml:space="preserve">community </w:t>
      </w:r>
      <w:r w:rsidR="008D483D" w:rsidRPr="008D483D">
        <w:rPr>
          <w:rFonts w:ascii="Calibri" w:hAnsi="Calibri" w:cs="Calibri"/>
          <w:sz w:val="20"/>
          <w:szCs w:val="20"/>
        </w:rPr>
        <w:t>and can play a significant role in local-level disaster risk management, be able to send event situation updates, send local L&amp;D updates, and develop a local Disaster preparedness, response, and recovery plan.</w:t>
      </w:r>
    </w:p>
    <w:p w14:paraId="58004369" w14:textId="77777777" w:rsidR="00BB45E0" w:rsidRPr="00866D2B" w:rsidRDefault="00BB45E0" w:rsidP="00C4656A">
      <w:pPr>
        <w:spacing w:after="0" w:line="240" w:lineRule="auto"/>
        <w:jc w:val="both"/>
        <w:rPr>
          <w:rFonts w:ascii="Calibri" w:hAnsi="Calibri" w:cs="Calibri"/>
          <w:sz w:val="20"/>
          <w:szCs w:val="20"/>
        </w:rPr>
      </w:pPr>
    </w:p>
    <w:p w14:paraId="2B66E91C" w14:textId="1D9C8672" w:rsidR="00675D72" w:rsidRPr="00866D2B" w:rsidRDefault="00BB45E0" w:rsidP="00C4656A">
      <w:pPr>
        <w:pStyle w:val="Heading1"/>
        <w:tabs>
          <w:tab w:val="left" w:pos="270"/>
        </w:tabs>
        <w:spacing w:before="0" w:after="0" w:line="240" w:lineRule="auto"/>
        <w:jc w:val="both"/>
        <w:rPr>
          <w:rFonts w:ascii="Calibri" w:hAnsi="Calibri" w:cs="Calibri"/>
          <w:sz w:val="20"/>
          <w:szCs w:val="20"/>
        </w:rPr>
      </w:pPr>
      <w:bookmarkStart w:id="87" w:name="_Toc197090199"/>
      <w:bookmarkStart w:id="88" w:name="_Toc206336358"/>
      <w:r w:rsidRPr="00866D2B">
        <w:rPr>
          <w:rFonts w:ascii="Calibri" w:hAnsi="Calibri" w:cs="Calibri"/>
          <w:b/>
          <w:bCs/>
          <w:sz w:val="20"/>
          <w:szCs w:val="20"/>
        </w:rPr>
        <w:t>3.</w:t>
      </w:r>
      <w:r w:rsidR="00BE0FD1">
        <w:rPr>
          <w:rFonts w:ascii="Calibri" w:hAnsi="Calibri" w:cs="Calibri"/>
          <w:b/>
          <w:bCs/>
          <w:sz w:val="20"/>
          <w:szCs w:val="20"/>
        </w:rPr>
        <w:t>14</w:t>
      </w:r>
      <w:r w:rsidRPr="00866D2B">
        <w:rPr>
          <w:rFonts w:ascii="Calibri" w:hAnsi="Calibri" w:cs="Calibri"/>
          <w:b/>
          <w:bCs/>
          <w:sz w:val="20"/>
          <w:szCs w:val="20"/>
        </w:rPr>
        <w:t>.</w:t>
      </w:r>
      <w:r w:rsidR="00886527">
        <w:rPr>
          <w:rFonts w:ascii="Calibri" w:hAnsi="Calibri" w:cs="Calibri"/>
          <w:b/>
          <w:bCs/>
          <w:sz w:val="20"/>
          <w:szCs w:val="20"/>
        </w:rPr>
        <w:t>6</w:t>
      </w:r>
      <w:r w:rsidRPr="00866D2B">
        <w:rPr>
          <w:rFonts w:ascii="Calibri" w:hAnsi="Calibri" w:cs="Calibri"/>
          <w:b/>
          <w:bCs/>
          <w:sz w:val="20"/>
          <w:szCs w:val="20"/>
        </w:rPr>
        <w:t xml:space="preserve"> </w:t>
      </w:r>
      <w:r w:rsidRPr="00866D2B">
        <w:rPr>
          <w:rFonts w:ascii="Calibri" w:hAnsi="Calibri" w:cs="Calibri"/>
          <w:b/>
          <w:bCs/>
          <w:sz w:val="20"/>
          <w:szCs w:val="20"/>
        </w:rPr>
        <w:tab/>
        <w:t xml:space="preserve">Improving risk knowledge of Humanitarian </w:t>
      </w:r>
      <w:bookmarkEnd w:id="87"/>
      <w:r w:rsidR="007D6AA4" w:rsidRPr="00866D2B">
        <w:rPr>
          <w:rFonts w:ascii="Calibri" w:hAnsi="Calibri" w:cs="Calibri"/>
          <w:b/>
          <w:bCs/>
          <w:sz w:val="20"/>
          <w:szCs w:val="20"/>
        </w:rPr>
        <w:t>actors:</w:t>
      </w:r>
      <w:bookmarkEnd w:id="88"/>
    </w:p>
    <w:p w14:paraId="5CA1F438" w14:textId="77777777" w:rsidR="00675D72" w:rsidRPr="00866D2B" w:rsidRDefault="00675D72" w:rsidP="00C4656A">
      <w:pPr>
        <w:spacing w:after="0" w:line="240" w:lineRule="auto"/>
        <w:jc w:val="both"/>
        <w:rPr>
          <w:rFonts w:ascii="Calibri" w:hAnsi="Calibri" w:cs="Calibri"/>
          <w:sz w:val="20"/>
          <w:szCs w:val="20"/>
        </w:rPr>
      </w:pPr>
    </w:p>
    <w:p w14:paraId="4E377FDB" w14:textId="6C3B5C9D" w:rsidR="00EC785F" w:rsidRDefault="003764DA" w:rsidP="00C4656A">
      <w:pPr>
        <w:spacing w:after="0" w:line="240" w:lineRule="auto"/>
        <w:jc w:val="both"/>
        <w:rPr>
          <w:rFonts w:ascii="Calibri" w:hAnsi="Calibri" w:cs="Calibri"/>
          <w:sz w:val="20"/>
          <w:szCs w:val="20"/>
        </w:rPr>
      </w:pPr>
      <w:r>
        <w:rPr>
          <w:rFonts w:ascii="Calibri" w:hAnsi="Calibri" w:cs="Calibri"/>
          <w:sz w:val="20"/>
          <w:szCs w:val="20"/>
        </w:rPr>
        <w:t xml:space="preserve">Developing data-driven, informed multi-hazard preparedness and humanitarian action planning depends on the quick turnaround of </w:t>
      </w:r>
      <w:r w:rsidR="00BE2581">
        <w:rPr>
          <w:rFonts w:ascii="Calibri" w:hAnsi="Calibri" w:cs="Calibri"/>
          <w:sz w:val="20"/>
          <w:szCs w:val="20"/>
        </w:rPr>
        <w:t xml:space="preserve">situation updates from systemic &amp; crowd-sourced overviews on the </w:t>
      </w:r>
      <w:r>
        <w:rPr>
          <w:rFonts w:ascii="Calibri" w:hAnsi="Calibri" w:cs="Calibri"/>
          <w:sz w:val="20"/>
          <w:szCs w:val="20"/>
        </w:rPr>
        <w:t>extent of hazards already occurring and likely to occur, as well as disaster events, anticipatory L&amp;Ds, and other relevant information</w:t>
      </w:r>
      <w:r w:rsidR="00BE2581">
        <w:rPr>
          <w:rFonts w:ascii="Calibri" w:hAnsi="Calibri" w:cs="Calibri"/>
          <w:sz w:val="20"/>
          <w:szCs w:val="20"/>
        </w:rPr>
        <w:t xml:space="preserve">. The ICT AI-driven </w:t>
      </w:r>
      <w:proofErr w:type="spellStart"/>
      <w:r w:rsidR="00BE2581">
        <w:rPr>
          <w:rFonts w:ascii="Calibri" w:hAnsi="Calibri" w:cs="Calibri"/>
          <w:sz w:val="20"/>
          <w:szCs w:val="20"/>
        </w:rPr>
        <w:t>programme</w:t>
      </w:r>
      <w:proofErr w:type="spellEnd"/>
      <w:r w:rsidR="00BE2581">
        <w:rPr>
          <w:rFonts w:ascii="Calibri" w:hAnsi="Calibri" w:cs="Calibri"/>
          <w:sz w:val="20"/>
          <w:szCs w:val="20"/>
        </w:rPr>
        <w:t xml:space="preserve"> can quickly simulate the triggers and consequences of quantifying anticipatory L&amp;Ds from CRVA repositories. </w:t>
      </w:r>
    </w:p>
    <w:p w14:paraId="63D5A2F6" w14:textId="77777777" w:rsidR="00EC785F" w:rsidRDefault="00EC785F" w:rsidP="00C4656A">
      <w:pPr>
        <w:spacing w:after="0" w:line="240" w:lineRule="auto"/>
        <w:jc w:val="both"/>
        <w:rPr>
          <w:rFonts w:ascii="Calibri" w:hAnsi="Calibri" w:cs="Calibri"/>
          <w:sz w:val="20"/>
          <w:szCs w:val="20"/>
        </w:rPr>
      </w:pPr>
    </w:p>
    <w:p w14:paraId="4E9A58F5" w14:textId="30A7F736" w:rsidR="00EC785F" w:rsidRDefault="00BE2581">
      <w:pPr>
        <w:pStyle w:val="ListParagraph"/>
        <w:numPr>
          <w:ilvl w:val="0"/>
          <w:numId w:val="94"/>
        </w:numPr>
        <w:spacing w:after="0" w:line="240" w:lineRule="auto"/>
        <w:jc w:val="both"/>
        <w:rPr>
          <w:rFonts w:ascii="Calibri" w:hAnsi="Calibri" w:cs="Calibri"/>
          <w:sz w:val="20"/>
          <w:szCs w:val="20"/>
        </w:rPr>
      </w:pPr>
      <w:r w:rsidRPr="00EC785F">
        <w:rPr>
          <w:rFonts w:ascii="Calibri" w:hAnsi="Calibri" w:cs="Calibri"/>
          <w:sz w:val="20"/>
          <w:szCs w:val="20"/>
        </w:rPr>
        <w:t>Critically</w:t>
      </w:r>
      <w:r w:rsidR="005B078B" w:rsidRPr="00EC785F">
        <w:rPr>
          <w:rFonts w:ascii="Calibri" w:hAnsi="Calibri" w:cs="Calibri"/>
          <w:sz w:val="20"/>
          <w:szCs w:val="20"/>
        </w:rPr>
        <w:t>,</w:t>
      </w:r>
      <w:r w:rsidRPr="00EC785F">
        <w:rPr>
          <w:rFonts w:ascii="Calibri" w:hAnsi="Calibri" w:cs="Calibri"/>
          <w:sz w:val="20"/>
          <w:szCs w:val="20"/>
        </w:rPr>
        <w:t xml:space="preserve"> </w:t>
      </w:r>
      <w:r w:rsidR="005B078B" w:rsidRPr="00EC785F">
        <w:rPr>
          <w:rFonts w:ascii="Calibri" w:hAnsi="Calibri" w:cs="Calibri"/>
          <w:sz w:val="20"/>
          <w:szCs w:val="20"/>
        </w:rPr>
        <w:t>humanitarian actions must be informed by the multidimensional risk &amp; vulnerability attribute information of elements, as well as GIS analytics and</w:t>
      </w:r>
      <w:r w:rsidRPr="00EC785F">
        <w:rPr>
          <w:rFonts w:ascii="Calibri" w:hAnsi="Calibri" w:cs="Calibri"/>
          <w:sz w:val="20"/>
          <w:szCs w:val="20"/>
        </w:rPr>
        <w:t xml:space="preserve"> </w:t>
      </w:r>
      <w:r w:rsidR="00822D1E" w:rsidRPr="00822D1E">
        <w:rPr>
          <w:rFonts w:ascii="Calibri" w:hAnsi="Calibri" w:cs="Calibri"/>
          <w:sz w:val="20"/>
          <w:szCs w:val="20"/>
        </w:rPr>
        <w:t>GIS‐Based Multiple‐Criteria Decision Analysis</w:t>
      </w:r>
      <w:r w:rsidR="00822D1E">
        <w:rPr>
          <w:rFonts w:ascii="Calibri" w:hAnsi="Calibri" w:cs="Calibri"/>
          <w:sz w:val="20"/>
          <w:szCs w:val="20"/>
        </w:rPr>
        <w:t xml:space="preserve"> (MCDA) </w:t>
      </w:r>
      <w:r w:rsidR="005B078B" w:rsidRPr="00EC785F">
        <w:rPr>
          <w:rFonts w:ascii="Calibri" w:hAnsi="Calibri" w:cs="Calibri"/>
          <w:sz w:val="20"/>
          <w:szCs w:val="20"/>
        </w:rPr>
        <w:t>of the elements</w:t>
      </w:r>
      <w:r w:rsidRPr="00EC785F">
        <w:rPr>
          <w:rFonts w:ascii="Calibri" w:hAnsi="Calibri" w:cs="Calibri"/>
          <w:sz w:val="20"/>
          <w:szCs w:val="20"/>
        </w:rPr>
        <w:t xml:space="preserve">. </w:t>
      </w:r>
    </w:p>
    <w:p w14:paraId="1E2008A5" w14:textId="5DF8F840" w:rsidR="00822D1E" w:rsidRDefault="005B078B">
      <w:pPr>
        <w:pStyle w:val="ListParagraph"/>
        <w:numPr>
          <w:ilvl w:val="0"/>
          <w:numId w:val="94"/>
        </w:numPr>
        <w:spacing w:after="0" w:line="240" w:lineRule="auto"/>
        <w:jc w:val="both"/>
        <w:rPr>
          <w:rFonts w:ascii="Calibri" w:hAnsi="Calibri" w:cs="Calibri"/>
          <w:sz w:val="20"/>
          <w:szCs w:val="20"/>
        </w:rPr>
      </w:pPr>
      <w:r w:rsidRPr="00EC785F">
        <w:rPr>
          <w:rFonts w:ascii="Calibri" w:hAnsi="Calibri" w:cs="Calibri"/>
          <w:sz w:val="20"/>
          <w:szCs w:val="20"/>
        </w:rPr>
        <w:t xml:space="preserve">Overlaying </w:t>
      </w:r>
      <w:r w:rsidR="009E1C8C">
        <w:rPr>
          <w:rFonts w:ascii="Calibri" w:hAnsi="Calibri" w:cs="Calibri"/>
          <w:sz w:val="20"/>
          <w:szCs w:val="20"/>
        </w:rPr>
        <w:t xml:space="preserve">precision-level spatial-temporal impact forecasts over the MCDA GIS analytics, the system can quickly project the level of categorized and ranked L&amp;D </w:t>
      </w:r>
      <w:r w:rsidR="00EC785F">
        <w:rPr>
          <w:rFonts w:ascii="Calibri" w:hAnsi="Calibri" w:cs="Calibri"/>
          <w:sz w:val="20"/>
          <w:szCs w:val="20"/>
        </w:rPr>
        <w:t xml:space="preserve">consequences of the </w:t>
      </w:r>
      <w:r w:rsidR="00822D1E">
        <w:rPr>
          <w:rFonts w:ascii="Calibri" w:hAnsi="Calibri" w:cs="Calibri"/>
          <w:sz w:val="20"/>
          <w:szCs w:val="20"/>
        </w:rPr>
        <w:t>elements.</w:t>
      </w:r>
    </w:p>
    <w:p w14:paraId="42B57C45" w14:textId="5E0BB686" w:rsidR="00BB45E0" w:rsidRPr="009E1C8C" w:rsidRDefault="00822D1E">
      <w:pPr>
        <w:pStyle w:val="ListParagraph"/>
        <w:numPr>
          <w:ilvl w:val="0"/>
          <w:numId w:val="94"/>
        </w:numPr>
        <w:spacing w:after="0" w:line="240" w:lineRule="auto"/>
        <w:jc w:val="both"/>
        <w:rPr>
          <w:rFonts w:ascii="Calibri" w:hAnsi="Calibri" w:cs="Calibri"/>
          <w:sz w:val="20"/>
          <w:szCs w:val="20"/>
        </w:rPr>
      </w:pPr>
      <w:r w:rsidRPr="009E1C8C">
        <w:rPr>
          <w:rFonts w:ascii="Calibri" w:hAnsi="Calibri" w:cs="Calibri"/>
          <w:sz w:val="20"/>
          <w:szCs w:val="20"/>
        </w:rPr>
        <w:t xml:space="preserve">The ICT system can </w:t>
      </w:r>
      <w:r w:rsidR="009E1C8C" w:rsidRPr="009E1C8C">
        <w:rPr>
          <w:rFonts w:ascii="Calibri" w:hAnsi="Calibri" w:cs="Calibri"/>
          <w:sz w:val="20"/>
          <w:szCs w:val="20"/>
        </w:rPr>
        <w:t>provide</w:t>
      </w:r>
      <w:r w:rsidRPr="009E1C8C">
        <w:rPr>
          <w:rFonts w:ascii="Calibri" w:hAnsi="Calibri" w:cs="Calibri"/>
          <w:sz w:val="20"/>
          <w:szCs w:val="20"/>
        </w:rPr>
        <w:t xml:space="preserve"> the geospatial data </w:t>
      </w:r>
      <w:r w:rsidR="009E1C8C" w:rsidRPr="009E1C8C">
        <w:rPr>
          <w:rFonts w:ascii="Calibri" w:hAnsi="Calibri" w:cs="Calibri"/>
          <w:sz w:val="20"/>
          <w:szCs w:val="20"/>
        </w:rPr>
        <w:t xml:space="preserve">analytical </w:t>
      </w:r>
      <w:r w:rsidR="009E1C8C">
        <w:rPr>
          <w:rFonts w:ascii="Calibri" w:hAnsi="Calibri" w:cs="Calibri"/>
          <w:sz w:val="20"/>
          <w:szCs w:val="20"/>
        </w:rPr>
        <w:t xml:space="preserve">operational maps for governing </w:t>
      </w:r>
      <w:r w:rsidR="006E021B" w:rsidRPr="009E1C8C">
        <w:rPr>
          <w:rFonts w:ascii="Calibri" w:hAnsi="Calibri" w:cs="Calibri"/>
          <w:sz w:val="20"/>
          <w:szCs w:val="20"/>
        </w:rPr>
        <w:t xml:space="preserve">the </w:t>
      </w:r>
      <w:proofErr w:type="spellStart"/>
      <w:r w:rsidR="009E1C8C">
        <w:rPr>
          <w:rFonts w:ascii="Calibri" w:hAnsi="Calibri" w:cs="Calibri"/>
          <w:sz w:val="20"/>
          <w:szCs w:val="20"/>
        </w:rPr>
        <w:t>SoD</w:t>
      </w:r>
      <w:proofErr w:type="spellEnd"/>
      <w:r w:rsidR="009E1C8C">
        <w:rPr>
          <w:rFonts w:ascii="Calibri" w:hAnsi="Calibri" w:cs="Calibri"/>
          <w:sz w:val="20"/>
          <w:szCs w:val="20"/>
        </w:rPr>
        <w:t>/</w:t>
      </w:r>
      <w:proofErr w:type="spellStart"/>
      <w:r w:rsidR="009E1C8C">
        <w:rPr>
          <w:rFonts w:ascii="Calibri" w:hAnsi="Calibri" w:cs="Calibri"/>
          <w:sz w:val="20"/>
          <w:szCs w:val="20"/>
        </w:rPr>
        <w:t>SoP</w:t>
      </w:r>
      <w:proofErr w:type="spellEnd"/>
      <w:r w:rsidR="009E1C8C">
        <w:rPr>
          <w:rFonts w:ascii="Calibri" w:hAnsi="Calibri" w:cs="Calibri"/>
          <w:sz w:val="20"/>
          <w:szCs w:val="20"/>
        </w:rPr>
        <w:t xml:space="preserve"> and </w:t>
      </w:r>
      <w:r w:rsidR="006E021B" w:rsidRPr="009E1C8C">
        <w:rPr>
          <w:rFonts w:ascii="Calibri" w:hAnsi="Calibri" w:cs="Calibri"/>
          <w:sz w:val="20"/>
          <w:szCs w:val="20"/>
        </w:rPr>
        <w:t xml:space="preserve">5W (Who, </w:t>
      </w:r>
      <w:r w:rsidR="003F33AF" w:rsidRPr="009E1C8C">
        <w:rPr>
          <w:rFonts w:ascii="Calibri" w:hAnsi="Calibri" w:cs="Calibri"/>
          <w:sz w:val="20"/>
          <w:szCs w:val="20"/>
        </w:rPr>
        <w:t>what</w:t>
      </w:r>
      <w:r w:rsidR="00276112" w:rsidRPr="009E1C8C">
        <w:rPr>
          <w:rFonts w:ascii="Calibri" w:hAnsi="Calibri" w:cs="Calibri"/>
          <w:sz w:val="20"/>
          <w:szCs w:val="20"/>
        </w:rPr>
        <w:t xml:space="preserve">, Where, When, and How) </w:t>
      </w:r>
      <w:r w:rsidR="009E1C8C">
        <w:rPr>
          <w:rFonts w:ascii="Calibri" w:hAnsi="Calibri" w:cs="Calibri"/>
          <w:sz w:val="20"/>
          <w:szCs w:val="20"/>
        </w:rPr>
        <w:t>metrics /</w:t>
      </w:r>
      <w:r w:rsidR="00276112" w:rsidRPr="009E1C8C">
        <w:rPr>
          <w:rFonts w:ascii="Calibri" w:hAnsi="Calibri" w:cs="Calibri"/>
          <w:sz w:val="20"/>
          <w:szCs w:val="20"/>
        </w:rPr>
        <w:t xml:space="preserve">framework for intervention </w:t>
      </w:r>
      <w:r w:rsidR="009E1C8C">
        <w:rPr>
          <w:rFonts w:ascii="Calibri" w:hAnsi="Calibri" w:cs="Calibri"/>
          <w:sz w:val="20"/>
          <w:szCs w:val="20"/>
        </w:rPr>
        <w:t>to</w:t>
      </w:r>
      <w:r w:rsidR="00754238">
        <w:rPr>
          <w:rFonts w:ascii="Calibri" w:hAnsi="Calibri" w:cs="Calibri"/>
          <w:sz w:val="20"/>
          <w:szCs w:val="20"/>
        </w:rPr>
        <w:t xml:space="preserve"> devise</w:t>
      </w:r>
      <w:r w:rsidR="009E1C8C">
        <w:rPr>
          <w:rFonts w:ascii="Calibri" w:hAnsi="Calibri" w:cs="Calibri"/>
          <w:sz w:val="20"/>
          <w:szCs w:val="20"/>
        </w:rPr>
        <w:t xml:space="preserve"> the </w:t>
      </w:r>
      <w:r w:rsidR="00754238">
        <w:rPr>
          <w:rFonts w:ascii="Calibri" w:hAnsi="Calibri" w:cs="Calibri"/>
          <w:sz w:val="20"/>
          <w:szCs w:val="20"/>
        </w:rPr>
        <w:t>optimal</w:t>
      </w:r>
      <w:r w:rsidR="009E1C8C">
        <w:rPr>
          <w:rFonts w:ascii="Calibri" w:hAnsi="Calibri" w:cs="Calibri"/>
          <w:sz w:val="20"/>
          <w:szCs w:val="20"/>
        </w:rPr>
        <w:t xml:space="preserve"> level of response system </w:t>
      </w:r>
      <w:r w:rsidR="00276112" w:rsidRPr="009E1C8C">
        <w:rPr>
          <w:rFonts w:ascii="Calibri" w:hAnsi="Calibri" w:cs="Calibri"/>
          <w:sz w:val="20"/>
          <w:szCs w:val="20"/>
        </w:rPr>
        <w:t>avoid overarching planning, duplication</w:t>
      </w:r>
      <w:r w:rsidR="006E021B" w:rsidRPr="009E1C8C">
        <w:rPr>
          <w:rFonts w:ascii="Calibri" w:hAnsi="Calibri" w:cs="Calibri"/>
          <w:sz w:val="20"/>
          <w:szCs w:val="20"/>
        </w:rPr>
        <w:t xml:space="preserve"> of actions, govern hard-to-reach areas, and uniformly mobilize humanitarian assistance at the last mile.</w:t>
      </w:r>
      <w:r w:rsidR="00BB45E0" w:rsidRPr="009E1C8C">
        <w:rPr>
          <w:rFonts w:ascii="Calibri" w:hAnsi="Calibri" w:cs="Calibri"/>
          <w:sz w:val="20"/>
          <w:szCs w:val="20"/>
        </w:rPr>
        <w:t xml:space="preserve"> </w:t>
      </w:r>
    </w:p>
    <w:p w14:paraId="78C36193" w14:textId="143A300E" w:rsidR="00695142" w:rsidRDefault="00E07BB3" w:rsidP="00C4656A">
      <w:pPr>
        <w:spacing w:after="0" w:line="240" w:lineRule="auto"/>
        <w:jc w:val="both"/>
        <w:rPr>
          <w:rFonts w:ascii="Calibri" w:hAnsi="Calibri" w:cs="Calibri"/>
          <w:sz w:val="20"/>
          <w:szCs w:val="20"/>
        </w:rPr>
      </w:pPr>
      <w:r>
        <w:rPr>
          <w:rFonts w:ascii="Calibri" w:hAnsi="Calibri" w:cs="Calibri"/>
          <w:noProof/>
          <w:sz w:val="20"/>
          <w:szCs w:val="20"/>
        </w:rPr>
        <w:lastRenderedPageBreak/>
        <w:drawing>
          <wp:inline distT="0" distB="0" distL="0" distR="0" wp14:anchorId="17524C60" wp14:editId="641DB108">
            <wp:extent cx="5766340" cy="3197846"/>
            <wp:effectExtent l="0" t="0" r="6350" b="3175"/>
            <wp:docPr id="901301" name="Picture 2"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301" name="Picture 2" descr="A diagram of a company&#10;&#10;AI-generated content may be incorrect."/>
                    <pic:cNvPicPr/>
                  </pic:nvPicPr>
                  <pic:blipFill rotWithShape="1">
                    <a:blip r:embed="rId29" cstate="print">
                      <a:extLst>
                        <a:ext uri="{28A0092B-C50C-407E-A947-70E740481C1C}">
                          <a14:useLocalDpi xmlns:a14="http://schemas.microsoft.com/office/drawing/2010/main" val="0"/>
                        </a:ext>
                      </a:extLst>
                    </a:blip>
                    <a:srcRect l="2848" t="7378" r="2585" b="11572"/>
                    <a:stretch>
                      <a:fillRect/>
                    </a:stretch>
                  </pic:blipFill>
                  <pic:spPr bwMode="auto">
                    <a:xfrm>
                      <a:off x="0" y="0"/>
                      <a:ext cx="5767795" cy="3198653"/>
                    </a:xfrm>
                    <a:prstGeom prst="rect">
                      <a:avLst/>
                    </a:prstGeom>
                    <a:ln>
                      <a:noFill/>
                    </a:ln>
                    <a:extLst>
                      <a:ext uri="{53640926-AAD7-44D8-BBD7-CCE9431645EC}">
                        <a14:shadowObscured xmlns:a14="http://schemas.microsoft.com/office/drawing/2010/main"/>
                      </a:ext>
                    </a:extLst>
                  </pic:spPr>
                </pic:pic>
              </a:graphicData>
            </a:graphic>
          </wp:inline>
        </w:drawing>
      </w:r>
    </w:p>
    <w:p w14:paraId="28B77306" w14:textId="2A3CF485" w:rsidR="00D84D5E" w:rsidRPr="00866D2B" w:rsidRDefault="00853341" w:rsidP="00C4656A">
      <w:pPr>
        <w:spacing w:after="0" w:line="240" w:lineRule="auto"/>
        <w:jc w:val="both"/>
        <w:rPr>
          <w:rFonts w:ascii="Calibri" w:hAnsi="Calibri" w:cs="Calibri"/>
          <w:sz w:val="20"/>
          <w:szCs w:val="20"/>
        </w:rPr>
      </w:pPr>
      <w:r>
        <w:rPr>
          <w:rFonts w:ascii="Calibri" w:hAnsi="Calibri" w:cs="Calibri"/>
          <w:sz w:val="20"/>
          <w:szCs w:val="20"/>
        </w:rPr>
        <w:t>Figure</w:t>
      </w:r>
      <w:r w:rsidR="00F73CF0">
        <w:rPr>
          <w:rFonts w:ascii="Calibri" w:hAnsi="Calibri" w:cs="Calibri"/>
          <w:sz w:val="20"/>
          <w:szCs w:val="20"/>
        </w:rPr>
        <w:t xml:space="preserve"> 15</w:t>
      </w:r>
      <w:r>
        <w:rPr>
          <w:rFonts w:ascii="Calibri" w:hAnsi="Calibri" w:cs="Calibri"/>
          <w:sz w:val="20"/>
          <w:szCs w:val="20"/>
        </w:rPr>
        <w:t xml:space="preserve">: </w:t>
      </w:r>
      <w:r w:rsidR="00D84D5E">
        <w:rPr>
          <w:rFonts w:ascii="Calibri" w:hAnsi="Calibri" w:cs="Calibri"/>
          <w:sz w:val="20"/>
          <w:szCs w:val="20"/>
        </w:rPr>
        <w:t xml:space="preserve">Data flow diagram </w:t>
      </w:r>
      <w:r>
        <w:rPr>
          <w:rFonts w:ascii="Calibri" w:hAnsi="Calibri" w:cs="Calibri"/>
          <w:sz w:val="20"/>
          <w:szCs w:val="20"/>
        </w:rPr>
        <w:t xml:space="preserve">of </w:t>
      </w:r>
      <w:proofErr w:type="gramStart"/>
      <w:r>
        <w:rPr>
          <w:rFonts w:ascii="Calibri" w:hAnsi="Calibri" w:cs="Calibri"/>
          <w:sz w:val="20"/>
          <w:szCs w:val="20"/>
        </w:rPr>
        <w:t xml:space="preserve">informed </w:t>
      </w:r>
      <w:r w:rsidR="00D84D5E">
        <w:rPr>
          <w:rFonts w:ascii="Calibri" w:hAnsi="Calibri" w:cs="Calibri"/>
          <w:sz w:val="20"/>
          <w:szCs w:val="20"/>
        </w:rPr>
        <w:t xml:space="preserve"> </w:t>
      </w:r>
      <w:r>
        <w:rPr>
          <w:rFonts w:ascii="Calibri" w:hAnsi="Calibri" w:cs="Calibri"/>
          <w:sz w:val="20"/>
          <w:szCs w:val="20"/>
        </w:rPr>
        <w:t>humanitarian</w:t>
      </w:r>
      <w:proofErr w:type="gramEnd"/>
      <w:r>
        <w:rPr>
          <w:rFonts w:ascii="Calibri" w:hAnsi="Calibri" w:cs="Calibri"/>
          <w:sz w:val="20"/>
          <w:szCs w:val="20"/>
        </w:rPr>
        <w:t xml:space="preserve"> </w:t>
      </w:r>
      <w:r w:rsidR="00D84D5E">
        <w:rPr>
          <w:rFonts w:ascii="Calibri" w:hAnsi="Calibri" w:cs="Calibri"/>
          <w:sz w:val="20"/>
          <w:szCs w:val="20"/>
        </w:rPr>
        <w:t xml:space="preserve"> action </w:t>
      </w:r>
    </w:p>
    <w:p w14:paraId="717714CE" w14:textId="77777777" w:rsidR="00675D72" w:rsidRPr="00866D2B" w:rsidRDefault="00675D72" w:rsidP="00C4656A">
      <w:pPr>
        <w:spacing w:after="0" w:line="240" w:lineRule="auto"/>
        <w:jc w:val="both"/>
        <w:rPr>
          <w:rFonts w:ascii="Calibri" w:hAnsi="Calibri" w:cs="Calibri"/>
          <w:sz w:val="20"/>
          <w:szCs w:val="20"/>
        </w:rPr>
      </w:pPr>
    </w:p>
    <w:p w14:paraId="42EECFFA" w14:textId="30567D5E" w:rsidR="00F42071" w:rsidRPr="00866D2B" w:rsidRDefault="00F42071" w:rsidP="00C4656A">
      <w:pPr>
        <w:pStyle w:val="Heading1"/>
        <w:tabs>
          <w:tab w:val="left" w:pos="270"/>
        </w:tabs>
        <w:spacing w:before="0" w:after="0" w:line="240" w:lineRule="auto"/>
        <w:jc w:val="both"/>
        <w:rPr>
          <w:rFonts w:ascii="Calibri" w:hAnsi="Calibri" w:cs="Calibri"/>
          <w:sz w:val="20"/>
          <w:szCs w:val="20"/>
        </w:rPr>
      </w:pPr>
      <w:bookmarkStart w:id="89" w:name="_Toc197090200"/>
      <w:bookmarkStart w:id="90" w:name="_Toc206336359"/>
      <w:r w:rsidRPr="00866D2B">
        <w:rPr>
          <w:rFonts w:ascii="Calibri" w:hAnsi="Calibri" w:cs="Calibri"/>
          <w:b/>
          <w:bCs/>
          <w:sz w:val="20"/>
          <w:szCs w:val="20"/>
        </w:rPr>
        <w:t>3.</w:t>
      </w:r>
      <w:r w:rsidR="00BE0FD1">
        <w:rPr>
          <w:rFonts w:ascii="Calibri" w:hAnsi="Calibri" w:cs="Calibri"/>
          <w:b/>
          <w:bCs/>
          <w:sz w:val="20"/>
          <w:szCs w:val="20"/>
        </w:rPr>
        <w:t>14</w:t>
      </w:r>
      <w:r w:rsidRPr="00866D2B">
        <w:rPr>
          <w:rFonts w:ascii="Calibri" w:hAnsi="Calibri" w:cs="Calibri"/>
          <w:b/>
          <w:bCs/>
          <w:sz w:val="20"/>
          <w:szCs w:val="20"/>
        </w:rPr>
        <w:t>.</w:t>
      </w:r>
      <w:r w:rsidR="00886527">
        <w:rPr>
          <w:rFonts w:ascii="Calibri" w:hAnsi="Calibri" w:cs="Calibri"/>
          <w:b/>
          <w:bCs/>
          <w:sz w:val="20"/>
          <w:szCs w:val="20"/>
        </w:rPr>
        <w:t>7</w:t>
      </w:r>
      <w:r w:rsidRPr="00866D2B">
        <w:rPr>
          <w:rFonts w:ascii="Calibri" w:hAnsi="Calibri" w:cs="Calibri"/>
          <w:b/>
          <w:bCs/>
          <w:sz w:val="20"/>
          <w:szCs w:val="20"/>
        </w:rPr>
        <w:t xml:space="preserve"> </w:t>
      </w:r>
      <w:r w:rsidRPr="00866D2B">
        <w:rPr>
          <w:rFonts w:ascii="Calibri" w:hAnsi="Calibri" w:cs="Calibri"/>
          <w:b/>
          <w:bCs/>
          <w:sz w:val="20"/>
          <w:szCs w:val="20"/>
        </w:rPr>
        <w:tab/>
        <w:t>Improving risk knowledge of entrepreneurs &amp; Value Chain Operators</w:t>
      </w:r>
      <w:bookmarkEnd w:id="89"/>
      <w:bookmarkEnd w:id="90"/>
      <w:r w:rsidRPr="00866D2B">
        <w:rPr>
          <w:rFonts w:ascii="Calibri" w:hAnsi="Calibri" w:cs="Calibri"/>
          <w:b/>
          <w:bCs/>
          <w:sz w:val="20"/>
          <w:szCs w:val="20"/>
        </w:rPr>
        <w:t xml:space="preserve"> </w:t>
      </w:r>
    </w:p>
    <w:p w14:paraId="7B6CC77E" w14:textId="77777777" w:rsidR="004114EA" w:rsidRPr="00866D2B" w:rsidRDefault="004114EA" w:rsidP="00C4656A">
      <w:pPr>
        <w:spacing w:after="0" w:line="240" w:lineRule="auto"/>
        <w:jc w:val="both"/>
        <w:rPr>
          <w:rFonts w:ascii="Calibri" w:hAnsi="Calibri" w:cs="Calibri"/>
          <w:b/>
          <w:bCs/>
          <w:sz w:val="20"/>
          <w:szCs w:val="20"/>
        </w:rPr>
      </w:pPr>
    </w:p>
    <w:p w14:paraId="172E203E" w14:textId="069332D9" w:rsidR="004114EA" w:rsidRPr="00866D2B" w:rsidRDefault="00762E4A" w:rsidP="00C4656A">
      <w:pPr>
        <w:spacing w:after="0" w:line="240" w:lineRule="auto"/>
        <w:jc w:val="both"/>
        <w:rPr>
          <w:rFonts w:ascii="Calibri" w:hAnsi="Calibri" w:cs="Calibri"/>
          <w:b/>
          <w:bCs/>
          <w:sz w:val="20"/>
          <w:szCs w:val="20"/>
        </w:rPr>
      </w:pPr>
      <w:r w:rsidRPr="00762E4A">
        <w:rPr>
          <w:rFonts w:ascii="Calibri" w:hAnsi="Calibri" w:cs="Calibri"/>
          <w:sz w:val="20"/>
          <w:szCs w:val="20"/>
        </w:rPr>
        <w:t xml:space="preserve">The Value Chain Operators and Entrepreneurs need to be updated about the weather forecast, as impending extreme weather events are likely to hamper their daily value chain operations and daily business, input supplies, output markets, as the Somalian economy largely depends on crop agriculture and livestock, etc., the weather risk-informed whole value chain operations.  </w:t>
      </w:r>
      <w:r w:rsidR="00115DF3">
        <w:rPr>
          <w:rFonts w:ascii="Calibri" w:hAnsi="Calibri" w:cs="Calibri"/>
          <w:sz w:val="20"/>
          <w:szCs w:val="20"/>
        </w:rPr>
        <w:t>Entrepreneurs need to understand how extreme weather conditions can impact the market value chain, Process value chain, storage facilities, and other relevant aspects</w:t>
      </w:r>
      <w:r w:rsidRPr="00762E4A">
        <w:rPr>
          <w:rFonts w:ascii="Calibri" w:hAnsi="Calibri" w:cs="Calibri"/>
          <w:sz w:val="20"/>
          <w:szCs w:val="20"/>
        </w:rPr>
        <w:t>. The precision level impacts weather forecasts and nowcasting services required for better operations</w:t>
      </w:r>
      <w:r w:rsidR="00115DF3">
        <w:rPr>
          <w:rFonts w:ascii="Calibri" w:hAnsi="Calibri" w:cs="Calibri"/>
          <w:sz w:val="20"/>
          <w:szCs w:val="20"/>
        </w:rPr>
        <w:t xml:space="preserve">, enabling the minimization of L&amp;Ds and undertaking cost-in-action based on </w:t>
      </w:r>
      <w:r w:rsidRPr="00762E4A">
        <w:rPr>
          <w:rFonts w:ascii="Calibri" w:hAnsi="Calibri" w:cs="Calibri"/>
          <w:sz w:val="20"/>
          <w:szCs w:val="20"/>
        </w:rPr>
        <w:t xml:space="preserve">estimates.  </w:t>
      </w:r>
      <w:r w:rsidR="004114EA" w:rsidRPr="00866D2B">
        <w:rPr>
          <w:rFonts w:ascii="Calibri" w:hAnsi="Calibri" w:cs="Calibri"/>
          <w:sz w:val="20"/>
          <w:szCs w:val="20"/>
        </w:rPr>
        <w:t xml:space="preserve"> </w:t>
      </w:r>
      <w:r w:rsidR="004114EA" w:rsidRPr="00866D2B">
        <w:rPr>
          <w:rFonts w:ascii="Calibri" w:hAnsi="Calibri" w:cs="Calibri"/>
          <w:b/>
          <w:bCs/>
          <w:sz w:val="20"/>
          <w:szCs w:val="20"/>
        </w:rPr>
        <w:t xml:space="preserve"> </w:t>
      </w:r>
    </w:p>
    <w:p w14:paraId="72A81143" w14:textId="77777777" w:rsidR="00F42071" w:rsidRPr="00866D2B" w:rsidRDefault="00F42071" w:rsidP="00C4656A">
      <w:pPr>
        <w:spacing w:after="0" w:line="240" w:lineRule="auto"/>
        <w:jc w:val="both"/>
        <w:rPr>
          <w:rFonts w:ascii="Calibri" w:hAnsi="Calibri" w:cs="Calibri"/>
          <w:sz w:val="20"/>
          <w:szCs w:val="20"/>
        </w:rPr>
      </w:pPr>
    </w:p>
    <w:p w14:paraId="71A6D55E" w14:textId="71C60B49" w:rsidR="004114EA" w:rsidRPr="00866D2B" w:rsidRDefault="004114EA" w:rsidP="00C4656A">
      <w:pPr>
        <w:pStyle w:val="Heading1"/>
        <w:tabs>
          <w:tab w:val="left" w:pos="270"/>
        </w:tabs>
        <w:spacing w:before="0" w:after="0" w:line="240" w:lineRule="auto"/>
        <w:jc w:val="both"/>
        <w:rPr>
          <w:rFonts w:ascii="Calibri" w:hAnsi="Calibri" w:cs="Calibri"/>
          <w:sz w:val="20"/>
          <w:szCs w:val="20"/>
        </w:rPr>
      </w:pPr>
      <w:bookmarkStart w:id="91" w:name="_Toc197090201"/>
      <w:bookmarkStart w:id="92" w:name="_Toc206336360"/>
      <w:r w:rsidRPr="00866D2B">
        <w:rPr>
          <w:rFonts w:ascii="Calibri" w:hAnsi="Calibri" w:cs="Calibri"/>
          <w:b/>
          <w:bCs/>
          <w:sz w:val="20"/>
          <w:szCs w:val="20"/>
        </w:rPr>
        <w:t>3.</w:t>
      </w:r>
      <w:r w:rsidR="00BE0FD1">
        <w:rPr>
          <w:rFonts w:ascii="Calibri" w:hAnsi="Calibri" w:cs="Calibri"/>
          <w:b/>
          <w:bCs/>
          <w:sz w:val="20"/>
          <w:szCs w:val="20"/>
        </w:rPr>
        <w:t>14</w:t>
      </w:r>
      <w:r w:rsidRPr="00866D2B">
        <w:rPr>
          <w:rFonts w:ascii="Calibri" w:hAnsi="Calibri" w:cs="Calibri"/>
          <w:b/>
          <w:bCs/>
          <w:sz w:val="20"/>
          <w:szCs w:val="20"/>
        </w:rPr>
        <w:t>.</w:t>
      </w:r>
      <w:r w:rsidR="00886527">
        <w:rPr>
          <w:rFonts w:ascii="Calibri" w:hAnsi="Calibri" w:cs="Calibri"/>
          <w:b/>
          <w:bCs/>
          <w:sz w:val="20"/>
          <w:szCs w:val="20"/>
        </w:rPr>
        <w:t>8</w:t>
      </w:r>
      <w:r w:rsidRPr="00866D2B">
        <w:rPr>
          <w:rFonts w:ascii="Calibri" w:hAnsi="Calibri" w:cs="Calibri"/>
          <w:b/>
          <w:bCs/>
          <w:sz w:val="20"/>
          <w:szCs w:val="20"/>
        </w:rPr>
        <w:tab/>
        <w:t xml:space="preserve">Improving risk knowledge of Local Governments </w:t>
      </w:r>
      <w:r w:rsidR="0039754E" w:rsidRPr="00866D2B">
        <w:rPr>
          <w:rFonts w:ascii="Calibri" w:hAnsi="Calibri" w:cs="Calibri"/>
          <w:b/>
          <w:bCs/>
          <w:sz w:val="20"/>
          <w:szCs w:val="20"/>
        </w:rPr>
        <w:t>(City</w:t>
      </w:r>
      <w:r w:rsidRPr="00866D2B">
        <w:rPr>
          <w:rFonts w:ascii="Calibri" w:hAnsi="Calibri" w:cs="Calibri"/>
          <w:b/>
          <w:bCs/>
          <w:sz w:val="20"/>
          <w:szCs w:val="20"/>
        </w:rPr>
        <w:t xml:space="preserve">, Municipality, Urban </w:t>
      </w:r>
      <w:bookmarkEnd w:id="91"/>
      <w:r w:rsidR="0039754E" w:rsidRPr="00866D2B">
        <w:rPr>
          <w:rFonts w:ascii="Calibri" w:hAnsi="Calibri" w:cs="Calibri"/>
          <w:b/>
          <w:bCs/>
          <w:sz w:val="20"/>
          <w:szCs w:val="20"/>
        </w:rPr>
        <w:t>councils)</w:t>
      </w:r>
      <w:r w:rsidR="00574D9B">
        <w:rPr>
          <w:rFonts w:ascii="Calibri" w:hAnsi="Calibri" w:cs="Calibri"/>
          <w:b/>
          <w:bCs/>
          <w:sz w:val="20"/>
          <w:szCs w:val="20"/>
        </w:rPr>
        <w:t xml:space="preserve"> actors to </w:t>
      </w:r>
      <w:r w:rsidR="00B34B11">
        <w:rPr>
          <w:rFonts w:ascii="Calibri" w:hAnsi="Calibri" w:cs="Calibri"/>
          <w:b/>
          <w:bCs/>
          <w:sz w:val="20"/>
          <w:szCs w:val="20"/>
        </w:rPr>
        <w:t>deal</w:t>
      </w:r>
      <w:r w:rsidR="00574D9B">
        <w:rPr>
          <w:rFonts w:ascii="Calibri" w:hAnsi="Calibri" w:cs="Calibri"/>
          <w:b/>
          <w:bCs/>
          <w:sz w:val="20"/>
          <w:szCs w:val="20"/>
        </w:rPr>
        <w:t xml:space="preserve"> with </w:t>
      </w:r>
      <w:r w:rsidR="00B34B11">
        <w:rPr>
          <w:rFonts w:ascii="Calibri" w:hAnsi="Calibri" w:cs="Calibri"/>
          <w:b/>
          <w:bCs/>
          <w:sz w:val="20"/>
          <w:szCs w:val="20"/>
        </w:rPr>
        <w:t xml:space="preserve">the </w:t>
      </w:r>
      <w:r w:rsidR="00574D9B">
        <w:rPr>
          <w:rFonts w:ascii="Calibri" w:hAnsi="Calibri" w:cs="Calibri"/>
          <w:b/>
          <w:bCs/>
          <w:sz w:val="20"/>
          <w:szCs w:val="20"/>
        </w:rPr>
        <w:t>climate crisis</w:t>
      </w:r>
      <w:bookmarkEnd w:id="92"/>
      <w:r w:rsidR="00574D9B">
        <w:rPr>
          <w:rFonts w:ascii="Calibri" w:hAnsi="Calibri" w:cs="Calibri"/>
          <w:b/>
          <w:bCs/>
          <w:sz w:val="20"/>
          <w:szCs w:val="20"/>
        </w:rPr>
        <w:t xml:space="preserve"> </w:t>
      </w:r>
    </w:p>
    <w:p w14:paraId="238DAE90" w14:textId="77777777" w:rsidR="00F42071" w:rsidRPr="00866D2B" w:rsidRDefault="00F42071" w:rsidP="00C4656A">
      <w:pPr>
        <w:spacing w:after="0" w:line="240" w:lineRule="auto"/>
        <w:jc w:val="both"/>
        <w:rPr>
          <w:rFonts w:ascii="Calibri" w:hAnsi="Calibri" w:cs="Calibri"/>
          <w:sz w:val="20"/>
          <w:szCs w:val="20"/>
        </w:rPr>
      </w:pPr>
    </w:p>
    <w:p w14:paraId="7E77700B" w14:textId="458DB727" w:rsidR="00F072B3" w:rsidRPr="00F072B3" w:rsidRDefault="00F072B3" w:rsidP="00C4656A">
      <w:pPr>
        <w:spacing w:after="0" w:line="240" w:lineRule="auto"/>
        <w:jc w:val="both"/>
        <w:rPr>
          <w:rFonts w:ascii="Calibri" w:hAnsi="Calibri" w:cs="Calibri"/>
          <w:sz w:val="20"/>
          <w:szCs w:val="20"/>
        </w:rPr>
      </w:pPr>
      <w:r w:rsidRPr="00F072B3">
        <w:rPr>
          <w:rFonts w:ascii="Calibri" w:hAnsi="Calibri" w:cs="Calibri"/>
          <w:sz w:val="20"/>
          <w:szCs w:val="20"/>
        </w:rPr>
        <w:t xml:space="preserve">For inclusive and </w:t>
      </w:r>
      <w:r w:rsidR="00DD4709">
        <w:rPr>
          <w:rFonts w:ascii="Calibri" w:hAnsi="Calibri" w:cs="Calibri"/>
          <w:sz w:val="20"/>
          <w:szCs w:val="20"/>
        </w:rPr>
        <w:t>risk—informed local-level sectoral development planning, local governments (Including City corporations, municipalities, and towns) need to rely</w:t>
      </w:r>
      <w:r w:rsidRPr="00F072B3">
        <w:rPr>
          <w:rFonts w:ascii="Calibri" w:hAnsi="Calibri" w:cs="Calibri"/>
          <w:sz w:val="20"/>
          <w:szCs w:val="20"/>
        </w:rPr>
        <w:t xml:space="preserve"> on tailored and climate risk-informed tools. In the </w:t>
      </w:r>
      <w:r w:rsidR="00DD4709">
        <w:rPr>
          <w:rFonts w:ascii="Calibri" w:hAnsi="Calibri" w:cs="Calibri"/>
          <w:sz w:val="20"/>
          <w:szCs w:val="20"/>
        </w:rPr>
        <w:t>harsh climate regime of Somalia</w:t>
      </w:r>
      <w:r w:rsidRPr="00F072B3">
        <w:rPr>
          <w:rFonts w:ascii="Calibri" w:hAnsi="Calibri" w:cs="Calibri"/>
          <w:sz w:val="20"/>
          <w:szCs w:val="20"/>
        </w:rPr>
        <w:t xml:space="preserve">, the landscape is highly vulnerable to climate change-induced multi-hazards.  Water and livelihood security for any given part of the country are in peril. Therefore, high-value elements, </w:t>
      </w:r>
      <w:r w:rsidR="00DD4709">
        <w:rPr>
          <w:rFonts w:ascii="Calibri" w:hAnsi="Calibri" w:cs="Calibri"/>
          <w:sz w:val="20"/>
          <w:szCs w:val="20"/>
        </w:rPr>
        <w:t>such as crowded cities and municipalities, require</w:t>
      </w:r>
      <w:r w:rsidRPr="00F072B3">
        <w:rPr>
          <w:rFonts w:ascii="Calibri" w:hAnsi="Calibri" w:cs="Calibri"/>
          <w:sz w:val="20"/>
          <w:szCs w:val="20"/>
        </w:rPr>
        <w:t xml:space="preserve"> point-based weather forecasts. The urban local government needs to conduct climate and multi-hazard risk and vulnerability assessments and to develop a repository of urban elements </w:t>
      </w:r>
      <w:r w:rsidR="00DD4709" w:rsidRPr="00F072B3">
        <w:rPr>
          <w:rFonts w:ascii="Calibri" w:hAnsi="Calibri" w:cs="Calibri"/>
          <w:sz w:val="20"/>
          <w:szCs w:val="20"/>
        </w:rPr>
        <w:t>and GIS</w:t>
      </w:r>
      <w:r w:rsidRPr="00F072B3">
        <w:rPr>
          <w:rFonts w:ascii="Calibri" w:hAnsi="Calibri" w:cs="Calibri"/>
          <w:sz w:val="20"/>
          <w:szCs w:val="20"/>
        </w:rPr>
        <w:t xml:space="preserve"> maps (risk profile </w:t>
      </w:r>
      <w:r w:rsidR="00042FFA" w:rsidRPr="00F072B3">
        <w:rPr>
          <w:rFonts w:ascii="Calibri" w:hAnsi="Calibri" w:cs="Calibri"/>
          <w:sz w:val="20"/>
          <w:szCs w:val="20"/>
        </w:rPr>
        <w:t>atlas)</w:t>
      </w:r>
      <w:r w:rsidRPr="00F072B3">
        <w:rPr>
          <w:rFonts w:ascii="Calibri" w:hAnsi="Calibri" w:cs="Calibri"/>
          <w:sz w:val="20"/>
          <w:szCs w:val="20"/>
        </w:rPr>
        <w:t xml:space="preserve"> showing impacts of multi-hazards and analysis on how these elements are getting vulnerable to flooding levels, landslides, dust and sandstorms, and other multi-dimensional risks of the locality.</w:t>
      </w:r>
    </w:p>
    <w:p w14:paraId="47125F1D" w14:textId="77777777" w:rsidR="00F072B3" w:rsidRPr="00F072B3" w:rsidRDefault="00F072B3" w:rsidP="00C4656A">
      <w:pPr>
        <w:spacing w:after="0" w:line="240" w:lineRule="auto"/>
        <w:jc w:val="both"/>
        <w:rPr>
          <w:rFonts w:ascii="Calibri" w:hAnsi="Calibri" w:cs="Calibri"/>
          <w:sz w:val="20"/>
          <w:szCs w:val="20"/>
        </w:rPr>
      </w:pPr>
    </w:p>
    <w:p w14:paraId="38BF52B4" w14:textId="0802044A" w:rsidR="004114EA" w:rsidRPr="00866D2B" w:rsidRDefault="00F072B3" w:rsidP="00C4656A">
      <w:pPr>
        <w:spacing w:after="0" w:line="240" w:lineRule="auto"/>
        <w:jc w:val="both"/>
        <w:rPr>
          <w:rFonts w:ascii="Calibri" w:hAnsi="Calibri" w:cs="Calibri"/>
          <w:sz w:val="20"/>
          <w:szCs w:val="20"/>
        </w:rPr>
      </w:pPr>
      <w:r w:rsidRPr="00F072B3">
        <w:rPr>
          <w:rFonts w:ascii="Calibri" w:hAnsi="Calibri" w:cs="Calibri"/>
          <w:sz w:val="20"/>
          <w:szCs w:val="20"/>
        </w:rPr>
        <w:t xml:space="preserve">GIS map-based multi-hazard maps, </w:t>
      </w:r>
      <w:r w:rsidR="00042FFA">
        <w:rPr>
          <w:rFonts w:ascii="Calibri" w:hAnsi="Calibri" w:cs="Calibri"/>
          <w:sz w:val="20"/>
          <w:szCs w:val="20"/>
        </w:rPr>
        <w:t>along with a repository of local government elements, infrastructure</w:t>
      </w:r>
      <w:r w:rsidR="009A47BE">
        <w:rPr>
          <w:rFonts w:ascii="Calibri" w:hAnsi="Calibri" w:cs="Calibri"/>
          <w:sz w:val="20"/>
          <w:szCs w:val="20"/>
        </w:rPr>
        <w:t>, basic service delivery structures, and utility services, can support local governments</w:t>
      </w:r>
      <w:r w:rsidRPr="00F072B3">
        <w:rPr>
          <w:rFonts w:ascii="Calibri" w:hAnsi="Calibri" w:cs="Calibri"/>
          <w:sz w:val="20"/>
          <w:szCs w:val="20"/>
        </w:rPr>
        <w:t xml:space="preserve"> in risk-informed local development planning.  The dashboard on risk and vulnerability information, historical multi hazards background, Persistent climate risks and vulnerability, </w:t>
      </w:r>
      <w:r w:rsidR="00042FFA" w:rsidRPr="00F072B3">
        <w:rPr>
          <w:rFonts w:ascii="Calibri" w:hAnsi="Calibri" w:cs="Calibri"/>
          <w:sz w:val="20"/>
          <w:szCs w:val="20"/>
        </w:rPr>
        <w:t>changing</w:t>
      </w:r>
      <w:r w:rsidRPr="00F072B3">
        <w:rPr>
          <w:rFonts w:ascii="Calibri" w:hAnsi="Calibri" w:cs="Calibri"/>
          <w:sz w:val="20"/>
          <w:szCs w:val="20"/>
        </w:rPr>
        <w:t xml:space="preserve"> climate and recurrence of </w:t>
      </w:r>
      <w:r w:rsidR="00DD4709" w:rsidRPr="00F072B3">
        <w:rPr>
          <w:rFonts w:ascii="Calibri" w:hAnsi="Calibri" w:cs="Calibri"/>
          <w:sz w:val="20"/>
          <w:szCs w:val="20"/>
        </w:rPr>
        <w:t>hazardous</w:t>
      </w:r>
      <w:r w:rsidRPr="00F072B3">
        <w:rPr>
          <w:rFonts w:ascii="Calibri" w:hAnsi="Calibri" w:cs="Calibri"/>
          <w:sz w:val="20"/>
          <w:szCs w:val="20"/>
        </w:rPr>
        <w:t xml:space="preserve"> events, nature of impending multi hazards on the ground can support Government duty bearer and planning desk for risks informed Action planning, annual development </w:t>
      </w:r>
      <w:proofErr w:type="spellStart"/>
      <w:r w:rsidRPr="00F072B3">
        <w:rPr>
          <w:rFonts w:ascii="Calibri" w:hAnsi="Calibri" w:cs="Calibri"/>
          <w:sz w:val="20"/>
          <w:szCs w:val="20"/>
        </w:rPr>
        <w:t>programme</w:t>
      </w:r>
      <w:proofErr w:type="spellEnd"/>
      <w:r w:rsidRPr="00F072B3">
        <w:rPr>
          <w:rFonts w:ascii="Calibri" w:hAnsi="Calibri" w:cs="Calibri"/>
          <w:sz w:val="20"/>
          <w:szCs w:val="20"/>
        </w:rPr>
        <w:t xml:space="preserve"> (ADP</w:t>
      </w:r>
      <w:proofErr w:type="gramStart"/>
      <w:r w:rsidRPr="00F072B3">
        <w:rPr>
          <w:rFonts w:ascii="Calibri" w:hAnsi="Calibri" w:cs="Calibri"/>
          <w:sz w:val="20"/>
          <w:szCs w:val="20"/>
        </w:rPr>
        <w:t xml:space="preserve">),   </w:t>
      </w:r>
      <w:proofErr w:type="gramEnd"/>
      <w:r w:rsidRPr="00F072B3">
        <w:rPr>
          <w:rFonts w:ascii="Calibri" w:hAnsi="Calibri" w:cs="Calibri"/>
          <w:sz w:val="20"/>
          <w:szCs w:val="20"/>
        </w:rPr>
        <w:t>Multi-year action planning and multifaceted development approach for the sectors.</w:t>
      </w:r>
    </w:p>
    <w:p w14:paraId="7AF06989" w14:textId="77777777" w:rsidR="00494E45" w:rsidRPr="00866D2B" w:rsidRDefault="00494E45" w:rsidP="00C4656A">
      <w:pPr>
        <w:spacing w:after="0" w:line="240" w:lineRule="auto"/>
        <w:jc w:val="both"/>
        <w:rPr>
          <w:rFonts w:ascii="Calibri" w:hAnsi="Calibri" w:cs="Calibri"/>
          <w:sz w:val="20"/>
          <w:szCs w:val="20"/>
        </w:rPr>
      </w:pPr>
    </w:p>
    <w:p w14:paraId="1ED4A89F" w14:textId="483EB9C6" w:rsidR="004114EA" w:rsidRPr="00866D2B" w:rsidRDefault="004114EA" w:rsidP="00C4656A">
      <w:pPr>
        <w:pStyle w:val="Heading1"/>
        <w:tabs>
          <w:tab w:val="left" w:pos="270"/>
        </w:tabs>
        <w:spacing w:before="0" w:after="0" w:line="240" w:lineRule="auto"/>
        <w:jc w:val="both"/>
        <w:rPr>
          <w:rFonts w:ascii="Calibri" w:hAnsi="Calibri" w:cs="Calibri"/>
          <w:b/>
          <w:bCs/>
          <w:sz w:val="20"/>
          <w:szCs w:val="20"/>
        </w:rPr>
      </w:pPr>
      <w:bookmarkStart w:id="93" w:name="_Toc197090202"/>
      <w:bookmarkStart w:id="94" w:name="_Toc206336361"/>
      <w:r w:rsidRPr="00866D2B">
        <w:rPr>
          <w:rFonts w:ascii="Calibri" w:hAnsi="Calibri" w:cs="Calibri"/>
          <w:b/>
          <w:bCs/>
          <w:sz w:val="20"/>
          <w:szCs w:val="20"/>
        </w:rPr>
        <w:t>3.</w:t>
      </w:r>
      <w:r w:rsidR="00BE0FD1">
        <w:rPr>
          <w:rFonts w:ascii="Calibri" w:hAnsi="Calibri" w:cs="Calibri"/>
          <w:b/>
          <w:bCs/>
          <w:sz w:val="20"/>
          <w:szCs w:val="20"/>
        </w:rPr>
        <w:t>14</w:t>
      </w:r>
      <w:r w:rsidRPr="00866D2B">
        <w:rPr>
          <w:rFonts w:ascii="Calibri" w:hAnsi="Calibri" w:cs="Calibri"/>
          <w:b/>
          <w:bCs/>
          <w:sz w:val="20"/>
          <w:szCs w:val="20"/>
        </w:rPr>
        <w:t>.</w:t>
      </w:r>
      <w:r w:rsidR="00886527">
        <w:rPr>
          <w:rFonts w:ascii="Calibri" w:hAnsi="Calibri" w:cs="Calibri"/>
          <w:b/>
          <w:bCs/>
          <w:sz w:val="20"/>
          <w:szCs w:val="20"/>
        </w:rPr>
        <w:t>9</w:t>
      </w:r>
      <w:r w:rsidRPr="00866D2B">
        <w:rPr>
          <w:rFonts w:ascii="Calibri" w:hAnsi="Calibri" w:cs="Calibri"/>
          <w:b/>
          <w:bCs/>
          <w:sz w:val="20"/>
          <w:szCs w:val="20"/>
        </w:rPr>
        <w:t xml:space="preserve"> </w:t>
      </w:r>
      <w:r w:rsidRPr="00866D2B">
        <w:rPr>
          <w:rFonts w:ascii="Calibri" w:hAnsi="Calibri" w:cs="Calibri"/>
          <w:b/>
          <w:bCs/>
          <w:sz w:val="20"/>
          <w:szCs w:val="20"/>
        </w:rPr>
        <w:tab/>
        <w:t xml:space="preserve">Improving risk knowledge of Duty Bearer/Local Disaster Management Committee (DMC)/Civil Protection </w:t>
      </w:r>
      <w:proofErr w:type="gramStart"/>
      <w:r w:rsidRPr="00866D2B">
        <w:rPr>
          <w:rFonts w:ascii="Calibri" w:hAnsi="Calibri" w:cs="Calibri"/>
          <w:b/>
          <w:bCs/>
          <w:sz w:val="20"/>
          <w:szCs w:val="20"/>
        </w:rPr>
        <w:t>Committee :</w:t>
      </w:r>
      <w:bookmarkEnd w:id="93"/>
      <w:bookmarkEnd w:id="94"/>
      <w:proofErr w:type="gramEnd"/>
      <w:r w:rsidRPr="00866D2B">
        <w:rPr>
          <w:rFonts w:ascii="Calibri" w:hAnsi="Calibri" w:cs="Calibri"/>
          <w:b/>
          <w:bCs/>
          <w:sz w:val="20"/>
          <w:szCs w:val="20"/>
        </w:rPr>
        <w:t xml:space="preserve">  </w:t>
      </w:r>
    </w:p>
    <w:p w14:paraId="3C9FB521" w14:textId="7505CD5B" w:rsidR="00AA2CD2" w:rsidRPr="00AA2CD2" w:rsidRDefault="00AA2CD2" w:rsidP="00C4656A">
      <w:pPr>
        <w:tabs>
          <w:tab w:val="left" w:pos="270"/>
        </w:tabs>
        <w:spacing w:after="0" w:line="240" w:lineRule="auto"/>
        <w:ind w:left="-90"/>
        <w:jc w:val="both"/>
        <w:rPr>
          <w:rFonts w:ascii="Calibri" w:hAnsi="Calibri" w:cs="Calibri"/>
          <w:sz w:val="20"/>
          <w:szCs w:val="20"/>
        </w:rPr>
      </w:pPr>
      <w:r w:rsidRPr="00AA2CD2">
        <w:rPr>
          <w:rFonts w:ascii="Calibri" w:hAnsi="Calibri" w:cs="Calibri"/>
          <w:sz w:val="20"/>
          <w:szCs w:val="20"/>
        </w:rPr>
        <w:t xml:space="preserve">CPC at the frontline can play a pivotal role in </w:t>
      </w:r>
      <w:r w:rsidR="009A47BE">
        <w:rPr>
          <w:rFonts w:ascii="Calibri" w:hAnsi="Calibri" w:cs="Calibri"/>
          <w:sz w:val="20"/>
          <w:szCs w:val="20"/>
        </w:rPr>
        <w:t xml:space="preserve">enhancing disaster risk awareness among the last-mile frontline community and its </w:t>
      </w:r>
      <w:r w:rsidRPr="00AA2CD2">
        <w:rPr>
          <w:rFonts w:ascii="Calibri" w:hAnsi="Calibri" w:cs="Calibri"/>
          <w:sz w:val="20"/>
          <w:szCs w:val="20"/>
        </w:rPr>
        <w:t xml:space="preserve">individuals. An ICT-based and online geospatial risk atlas, a risk database with attribute information on the elements, is easily </w:t>
      </w:r>
      <w:r w:rsidRPr="00AA2CD2">
        <w:rPr>
          <w:rFonts w:ascii="Calibri" w:hAnsi="Calibri" w:cs="Calibri"/>
          <w:sz w:val="20"/>
          <w:szCs w:val="20"/>
        </w:rPr>
        <w:lastRenderedPageBreak/>
        <w:t xml:space="preserve">accessible to </w:t>
      </w:r>
      <w:r w:rsidR="009A47BE">
        <w:rPr>
          <w:rFonts w:ascii="Calibri" w:hAnsi="Calibri" w:cs="Calibri"/>
          <w:sz w:val="20"/>
          <w:szCs w:val="20"/>
        </w:rPr>
        <w:t>frontline community members, including last-mile</w:t>
      </w:r>
      <w:r w:rsidRPr="00AA2CD2">
        <w:rPr>
          <w:rFonts w:ascii="Calibri" w:hAnsi="Calibri" w:cs="Calibri"/>
          <w:sz w:val="20"/>
          <w:szCs w:val="20"/>
        </w:rPr>
        <w:t xml:space="preserve"> actors, stakeholders, duty bearers, and the government itself, </w:t>
      </w:r>
      <w:r w:rsidR="009A47BE">
        <w:rPr>
          <w:rFonts w:ascii="Calibri" w:hAnsi="Calibri" w:cs="Calibri"/>
          <w:sz w:val="20"/>
          <w:szCs w:val="20"/>
        </w:rPr>
        <w:t xml:space="preserve">which </w:t>
      </w:r>
      <w:r w:rsidRPr="00AA2CD2">
        <w:rPr>
          <w:rFonts w:ascii="Calibri" w:hAnsi="Calibri" w:cs="Calibri"/>
          <w:sz w:val="20"/>
          <w:szCs w:val="20"/>
        </w:rPr>
        <w:t xml:space="preserve">can be leveraged to improve disaster risk knowledge.   The </w:t>
      </w:r>
      <w:r w:rsidR="009A47BE">
        <w:rPr>
          <w:rFonts w:ascii="Calibri" w:hAnsi="Calibri" w:cs="Calibri"/>
          <w:sz w:val="20"/>
          <w:szCs w:val="20"/>
        </w:rPr>
        <w:t xml:space="preserve">entire society needs to understand the country’s persistent and impending climate risks and vulnerabilities </w:t>
      </w:r>
      <w:r w:rsidR="00BC192C">
        <w:rPr>
          <w:rFonts w:ascii="Calibri" w:hAnsi="Calibri" w:cs="Calibri"/>
          <w:sz w:val="20"/>
          <w:szCs w:val="20"/>
        </w:rPr>
        <w:t>to</w:t>
      </w:r>
      <w:r w:rsidR="009A47BE">
        <w:rPr>
          <w:rFonts w:ascii="Calibri" w:hAnsi="Calibri" w:cs="Calibri"/>
          <w:sz w:val="20"/>
          <w:szCs w:val="20"/>
        </w:rPr>
        <w:t xml:space="preserve"> adapt its livelihoods</w:t>
      </w:r>
      <w:r w:rsidRPr="00AA2CD2">
        <w:rPr>
          <w:rFonts w:ascii="Calibri" w:hAnsi="Calibri" w:cs="Calibri"/>
          <w:sz w:val="20"/>
          <w:szCs w:val="20"/>
        </w:rPr>
        <w:t xml:space="preserve"> to the imminent crisis. The proposed system, having versatility, rendered an open-ended online platform, apps, and social networked tools to integrate social &amp; human </w:t>
      </w:r>
      <w:r w:rsidR="009A47BE">
        <w:rPr>
          <w:rFonts w:ascii="Calibri" w:hAnsi="Calibri" w:cs="Calibri"/>
          <w:sz w:val="20"/>
          <w:szCs w:val="20"/>
        </w:rPr>
        <w:t xml:space="preserve">capital </w:t>
      </w:r>
      <w:r w:rsidR="00BC192C" w:rsidRPr="00AA2CD2">
        <w:rPr>
          <w:rFonts w:ascii="Calibri" w:hAnsi="Calibri" w:cs="Calibri"/>
          <w:sz w:val="20"/>
          <w:szCs w:val="20"/>
        </w:rPr>
        <w:t>(to</w:t>
      </w:r>
      <w:r w:rsidRPr="00AA2CD2">
        <w:rPr>
          <w:rFonts w:ascii="Calibri" w:hAnsi="Calibri" w:cs="Calibri"/>
          <w:sz w:val="20"/>
          <w:szCs w:val="20"/>
        </w:rPr>
        <w:t xml:space="preserve"> motivate the community as first responders) to manage disaster risk at the neighborhood and community level.</w:t>
      </w:r>
    </w:p>
    <w:p w14:paraId="55F48209" w14:textId="77777777" w:rsidR="00AA2CD2" w:rsidRPr="00AA2CD2" w:rsidRDefault="00AA2CD2" w:rsidP="00C4656A">
      <w:pPr>
        <w:tabs>
          <w:tab w:val="left" w:pos="270"/>
        </w:tabs>
        <w:spacing w:after="0" w:line="240" w:lineRule="auto"/>
        <w:ind w:left="-90"/>
        <w:jc w:val="both"/>
        <w:rPr>
          <w:rFonts w:ascii="Calibri" w:hAnsi="Calibri" w:cs="Calibri"/>
          <w:sz w:val="20"/>
          <w:szCs w:val="20"/>
        </w:rPr>
      </w:pPr>
    </w:p>
    <w:p w14:paraId="2495A0DB" w14:textId="7F597033" w:rsidR="004B3EAA" w:rsidRDefault="00AA2CD2" w:rsidP="00C4656A">
      <w:pPr>
        <w:tabs>
          <w:tab w:val="left" w:pos="270"/>
        </w:tabs>
        <w:spacing w:after="0" w:line="240" w:lineRule="auto"/>
        <w:ind w:left="-90"/>
        <w:jc w:val="both"/>
        <w:rPr>
          <w:rFonts w:ascii="Calibri" w:hAnsi="Calibri" w:cs="Calibri"/>
          <w:sz w:val="20"/>
          <w:szCs w:val="20"/>
        </w:rPr>
      </w:pPr>
      <w:r w:rsidRPr="00AA2CD2">
        <w:rPr>
          <w:rFonts w:ascii="Calibri" w:hAnsi="Calibri" w:cs="Calibri"/>
          <w:sz w:val="20"/>
          <w:szCs w:val="20"/>
        </w:rPr>
        <w:t>The system will have traceability of 5W workstream (who is doing what, where, when, how ) as 80% mobile penetration is a great imperative to DMC/CPC for connecting the community via social networking tools, and the online DMC/CPC committee (WhatsApp, Telegram, Disaster Alert apps) will be able to interact with Online apps, the geo-spatial risk information portal. The local DMC /CPC can play a pivotal and participatory role in networking and mobilizing the community for disaster preparedness, response, and recovery efforts. The online</w:t>
      </w:r>
      <w:r w:rsidR="00556A84">
        <w:rPr>
          <w:rFonts w:ascii="Calibri" w:hAnsi="Calibri" w:cs="Calibri"/>
          <w:sz w:val="20"/>
          <w:szCs w:val="20"/>
        </w:rPr>
        <w:t>, interoperable MHEWS developed mobile apps, weather warnings, and alerts will support stakeholders in getting them well-prepared</w:t>
      </w:r>
      <w:r w:rsidRPr="00AA2CD2">
        <w:rPr>
          <w:rFonts w:ascii="Calibri" w:hAnsi="Calibri" w:cs="Calibri"/>
          <w:sz w:val="20"/>
          <w:szCs w:val="20"/>
        </w:rPr>
        <w:t xml:space="preserve"> for the impending multi-hazards. At the same time, they will be able to send risk data and L&amp;D information to a central server for next-level preparedness and response planning using the apps.</w:t>
      </w:r>
    </w:p>
    <w:p w14:paraId="7A8EA6F8" w14:textId="77777777" w:rsidR="00CC0E00" w:rsidRDefault="00CC0E00" w:rsidP="00C4656A">
      <w:pPr>
        <w:tabs>
          <w:tab w:val="left" w:pos="270"/>
        </w:tabs>
        <w:spacing w:after="0" w:line="240" w:lineRule="auto"/>
        <w:ind w:left="-90"/>
        <w:jc w:val="both"/>
        <w:rPr>
          <w:rFonts w:ascii="Calibri" w:hAnsi="Calibri" w:cs="Calibri"/>
          <w:sz w:val="20"/>
          <w:szCs w:val="20"/>
        </w:rPr>
      </w:pPr>
    </w:p>
    <w:p w14:paraId="51BA3D30" w14:textId="77777777" w:rsidR="00CC0E00" w:rsidRDefault="00CC0E00" w:rsidP="00C4656A">
      <w:pPr>
        <w:tabs>
          <w:tab w:val="left" w:pos="270"/>
        </w:tabs>
        <w:spacing w:after="0" w:line="240" w:lineRule="auto"/>
        <w:ind w:left="-90"/>
        <w:jc w:val="both"/>
        <w:rPr>
          <w:rFonts w:ascii="Calibri" w:hAnsi="Calibri" w:cs="Calibri"/>
          <w:sz w:val="20"/>
          <w:szCs w:val="20"/>
        </w:rPr>
      </w:pPr>
    </w:p>
    <w:p w14:paraId="7EE2F607" w14:textId="77777777" w:rsidR="00CC0E00" w:rsidRDefault="00CC0E00" w:rsidP="00C4656A">
      <w:pPr>
        <w:tabs>
          <w:tab w:val="left" w:pos="270"/>
        </w:tabs>
        <w:spacing w:after="0" w:line="240" w:lineRule="auto"/>
        <w:ind w:left="-90"/>
        <w:jc w:val="both"/>
        <w:rPr>
          <w:rFonts w:ascii="Calibri" w:hAnsi="Calibri" w:cs="Calibri"/>
          <w:sz w:val="20"/>
          <w:szCs w:val="20"/>
        </w:rPr>
      </w:pPr>
    </w:p>
    <w:p w14:paraId="6D3B5FC5" w14:textId="77777777" w:rsidR="00CC0E00" w:rsidRDefault="00CC0E00" w:rsidP="00C4656A">
      <w:pPr>
        <w:tabs>
          <w:tab w:val="left" w:pos="270"/>
        </w:tabs>
        <w:spacing w:after="0" w:line="240" w:lineRule="auto"/>
        <w:ind w:left="-90"/>
        <w:jc w:val="both"/>
        <w:rPr>
          <w:rFonts w:ascii="Calibri" w:hAnsi="Calibri" w:cs="Calibri"/>
          <w:sz w:val="20"/>
          <w:szCs w:val="20"/>
        </w:rPr>
      </w:pPr>
    </w:p>
    <w:p w14:paraId="269E3B06" w14:textId="77777777" w:rsidR="00CC0E00" w:rsidRDefault="00CC0E00" w:rsidP="00C4656A">
      <w:pPr>
        <w:tabs>
          <w:tab w:val="left" w:pos="270"/>
        </w:tabs>
        <w:spacing w:after="0" w:line="240" w:lineRule="auto"/>
        <w:ind w:left="-90"/>
        <w:jc w:val="both"/>
        <w:rPr>
          <w:rFonts w:ascii="Calibri" w:hAnsi="Calibri" w:cs="Calibri"/>
          <w:sz w:val="20"/>
          <w:szCs w:val="20"/>
        </w:rPr>
      </w:pPr>
    </w:p>
    <w:p w14:paraId="02DA7F2A" w14:textId="77777777" w:rsidR="00BC192C" w:rsidRDefault="00BC192C" w:rsidP="00C4656A">
      <w:pPr>
        <w:tabs>
          <w:tab w:val="left" w:pos="270"/>
        </w:tabs>
        <w:spacing w:after="0" w:line="240" w:lineRule="auto"/>
        <w:ind w:left="-90"/>
        <w:jc w:val="both"/>
        <w:rPr>
          <w:rFonts w:ascii="Calibri" w:hAnsi="Calibri" w:cs="Calibri"/>
          <w:sz w:val="20"/>
          <w:szCs w:val="20"/>
        </w:rPr>
      </w:pPr>
    </w:p>
    <w:p w14:paraId="1255EC7D" w14:textId="77777777" w:rsidR="00BC192C" w:rsidRDefault="00BC192C" w:rsidP="00C4656A">
      <w:pPr>
        <w:tabs>
          <w:tab w:val="left" w:pos="270"/>
        </w:tabs>
        <w:spacing w:after="0" w:line="240" w:lineRule="auto"/>
        <w:ind w:left="-90"/>
        <w:jc w:val="both"/>
        <w:rPr>
          <w:rFonts w:ascii="Calibri" w:hAnsi="Calibri" w:cs="Calibri"/>
          <w:sz w:val="20"/>
          <w:szCs w:val="20"/>
        </w:rPr>
      </w:pPr>
    </w:p>
    <w:p w14:paraId="0BD35348" w14:textId="77777777" w:rsidR="00BC192C" w:rsidRDefault="00BC192C" w:rsidP="00C4656A">
      <w:pPr>
        <w:tabs>
          <w:tab w:val="left" w:pos="270"/>
        </w:tabs>
        <w:spacing w:after="0" w:line="240" w:lineRule="auto"/>
        <w:ind w:left="-90"/>
        <w:jc w:val="both"/>
        <w:rPr>
          <w:rFonts w:ascii="Calibri" w:hAnsi="Calibri" w:cs="Calibri"/>
          <w:sz w:val="20"/>
          <w:szCs w:val="20"/>
        </w:rPr>
      </w:pPr>
    </w:p>
    <w:p w14:paraId="2B93B3D3" w14:textId="77777777" w:rsidR="00BC192C" w:rsidRDefault="00BC192C" w:rsidP="00C4656A">
      <w:pPr>
        <w:tabs>
          <w:tab w:val="left" w:pos="270"/>
        </w:tabs>
        <w:spacing w:after="0" w:line="240" w:lineRule="auto"/>
        <w:ind w:left="-90"/>
        <w:jc w:val="both"/>
        <w:rPr>
          <w:rFonts w:ascii="Calibri" w:hAnsi="Calibri" w:cs="Calibri"/>
          <w:sz w:val="20"/>
          <w:szCs w:val="20"/>
        </w:rPr>
      </w:pPr>
    </w:p>
    <w:p w14:paraId="602AD97E" w14:textId="77777777" w:rsidR="00BC192C" w:rsidRDefault="00BC192C" w:rsidP="00C4656A">
      <w:pPr>
        <w:tabs>
          <w:tab w:val="left" w:pos="270"/>
        </w:tabs>
        <w:spacing w:after="0" w:line="240" w:lineRule="auto"/>
        <w:ind w:left="-90"/>
        <w:jc w:val="both"/>
        <w:rPr>
          <w:rFonts w:ascii="Calibri" w:hAnsi="Calibri" w:cs="Calibri"/>
          <w:sz w:val="20"/>
          <w:szCs w:val="20"/>
        </w:rPr>
      </w:pPr>
    </w:p>
    <w:p w14:paraId="36D9421D" w14:textId="77777777" w:rsidR="00BC192C" w:rsidRDefault="00BC192C" w:rsidP="00C4656A">
      <w:pPr>
        <w:tabs>
          <w:tab w:val="left" w:pos="270"/>
        </w:tabs>
        <w:spacing w:after="0" w:line="240" w:lineRule="auto"/>
        <w:ind w:left="-90"/>
        <w:jc w:val="both"/>
        <w:rPr>
          <w:rFonts w:ascii="Calibri" w:hAnsi="Calibri" w:cs="Calibri"/>
          <w:sz w:val="20"/>
          <w:szCs w:val="20"/>
        </w:rPr>
      </w:pPr>
    </w:p>
    <w:p w14:paraId="2F43B102" w14:textId="77777777" w:rsidR="00BC192C" w:rsidRDefault="00BC192C" w:rsidP="00C4656A">
      <w:pPr>
        <w:tabs>
          <w:tab w:val="left" w:pos="270"/>
        </w:tabs>
        <w:spacing w:after="0" w:line="240" w:lineRule="auto"/>
        <w:ind w:left="-90"/>
        <w:jc w:val="both"/>
        <w:rPr>
          <w:rFonts w:ascii="Calibri" w:hAnsi="Calibri" w:cs="Calibri"/>
          <w:sz w:val="20"/>
          <w:szCs w:val="20"/>
        </w:rPr>
      </w:pPr>
    </w:p>
    <w:p w14:paraId="07187696" w14:textId="77777777" w:rsidR="00BC192C" w:rsidRDefault="00BC192C" w:rsidP="00C4656A">
      <w:pPr>
        <w:tabs>
          <w:tab w:val="left" w:pos="270"/>
        </w:tabs>
        <w:spacing w:after="0" w:line="240" w:lineRule="auto"/>
        <w:ind w:left="-90"/>
        <w:jc w:val="both"/>
        <w:rPr>
          <w:rFonts w:ascii="Calibri" w:hAnsi="Calibri" w:cs="Calibri"/>
          <w:sz w:val="20"/>
          <w:szCs w:val="20"/>
        </w:rPr>
      </w:pPr>
    </w:p>
    <w:p w14:paraId="5919F05D" w14:textId="77777777" w:rsidR="00BC192C" w:rsidRDefault="00BC192C" w:rsidP="00C4656A">
      <w:pPr>
        <w:tabs>
          <w:tab w:val="left" w:pos="270"/>
        </w:tabs>
        <w:spacing w:after="0" w:line="240" w:lineRule="auto"/>
        <w:ind w:left="-90"/>
        <w:jc w:val="both"/>
        <w:rPr>
          <w:rFonts w:ascii="Calibri" w:hAnsi="Calibri" w:cs="Calibri"/>
          <w:sz w:val="20"/>
          <w:szCs w:val="20"/>
        </w:rPr>
      </w:pPr>
    </w:p>
    <w:p w14:paraId="18D8E596" w14:textId="77777777" w:rsidR="00BC192C" w:rsidRDefault="00BC192C" w:rsidP="00C4656A">
      <w:pPr>
        <w:tabs>
          <w:tab w:val="left" w:pos="270"/>
        </w:tabs>
        <w:spacing w:after="0" w:line="240" w:lineRule="auto"/>
        <w:ind w:left="-90"/>
        <w:jc w:val="both"/>
        <w:rPr>
          <w:rFonts w:ascii="Calibri" w:hAnsi="Calibri" w:cs="Calibri"/>
          <w:sz w:val="20"/>
          <w:szCs w:val="20"/>
        </w:rPr>
      </w:pPr>
    </w:p>
    <w:p w14:paraId="2DCD8439" w14:textId="77777777" w:rsidR="00BC192C" w:rsidRDefault="00BC192C" w:rsidP="00C4656A">
      <w:pPr>
        <w:tabs>
          <w:tab w:val="left" w:pos="270"/>
        </w:tabs>
        <w:spacing w:after="0" w:line="240" w:lineRule="auto"/>
        <w:ind w:left="-90"/>
        <w:jc w:val="both"/>
        <w:rPr>
          <w:rFonts w:ascii="Calibri" w:hAnsi="Calibri" w:cs="Calibri"/>
          <w:sz w:val="20"/>
          <w:szCs w:val="20"/>
        </w:rPr>
      </w:pPr>
    </w:p>
    <w:p w14:paraId="4BBAE297" w14:textId="77777777" w:rsidR="00BC192C" w:rsidRDefault="00BC192C" w:rsidP="00C4656A">
      <w:pPr>
        <w:tabs>
          <w:tab w:val="left" w:pos="270"/>
        </w:tabs>
        <w:spacing w:after="0" w:line="240" w:lineRule="auto"/>
        <w:ind w:left="-90"/>
        <w:jc w:val="both"/>
        <w:rPr>
          <w:rFonts w:ascii="Calibri" w:hAnsi="Calibri" w:cs="Calibri"/>
          <w:sz w:val="20"/>
          <w:szCs w:val="20"/>
        </w:rPr>
      </w:pPr>
    </w:p>
    <w:p w14:paraId="49E70960" w14:textId="77777777" w:rsidR="00BC192C" w:rsidRDefault="00BC192C" w:rsidP="00C4656A">
      <w:pPr>
        <w:tabs>
          <w:tab w:val="left" w:pos="270"/>
        </w:tabs>
        <w:spacing w:after="0" w:line="240" w:lineRule="auto"/>
        <w:ind w:left="-90"/>
        <w:jc w:val="both"/>
        <w:rPr>
          <w:rFonts w:ascii="Calibri" w:hAnsi="Calibri" w:cs="Calibri"/>
          <w:sz w:val="20"/>
          <w:szCs w:val="20"/>
        </w:rPr>
      </w:pPr>
    </w:p>
    <w:p w14:paraId="4F78AA36" w14:textId="77777777" w:rsidR="00BC192C" w:rsidRDefault="00BC192C" w:rsidP="00C4656A">
      <w:pPr>
        <w:tabs>
          <w:tab w:val="left" w:pos="270"/>
        </w:tabs>
        <w:spacing w:after="0" w:line="240" w:lineRule="auto"/>
        <w:ind w:left="-90"/>
        <w:jc w:val="both"/>
        <w:rPr>
          <w:rFonts w:ascii="Calibri" w:hAnsi="Calibri" w:cs="Calibri"/>
          <w:sz w:val="20"/>
          <w:szCs w:val="20"/>
        </w:rPr>
      </w:pPr>
    </w:p>
    <w:p w14:paraId="5E43C6BC" w14:textId="77777777" w:rsidR="00BC192C" w:rsidRDefault="00BC192C" w:rsidP="00C4656A">
      <w:pPr>
        <w:tabs>
          <w:tab w:val="left" w:pos="270"/>
        </w:tabs>
        <w:spacing w:after="0" w:line="240" w:lineRule="auto"/>
        <w:ind w:left="-90"/>
        <w:jc w:val="both"/>
        <w:rPr>
          <w:rFonts w:ascii="Calibri" w:hAnsi="Calibri" w:cs="Calibri"/>
          <w:sz w:val="20"/>
          <w:szCs w:val="20"/>
        </w:rPr>
      </w:pPr>
    </w:p>
    <w:p w14:paraId="59BFAC2A" w14:textId="77777777" w:rsidR="00BC192C" w:rsidRDefault="00BC192C" w:rsidP="00C4656A">
      <w:pPr>
        <w:tabs>
          <w:tab w:val="left" w:pos="270"/>
        </w:tabs>
        <w:spacing w:after="0" w:line="240" w:lineRule="auto"/>
        <w:ind w:left="-90"/>
        <w:jc w:val="both"/>
        <w:rPr>
          <w:rFonts w:ascii="Calibri" w:hAnsi="Calibri" w:cs="Calibri"/>
          <w:sz w:val="20"/>
          <w:szCs w:val="20"/>
        </w:rPr>
      </w:pPr>
    </w:p>
    <w:p w14:paraId="1952C759" w14:textId="77777777" w:rsidR="00BC192C" w:rsidRDefault="00BC192C" w:rsidP="00C4656A">
      <w:pPr>
        <w:tabs>
          <w:tab w:val="left" w:pos="270"/>
        </w:tabs>
        <w:spacing w:after="0" w:line="240" w:lineRule="auto"/>
        <w:ind w:left="-90"/>
        <w:jc w:val="both"/>
        <w:rPr>
          <w:rFonts w:ascii="Calibri" w:hAnsi="Calibri" w:cs="Calibri"/>
          <w:sz w:val="20"/>
          <w:szCs w:val="20"/>
        </w:rPr>
      </w:pPr>
    </w:p>
    <w:p w14:paraId="495BF54F" w14:textId="77777777" w:rsidR="00BC192C" w:rsidRDefault="00BC192C" w:rsidP="00C4656A">
      <w:pPr>
        <w:tabs>
          <w:tab w:val="left" w:pos="270"/>
        </w:tabs>
        <w:spacing w:after="0" w:line="240" w:lineRule="auto"/>
        <w:ind w:left="-90"/>
        <w:jc w:val="both"/>
        <w:rPr>
          <w:rFonts w:ascii="Calibri" w:hAnsi="Calibri" w:cs="Calibri"/>
          <w:sz w:val="20"/>
          <w:szCs w:val="20"/>
        </w:rPr>
      </w:pPr>
    </w:p>
    <w:p w14:paraId="676D145C" w14:textId="77777777" w:rsidR="00BC192C" w:rsidRDefault="00BC192C" w:rsidP="00C4656A">
      <w:pPr>
        <w:tabs>
          <w:tab w:val="left" w:pos="270"/>
        </w:tabs>
        <w:spacing w:after="0" w:line="240" w:lineRule="auto"/>
        <w:ind w:left="-90"/>
        <w:jc w:val="both"/>
        <w:rPr>
          <w:rFonts w:ascii="Calibri" w:hAnsi="Calibri" w:cs="Calibri"/>
          <w:sz w:val="20"/>
          <w:szCs w:val="20"/>
        </w:rPr>
      </w:pPr>
    </w:p>
    <w:p w14:paraId="144FB99F" w14:textId="77777777" w:rsidR="00BC192C" w:rsidRDefault="00BC192C" w:rsidP="00C4656A">
      <w:pPr>
        <w:tabs>
          <w:tab w:val="left" w:pos="270"/>
        </w:tabs>
        <w:spacing w:after="0" w:line="240" w:lineRule="auto"/>
        <w:ind w:left="-90"/>
        <w:jc w:val="both"/>
        <w:rPr>
          <w:rFonts w:ascii="Calibri" w:hAnsi="Calibri" w:cs="Calibri"/>
          <w:sz w:val="20"/>
          <w:szCs w:val="20"/>
        </w:rPr>
      </w:pPr>
    </w:p>
    <w:p w14:paraId="3A330F15" w14:textId="77777777" w:rsidR="00BC192C" w:rsidRDefault="00BC192C" w:rsidP="00C4656A">
      <w:pPr>
        <w:tabs>
          <w:tab w:val="left" w:pos="270"/>
        </w:tabs>
        <w:spacing w:after="0" w:line="240" w:lineRule="auto"/>
        <w:ind w:left="-90"/>
        <w:jc w:val="both"/>
        <w:rPr>
          <w:rFonts w:ascii="Calibri" w:hAnsi="Calibri" w:cs="Calibri"/>
          <w:sz w:val="20"/>
          <w:szCs w:val="20"/>
        </w:rPr>
      </w:pPr>
    </w:p>
    <w:p w14:paraId="6190FE31" w14:textId="77777777" w:rsidR="00BC192C" w:rsidRDefault="00BC192C" w:rsidP="00C4656A">
      <w:pPr>
        <w:tabs>
          <w:tab w:val="left" w:pos="270"/>
        </w:tabs>
        <w:spacing w:after="0" w:line="240" w:lineRule="auto"/>
        <w:ind w:left="-90"/>
        <w:jc w:val="both"/>
        <w:rPr>
          <w:rFonts w:ascii="Calibri" w:hAnsi="Calibri" w:cs="Calibri"/>
          <w:sz w:val="20"/>
          <w:szCs w:val="20"/>
        </w:rPr>
      </w:pPr>
    </w:p>
    <w:p w14:paraId="1AF8EAEA" w14:textId="77777777" w:rsidR="00BC192C" w:rsidRDefault="00BC192C" w:rsidP="00C4656A">
      <w:pPr>
        <w:tabs>
          <w:tab w:val="left" w:pos="270"/>
        </w:tabs>
        <w:spacing w:after="0" w:line="240" w:lineRule="auto"/>
        <w:ind w:left="-90"/>
        <w:jc w:val="both"/>
        <w:rPr>
          <w:rFonts w:ascii="Calibri" w:hAnsi="Calibri" w:cs="Calibri"/>
          <w:sz w:val="20"/>
          <w:szCs w:val="20"/>
        </w:rPr>
      </w:pPr>
    </w:p>
    <w:p w14:paraId="59C91EE1" w14:textId="77777777" w:rsidR="00CC0E00" w:rsidRDefault="00CC0E00" w:rsidP="00C4656A">
      <w:pPr>
        <w:tabs>
          <w:tab w:val="left" w:pos="270"/>
        </w:tabs>
        <w:spacing w:after="0" w:line="240" w:lineRule="auto"/>
        <w:ind w:left="-90"/>
        <w:jc w:val="both"/>
        <w:rPr>
          <w:rFonts w:ascii="Calibri" w:hAnsi="Calibri" w:cs="Calibri"/>
          <w:sz w:val="20"/>
          <w:szCs w:val="20"/>
        </w:rPr>
      </w:pPr>
    </w:p>
    <w:p w14:paraId="11C9B9DD" w14:textId="77777777" w:rsidR="00CC0E00" w:rsidRDefault="00CC0E00" w:rsidP="00C4656A">
      <w:pPr>
        <w:tabs>
          <w:tab w:val="left" w:pos="270"/>
        </w:tabs>
        <w:spacing w:after="0" w:line="240" w:lineRule="auto"/>
        <w:ind w:left="-90"/>
        <w:jc w:val="both"/>
        <w:rPr>
          <w:rFonts w:ascii="Calibri" w:hAnsi="Calibri" w:cs="Calibri"/>
          <w:sz w:val="20"/>
          <w:szCs w:val="20"/>
        </w:rPr>
      </w:pPr>
    </w:p>
    <w:p w14:paraId="04D14413" w14:textId="77777777" w:rsidR="00F73CF0" w:rsidRDefault="00F73CF0" w:rsidP="00C4656A">
      <w:pPr>
        <w:tabs>
          <w:tab w:val="left" w:pos="270"/>
        </w:tabs>
        <w:spacing w:after="0" w:line="240" w:lineRule="auto"/>
        <w:ind w:left="-90"/>
        <w:jc w:val="both"/>
        <w:rPr>
          <w:rFonts w:ascii="Calibri" w:hAnsi="Calibri" w:cs="Calibri"/>
          <w:sz w:val="20"/>
          <w:szCs w:val="20"/>
        </w:rPr>
      </w:pPr>
    </w:p>
    <w:p w14:paraId="44560087" w14:textId="77777777" w:rsidR="00F73CF0" w:rsidRDefault="00F73CF0" w:rsidP="00C4656A">
      <w:pPr>
        <w:tabs>
          <w:tab w:val="left" w:pos="270"/>
        </w:tabs>
        <w:spacing w:after="0" w:line="240" w:lineRule="auto"/>
        <w:ind w:left="-90"/>
        <w:jc w:val="both"/>
        <w:rPr>
          <w:rFonts w:ascii="Calibri" w:hAnsi="Calibri" w:cs="Calibri"/>
          <w:sz w:val="20"/>
          <w:szCs w:val="20"/>
        </w:rPr>
      </w:pPr>
    </w:p>
    <w:p w14:paraId="229174D9" w14:textId="77777777" w:rsidR="00CC0E00" w:rsidRDefault="00CC0E00" w:rsidP="00C4656A">
      <w:pPr>
        <w:tabs>
          <w:tab w:val="left" w:pos="270"/>
        </w:tabs>
        <w:spacing w:after="0" w:line="240" w:lineRule="auto"/>
        <w:ind w:left="-90"/>
        <w:jc w:val="both"/>
        <w:rPr>
          <w:rFonts w:ascii="Calibri" w:hAnsi="Calibri" w:cs="Calibri"/>
          <w:sz w:val="20"/>
          <w:szCs w:val="20"/>
        </w:rPr>
      </w:pPr>
    </w:p>
    <w:p w14:paraId="31DDE8C3" w14:textId="77777777" w:rsidR="00CC0E00" w:rsidRDefault="00CC0E00" w:rsidP="00C4656A">
      <w:pPr>
        <w:tabs>
          <w:tab w:val="left" w:pos="270"/>
        </w:tabs>
        <w:spacing w:after="0" w:line="240" w:lineRule="auto"/>
        <w:ind w:left="-90"/>
        <w:jc w:val="both"/>
        <w:rPr>
          <w:rFonts w:ascii="Calibri" w:hAnsi="Calibri" w:cs="Calibri"/>
          <w:sz w:val="20"/>
          <w:szCs w:val="20"/>
        </w:rPr>
      </w:pPr>
    </w:p>
    <w:p w14:paraId="7635A8B5" w14:textId="3A5E3FEC" w:rsidR="00675D72" w:rsidRPr="005B3F56" w:rsidRDefault="00CD0266" w:rsidP="00C4656A">
      <w:pPr>
        <w:pStyle w:val="Heading1"/>
        <w:spacing w:before="0" w:after="0" w:line="240" w:lineRule="auto"/>
        <w:jc w:val="both"/>
        <w:rPr>
          <w:rFonts w:ascii="Calibri" w:hAnsi="Calibri" w:cs="Calibri"/>
          <w:b/>
          <w:bCs/>
          <w:sz w:val="28"/>
          <w:szCs w:val="28"/>
        </w:rPr>
      </w:pPr>
      <w:bookmarkStart w:id="95" w:name="_Toc206336362"/>
      <w:bookmarkStart w:id="96" w:name="_Toc197090203"/>
      <w:r w:rsidRPr="005B3F56">
        <w:rPr>
          <w:rFonts w:ascii="Calibri" w:hAnsi="Calibri" w:cs="Calibri"/>
          <w:b/>
          <w:bCs/>
          <w:sz w:val="28"/>
          <w:szCs w:val="28"/>
        </w:rPr>
        <w:t xml:space="preserve">4.0 </w:t>
      </w:r>
      <w:r w:rsidR="00FD2D70">
        <w:rPr>
          <w:rFonts w:ascii="Calibri" w:hAnsi="Calibri" w:cs="Calibri"/>
          <w:b/>
          <w:bCs/>
          <w:sz w:val="28"/>
          <w:szCs w:val="28"/>
        </w:rPr>
        <w:t xml:space="preserve">Pillar </w:t>
      </w:r>
      <w:proofErr w:type="gramStart"/>
      <w:r w:rsidR="00FD2D70">
        <w:rPr>
          <w:rFonts w:ascii="Calibri" w:hAnsi="Calibri" w:cs="Calibri"/>
          <w:b/>
          <w:bCs/>
          <w:sz w:val="28"/>
          <w:szCs w:val="28"/>
        </w:rPr>
        <w:t>2 :</w:t>
      </w:r>
      <w:proofErr w:type="gramEnd"/>
      <w:r w:rsidRPr="005B3F56">
        <w:rPr>
          <w:rFonts w:ascii="Calibri" w:hAnsi="Calibri" w:cs="Calibri"/>
          <w:b/>
          <w:bCs/>
          <w:sz w:val="28"/>
          <w:szCs w:val="28"/>
        </w:rPr>
        <w:t xml:space="preserve"> Improving surface observation</w:t>
      </w:r>
      <w:r w:rsidR="00255F78" w:rsidRPr="005B3F56">
        <w:rPr>
          <w:rFonts w:ascii="Calibri" w:hAnsi="Calibri" w:cs="Calibri"/>
          <w:b/>
          <w:bCs/>
          <w:sz w:val="28"/>
          <w:szCs w:val="28"/>
        </w:rPr>
        <w:t>, Monitoring</w:t>
      </w:r>
      <w:r w:rsidR="002561F7">
        <w:rPr>
          <w:rFonts w:ascii="Calibri" w:hAnsi="Calibri" w:cs="Calibri"/>
          <w:b/>
          <w:bCs/>
          <w:sz w:val="28"/>
          <w:szCs w:val="28"/>
        </w:rPr>
        <w:t>,</w:t>
      </w:r>
      <w:r w:rsidR="00255F78" w:rsidRPr="005B3F56">
        <w:rPr>
          <w:rFonts w:ascii="Calibri" w:hAnsi="Calibri" w:cs="Calibri"/>
          <w:b/>
          <w:bCs/>
          <w:sz w:val="28"/>
          <w:szCs w:val="28"/>
        </w:rPr>
        <w:t xml:space="preserve"> and Forecasting</w:t>
      </w:r>
      <w:bookmarkEnd w:id="95"/>
      <w:r w:rsidRPr="005B3F56">
        <w:rPr>
          <w:rFonts w:ascii="Calibri" w:hAnsi="Calibri" w:cs="Calibri"/>
          <w:b/>
          <w:bCs/>
          <w:sz w:val="28"/>
          <w:szCs w:val="28"/>
        </w:rPr>
        <w:t xml:space="preserve"> </w:t>
      </w:r>
      <w:bookmarkEnd w:id="96"/>
    </w:p>
    <w:p w14:paraId="31FDB9F6" w14:textId="77777777" w:rsidR="00675D72" w:rsidRPr="00866D2B" w:rsidRDefault="00675D72" w:rsidP="00C4656A">
      <w:pPr>
        <w:spacing w:after="0" w:line="240" w:lineRule="auto"/>
        <w:jc w:val="both"/>
        <w:rPr>
          <w:rFonts w:ascii="Calibri" w:hAnsi="Calibri" w:cs="Calibri"/>
          <w:sz w:val="20"/>
          <w:szCs w:val="20"/>
        </w:rPr>
      </w:pPr>
    </w:p>
    <w:p w14:paraId="0470DFE9" w14:textId="05854ECC" w:rsidR="00CD0266" w:rsidRDefault="00E4282C" w:rsidP="00C4656A">
      <w:pPr>
        <w:pStyle w:val="Heading2"/>
        <w:spacing w:before="0" w:after="0" w:line="240" w:lineRule="auto"/>
        <w:jc w:val="both"/>
        <w:rPr>
          <w:rFonts w:ascii="Calibri" w:hAnsi="Calibri" w:cs="Calibri"/>
          <w:b/>
          <w:bCs/>
          <w:sz w:val="20"/>
          <w:szCs w:val="20"/>
        </w:rPr>
      </w:pPr>
      <w:bookmarkStart w:id="97" w:name="_Toc206336363"/>
      <w:bookmarkStart w:id="98" w:name="_Toc197090204"/>
      <w:r w:rsidRPr="005B3F56">
        <w:rPr>
          <w:rFonts w:ascii="Calibri" w:hAnsi="Calibri" w:cs="Calibri"/>
          <w:b/>
          <w:bCs/>
          <w:sz w:val="20"/>
          <w:szCs w:val="20"/>
        </w:rPr>
        <w:t>4.1 The existing hydro met services</w:t>
      </w:r>
      <w:r w:rsidR="00653312" w:rsidRPr="005B3F56">
        <w:rPr>
          <w:rFonts w:ascii="Calibri" w:hAnsi="Calibri" w:cs="Calibri"/>
          <w:b/>
          <w:bCs/>
          <w:sz w:val="20"/>
          <w:szCs w:val="20"/>
        </w:rPr>
        <w:t xml:space="preserve">- Somalia faces daunting challenges in implementing </w:t>
      </w:r>
      <w:r w:rsidR="00AE56E3">
        <w:rPr>
          <w:rFonts w:ascii="Calibri" w:hAnsi="Calibri" w:cs="Calibri"/>
          <w:b/>
          <w:bCs/>
          <w:sz w:val="20"/>
          <w:szCs w:val="20"/>
        </w:rPr>
        <w:t xml:space="preserve">the </w:t>
      </w:r>
      <w:r w:rsidR="00653312" w:rsidRPr="005B3F56">
        <w:rPr>
          <w:rFonts w:ascii="Calibri" w:hAnsi="Calibri" w:cs="Calibri"/>
          <w:b/>
          <w:bCs/>
          <w:sz w:val="20"/>
          <w:szCs w:val="20"/>
        </w:rPr>
        <w:t>Pillar</w:t>
      </w:r>
      <w:bookmarkEnd w:id="97"/>
      <w:r w:rsidR="00653312" w:rsidRPr="005B3F56">
        <w:rPr>
          <w:rFonts w:ascii="Calibri" w:hAnsi="Calibri" w:cs="Calibri"/>
          <w:b/>
          <w:bCs/>
          <w:sz w:val="20"/>
          <w:szCs w:val="20"/>
        </w:rPr>
        <w:t xml:space="preserve"> </w:t>
      </w:r>
      <w:bookmarkEnd w:id="98"/>
    </w:p>
    <w:p w14:paraId="5593879F" w14:textId="77777777" w:rsidR="00B42643" w:rsidRPr="00B42643" w:rsidRDefault="00B42643" w:rsidP="00B42643"/>
    <w:p w14:paraId="2AC52DD2" w14:textId="77777777" w:rsidR="0080589A" w:rsidRPr="0080589A" w:rsidRDefault="0080589A">
      <w:pPr>
        <w:pStyle w:val="ListParagraph"/>
        <w:numPr>
          <w:ilvl w:val="0"/>
          <w:numId w:val="40"/>
        </w:numPr>
        <w:spacing w:after="0" w:line="240" w:lineRule="auto"/>
        <w:ind w:left="180" w:hanging="180"/>
        <w:jc w:val="both"/>
        <w:rPr>
          <w:rFonts w:ascii="Calibri" w:hAnsi="Calibri" w:cs="Calibri"/>
          <w:sz w:val="20"/>
          <w:szCs w:val="20"/>
        </w:rPr>
      </w:pPr>
      <w:r w:rsidRPr="0080589A">
        <w:rPr>
          <w:rFonts w:ascii="Calibri" w:hAnsi="Calibri" w:cs="Calibri"/>
          <w:sz w:val="20"/>
          <w:szCs w:val="20"/>
        </w:rPr>
        <w:t xml:space="preserve">The WMO still needs to conduct Somalia-level Country </w:t>
      </w:r>
      <w:proofErr w:type="spellStart"/>
      <w:r w:rsidRPr="0080589A">
        <w:rPr>
          <w:rFonts w:ascii="Calibri" w:hAnsi="Calibri" w:cs="Calibri"/>
          <w:sz w:val="20"/>
          <w:szCs w:val="20"/>
        </w:rPr>
        <w:t>Hydromet</w:t>
      </w:r>
      <w:proofErr w:type="spellEnd"/>
      <w:r w:rsidRPr="0080589A">
        <w:rPr>
          <w:rFonts w:ascii="Calibri" w:hAnsi="Calibri" w:cs="Calibri"/>
          <w:sz w:val="20"/>
          <w:szCs w:val="20"/>
        </w:rPr>
        <w:t xml:space="preserve"> Diagnostics (CHD) assessments to </w:t>
      </w:r>
      <w:proofErr w:type="spellStart"/>
      <w:r w:rsidRPr="0080589A">
        <w:rPr>
          <w:rFonts w:ascii="Calibri" w:hAnsi="Calibri" w:cs="Calibri"/>
          <w:sz w:val="20"/>
          <w:szCs w:val="20"/>
        </w:rPr>
        <w:t>stocktake</w:t>
      </w:r>
      <w:proofErr w:type="spellEnd"/>
      <w:r w:rsidRPr="0080589A">
        <w:rPr>
          <w:rFonts w:ascii="Calibri" w:hAnsi="Calibri" w:cs="Calibri"/>
          <w:sz w:val="20"/>
          <w:szCs w:val="20"/>
        </w:rPr>
        <w:t xml:space="preserve"> the functional stations of existing </w:t>
      </w:r>
      <w:proofErr w:type="spellStart"/>
      <w:r w:rsidRPr="0080589A">
        <w:rPr>
          <w:rFonts w:ascii="Calibri" w:hAnsi="Calibri" w:cs="Calibri"/>
          <w:sz w:val="20"/>
          <w:szCs w:val="20"/>
        </w:rPr>
        <w:t>hydromet</w:t>
      </w:r>
      <w:proofErr w:type="spellEnd"/>
      <w:r w:rsidRPr="0080589A">
        <w:rPr>
          <w:rFonts w:ascii="Calibri" w:hAnsi="Calibri" w:cs="Calibri"/>
          <w:sz w:val="20"/>
          <w:szCs w:val="20"/>
        </w:rPr>
        <w:t xml:space="preserve"> stations that are currently operational, as well as to acquire the types of parameters for </w:t>
      </w:r>
      <w:r w:rsidRPr="0080589A">
        <w:rPr>
          <w:rFonts w:ascii="Calibri" w:hAnsi="Calibri" w:cs="Calibri"/>
          <w:sz w:val="20"/>
          <w:szCs w:val="20"/>
        </w:rPr>
        <w:lastRenderedPageBreak/>
        <w:t xml:space="preserve">weather observation data. WMO essentially conducts CHD and determines the geographically positioned number of basic surface observation stations and automatic weather stations (synoptic capability) required for acquiring Essential Climate Variables (ECVs), requirements of </w:t>
      </w:r>
      <w:proofErr w:type="spellStart"/>
      <w:r w:rsidRPr="0080589A">
        <w:rPr>
          <w:rFonts w:ascii="Calibri" w:hAnsi="Calibri" w:cs="Calibri"/>
          <w:sz w:val="20"/>
          <w:szCs w:val="20"/>
        </w:rPr>
        <w:t>EMMETCast</w:t>
      </w:r>
      <w:proofErr w:type="spellEnd"/>
      <w:r w:rsidRPr="0080589A">
        <w:rPr>
          <w:rFonts w:ascii="Calibri" w:hAnsi="Calibri" w:cs="Calibri"/>
          <w:sz w:val="20"/>
          <w:szCs w:val="20"/>
        </w:rPr>
        <w:t xml:space="preserve"> atmospheric observation data acquisition, accessing the ECMWF Short-range forecast synoptic charts and forecast data, requirements of telemetry river level monitoring, and floating buoys-based sea-surface observation. By conducting all those assessments, WMO needs to develop a system upgrade strategy and improve weather observation and detection mechanisms.</w:t>
      </w:r>
    </w:p>
    <w:p w14:paraId="4161396C" w14:textId="68B3C176" w:rsidR="00CD0266" w:rsidRPr="00866D2B" w:rsidRDefault="0080589A">
      <w:pPr>
        <w:pStyle w:val="ListParagraph"/>
        <w:numPr>
          <w:ilvl w:val="0"/>
          <w:numId w:val="40"/>
        </w:numPr>
        <w:spacing w:after="0" w:line="240" w:lineRule="auto"/>
        <w:ind w:left="180" w:hanging="180"/>
        <w:jc w:val="both"/>
        <w:rPr>
          <w:rFonts w:ascii="Calibri" w:hAnsi="Calibri" w:cs="Calibri"/>
          <w:sz w:val="20"/>
          <w:szCs w:val="20"/>
        </w:rPr>
      </w:pPr>
      <w:r w:rsidRPr="0080589A">
        <w:rPr>
          <w:rFonts w:ascii="Calibri" w:hAnsi="Calibri" w:cs="Calibri"/>
          <w:sz w:val="20"/>
          <w:szCs w:val="20"/>
        </w:rPr>
        <w:t xml:space="preserve">WMO needs to conduct an assessment of the operational status of all installed </w:t>
      </w:r>
      <w:proofErr w:type="spellStart"/>
      <w:r w:rsidRPr="0080589A">
        <w:rPr>
          <w:rFonts w:ascii="Calibri" w:hAnsi="Calibri" w:cs="Calibri"/>
          <w:sz w:val="20"/>
          <w:szCs w:val="20"/>
        </w:rPr>
        <w:t>Hydromet</w:t>
      </w:r>
      <w:proofErr w:type="spellEnd"/>
      <w:r w:rsidRPr="0080589A">
        <w:rPr>
          <w:rFonts w:ascii="Calibri" w:hAnsi="Calibri" w:cs="Calibri"/>
          <w:sz w:val="20"/>
          <w:szCs w:val="20"/>
        </w:rPr>
        <w:t xml:space="preserve"> observation stations in Somalia and identify GBON (Global Basic Observing Network) standard, operational capacity, and type of instruments installed for the kinds of weather parameters data acquisition, review the sitting classification for the surface observations on stations on land, procedure for updating the guide to instruments and methods of observation, etc., and provide the necessary technical assistance and diagnostic reports for upgrading stations to  GBON standards. WMO to Develop a GBON compliance National observation network development plan with budgets based on the Somalian landscape, arid climatology, landcover types, and elongated vast sea proximity context, determine to identify and address type of observation, forecast model, impact-based forecasting, climate and hydrometeorological outlooks are being required for Somalia and close the service delivery capacity gaps for priority hazards, such as heatwaves, floods, tropical cyclones, persistent and flash droughts etc.</w:t>
      </w:r>
    </w:p>
    <w:p w14:paraId="49E4BCE0" w14:textId="77777777" w:rsidR="00CD0266" w:rsidRPr="00866D2B" w:rsidRDefault="00CD0266" w:rsidP="00C4656A">
      <w:pPr>
        <w:spacing w:after="0" w:line="240" w:lineRule="auto"/>
        <w:jc w:val="both"/>
        <w:rPr>
          <w:rFonts w:ascii="Calibri" w:hAnsi="Calibri" w:cs="Calibri"/>
          <w:sz w:val="20"/>
          <w:szCs w:val="20"/>
        </w:rPr>
      </w:pPr>
    </w:p>
    <w:p w14:paraId="6C2F417F" w14:textId="62205558" w:rsidR="004859FF" w:rsidRPr="00141B7E" w:rsidRDefault="004859FF" w:rsidP="00C4656A">
      <w:pPr>
        <w:pStyle w:val="Heading2"/>
        <w:spacing w:before="0" w:after="0" w:line="240" w:lineRule="auto"/>
        <w:jc w:val="both"/>
        <w:rPr>
          <w:rFonts w:ascii="Calibri" w:hAnsi="Calibri" w:cs="Calibri"/>
          <w:b/>
          <w:bCs/>
          <w:sz w:val="20"/>
          <w:szCs w:val="20"/>
        </w:rPr>
      </w:pPr>
      <w:bookmarkStart w:id="99" w:name="_Toc197090205"/>
      <w:bookmarkStart w:id="100" w:name="_Toc206336364"/>
      <w:r w:rsidRPr="00141B7E">
        <w:rPr>
          <w:rFonts w:ascii="Calibri" w:hAnsi="Calibri" w:cs="Calibri"/>
          <w:b/>
          <w:bCs/>
          <w:sz w:val="20"/>
          <w:szCs w:val="20"/>
        </w:rPr>
        <w:t xml:space="preserve">4.1     Current forecasting mechanism of </w:t>
      </w:r>
      <w:proofErr w:type="gramStart"/>
      <w:r w:rsidRPr="00141B7E">
        <w:rPr>
          <w:rFonts w:ascii="Calibri" w:hAnsi="Calibri" w:cs="Calibri"/>
          <w:b/>
          <w:bCs/>
          <w:sz w:val="20"/>
          <w:szCs w:val="20"/>
        </w:rPr>
        <w:t>Somalia :</w:t>
      </w:r>
      <w:bookmarkEnd w:id="99"/>
      <w:bookmarkEnd w:id="100"/>
      <w:proofErr w:type="gramEnd"/>
    </w:p>
    <w:p w14:paraId="0588328C" w14:textId="77777777" w:rsidR="00CD0266" w:rsidRPr="00866D2B" w:rsidRDefault="00CD0266" w:rsidP="00C4656A">
      <w:pPr>
        <w:spacing w:after="0" w:line="240" w:lineRule="auto"/>
        <w:ind w:left="180" w:hanging="180"/>
        <w:jc w:val="both"/>
        <w:rPr>
          <w:rFonts w:ascii="Calibri" w:hAnsi="Calibri" w:cs="Calibri"/>
          <w:sz w:val="20"/>
          <w:szCs w:val="20"/>
        </w:rPr>
      </w:pPr>
    </w:p>
    <w:p w14:paraId="3F3BB218" w14:textId="6BCCFF8C" w:rsidR="00CD0266" w:rsidRPr="00866D2B" w:rsidRDefault="009A034F" w:rsidP="00C4656A">
      <w:pPr>
        <w:spacing w:after="0" w:line="240" w:lineRule="auto"/>
        <w:jc w:val="both"/>
        <w:rPr>
          <w:rFonts w:ascii="Calibri" w:hAnsi="Calibri" w:cs="Calibri"/>
          <w:sz w:val="20"/>
          <w:szCs w:val="20"/>
        </w:rPr>
      </w:pPr>
      <w:r w:rsidRPr="009A034F">
        <w:rPr>
          <w:rFonts w:ascii="Calibri" w:hAnsi="Calibri" w:cs="Calibri"/>
          <w:sz w:val="20"/>
          <w:szCs w:val="20"/>
        </w:rPr>
        <w:t xml:space="preserve">Currently, the national hydrometeorological working group of </w:t>
      </w:r>
      <w:proofErr w:type="spellStart"/>
      <w:r w:rsidRPr="009A034F">
        <w:rPr>
          <w:rFonts w:ascii="Calibri" w:hAnsi="Calibri" w:cs="Calibri"/>
          <w:sz w:val="20"/>
          <w:szCs w:val="20"/>
        </w:rPr>
        <w:t>MoEWR</w:t>
      </w:r>
      <w:proofErr w:type="spellEnd"/>
      <w:r w:rsidRPr="009A034F">
        <w:rPr>
          <w:rFonts w:ascii="Calibri" w:hAnsi="Calibri" w:cs="Calibri"/>
          <w:sz w:val="20"/>
          <w:szCs w:val="20"/>
        </w:rPr>
        <w:t xml:space="preserve"> </w:t>
      </w:r>
      <w:r w:rsidR="00E1570B">
        <w:rPr>
          <w:rFonts w:ascii="Calibri" w:hAnsi="Calibri" w:cs="Calibri"/>
          <w:sz w:val="20"/>
          <w:szCs w:val="20"/>
        </w:rPr>
        <w:t>serves as an ad hoc body for conducting observations and providing limited daily and weekly rainfall, temperature, and operational flood forecasts, as illustrated</w:t>
      </w:r>
      <w:r w:rsidRPr="009A034F">
        <w:rPr>
          <w:rFonts w:ascii="Calibri" w:hAnsi="Calibri" w:cs="Calibri"/>
          <w:sz w:val="20"/>
          <w:szCs w:val="20"/>
        </w:rPr>
        <w:t xml:space="preserve"> in the following diagram</w:t>
      </w:r>
      <w:r w:rsidR="00CD0266" w:rsidRPr="00866D2B">
        <w:rPr>
          <w:rFonts w:ascii="Calibri" w:hAnsi="Calibri" w:cs="Calibri"/>
          <w:sz w:val="20"/>
          <w:szCs w:val="20"/>
        </w:rPr>
        <w:t xml:space="preserve">. </w:t>
      </w:r>
    </w:p>
    <w:p w14:paraId="702C05A1" w14:textId="3EBD46E5" w:rsidR="00CD0266" w:rsidRPr="00866D2B" w:rsidRDefault="004859FF" w:rsidP="00C4656A">
      <w:pPr>
        <w:spacing w:after="0" w:line="240" w:lineRule="auto"/>
        <w:ind w:left="180" w:hanging="180"/>
        <w:jc w:val="both"/>
        <w:rPr>
          <w:rFonts w:ascii="Calibri" w:hAnsi="Calibri" w:cs="Calibri"/>
          <w:sz w:val="20"/>
          <w:szCs w:val="20"/>
        </w:rPr>
      </w:pPr>
      <w:r w:rsidRPr="00866D2B">
        <w:rPr>
          <w:rFonts w:ascii="Calibri" w:hAnsi="Calibri" w:cs="Calibri"/>
          <w:noProof/>
          <w:sz w:val="20"/>
          <w:szCs w:val="20"/>
        </w:rPr>
        <w:drawing>
          <wp:inline distT="0" distB="0" distL="0" distR="0" wp14:anchorId="7E55A6D0" wp14:editId="4B4738E0">
            <wp:extent cx="6317300" cy="3129149"/>
            <wp:effectExtent l="0" t="0" r="7620" b="0"/>
            <wp:docPr id="1719903089" name="Picture 7" descr="A diagram of weather foreca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637877" name="Picture 7" descr="A diagram of weather forecast&#10;&#10;AI-generated content may be incorrect."/>
                    <pic:cNvPicPr/>
                  </pic:nvPicPr>
                  <pic:blipFill rotWithShape="1">
                    <a:blip r:embed="rId30" cstate="print">
                      <a:extLst>
                        <a:ext uri="{28A0092B-C50C-407E-A947-70E740481C1C}">
                          <a14:useLocalDpi xmlns:a14="http://schemas.microsoft.com/office/drawing/2010/main" val="0"/>
                        </a:ext>
                      </a:extLst>
                    </a:blip>
                    <a:srcRect l="6381" t="12936" r="4021" b="24341"/>
                    <a:stretch/>
                  </pic:blipFill>
                  <pic:spPr bwMode="auto">
                    <a:xfrm>
                      <a:off x="0" y="0"/>
                      <a:ext cx="6322657" cy="3131802"/>
                    </a:xfrm>
                    <a:prstGeom prst="rect">
                      <a:avLst/>
                    </a:prstGeom>
                    <a:ln>
                      <a:noFill/>
                    </a:ln>
                    <a:extLst>
                      <a:ext uri="{53640926-AAD7-44D8-BBD7-CCE9431645EC}">
                        <a14:shadowObscured xmlns:a14="http://schemas.microsoft.com/office/drawing/2010/main"/>
                      </a:ext>
                    </a:extLst>
                  </pic:spPr>
                </pic:pic>
              </a:graphicData>
            </a:graphic>
          </wp:inline>
        </w:drawing>
      </w:r>
    </w:p>
    <w:p w14:paraId="16B6CDC2" w14:textId="0523EE9B" w:rsidR="00A55F79" w:rsidRPr="00866D2B" w:rsidRDefault="00CD0266" w:rsidP="00C4656A">
      <w:pPr>
        <w:spacing w:after="0" w:line="240" w:lineRule="auto"/>
        <w:jc w:val="both"/>
        <w:rPr>
          <w:rFonts w:ascii="Calibri" w:hAnsi="Calibri" w:cs="Calibri"/>
          <w:sz w:val="20"/>
          <w:szCs w:val="20"/>
        </w:rPr>
      </w:pPr>
      <w:r w:rsidRPr="00866D2B">
        <w:rPr>
          <w:rFonts w:ascii="Calibri" w:hAnsi="Calibri" w:cs="Calibri"/>
          <w:sz w:val="20"/>
          <w:szCs w:val="20"/>
        </w:rPr>
        <w:t xml:space="preserve"> </w:t>
      </w:r>
      <w:r w:rsidR="00A55F79">
        <w:rPr>
          <w:rFonts w:ascii="Calibri" w:hAnsi="Calibri" w:cs="Calibri"/>
          <w:sz w:val="20"/>
          <w:szCs w:val="20"/>
        </w:rPr>
        <w:t xml:space="preserve">Figure </w:t>
      </w:r>
      <w:proofErr w:type="gramStart"/>
      <w:r w:rsidR="00A55F79">
        <w:rPr>
          <w:rFonts w:ascii="Calibri" w:hAnsi="Calibri" w:cs="Calibri"/>
          <w:sz w:val="20"/>
          <w:szCs w:val="20"/>
        </w:rPr>
        <w:t>1</w:t>
      </w:r>
      <w:r w:rsidR="00F73CF0">
        <w:rPr>
          <w:rFonts w:ascii="Calibri" w:hAnsi="Calibri" w:cs="Calibri"/>
          <w:sz w:val="20"/>
          <w:szCs w:val="20"/>
        </w:rPr>
        <w:t>6</w:t>
      </w:r>
      <w:r w:rsidR="00A55F79">
        <w:rPr>
          <w:rFonts w:ascii="Calibri" w:hAnsi="Calibri" w:cs="Calibri"/>
          <w:sz w:val="20"/>
          <w:szCs w:val="20"/>
        </w:rPr>
        <w:t xml:space="preserve"> :</w:t>
      </w:r>
      <w:proofErr w:type="gramEnd"/>
      <w:r w:rsidR="00A55F79">
        <w:rPr>
          <w:rFonts w:ascii="Calibri" w:hAnsi="Calibri" w:cs="Calibri"/>
          <w:sz w:val="20"/>
          <w:szCs w:val="20"/>
        </w:rPr>
        <w:t xml:space="preserve"> </w:t>
      </w:r>
      <w:r w:rsidR="009E300C" w:rsidRPr="009E300C">
        <w:rPr>
          <w:rFonts w:ascii="Calibri" w:hAnsi="Calibri" w:cs="Calibri"/>
          <w:sz w:val="20"/>
          <w:szCs w:val="20"/>
        </w:rPr>
        <w:t>Current</w:t>
      </w:r>
      <w:r w:rsidR="009E300C">
        <w:rPr>
          <w:rFonts w:ascii="Calibri" w:hAnsi="Calibri" w:cs="Calibri"/>
          <w:sz w:val="20"/>
          <w:szCs w:val="20"/>
        </w:rPr>
        <w:t xml:space="preserve"> </w:t>
      </w:r>
      <w:r w:rsidR="009E300C" w:rsidRPr="00B75A01">
        <w:rPr>
          <w:rFonts w:ascii="Calibri" w:hAnsi="Calibri" w:cs="Calibri"/>
          <w:sz w:val="20"/>
          <w:szCs w:val="20"/>
        </w:rPr>
        <w:t>Forecasting</w:t>
      </w:r>
      <w:r w:rsidR="00B75A01" w:rsidRPr="00B75A01">
        <w:rPr>
          <w:rFonts w:ascii="Calibri" w:hAnsi="Calibri" w:cs="Calibri"/>
          <w:sz w:val="20"/>
          <w:szCs w:val="20"/>
        </w:rPr>
        <w:t xml:space="preserve"> </w:t>
      </w:r>
      <w:r w:rsidR="001D295E">
        <w:rPr>
          <w:rFonts w:ascii="Calibri" w:hAnsi="Calibri" w:cs="Calibri"/>
          <w:sz w:val="20"/>
          <w:szCs w:val="20"/>
        </w:rPr>
        <w:t>Mechanism</w:t>
      </w:r>
      <w:r w:rsidR="00B75A01" w:rsidRPr="00B75A01">
        <w:rPr>
          <w:rFonts w:ascii="Calibri" w:hAnsi="Calibri" w:cs="Calibri"/>
          <w:sz w:val="20"/>
          <w:szCs w:val="20"/>
        </w:rPr>
        <w:t xml:space="preserve"> of Somalia </w:t>
      </w:r>
    </w:p>
    <w:p w14:paraId="63E0D331" w14:textId="7E004B63" w:rsidR="00CD0266" w:rsidRPr="00866D2B" w:rsidRDefault="00CD0266" w:rsidP="00C4656A">
      <w:pPr>
        <w:spacing w:after="0" w:line="240" w:lineRule="auto"/>
        <w:ind w:left="180" w:hanging="180"/>
        <w:jc w:val="both"/>
        <w:rPr>
          <w:rFonts w:ascii="Calibri" w:hAnsi="Calibri" w:cs="Calibri"/>
          <w:sz w:val="20"/>
          <w:szCs w:val="20"/>
        </w:rPr>
      </w:pPr>
    </w:p>
    <w:p w14:paraId="6212CE32" w14:textId="4F5ECE19" w:rsidR="004859FF" w:rsidRPr="00FB47E9" w:rsidRDefault="004859FF" w:rsidP="00C4656A">
      <w:pPr>
        <w:pStyle w:val="Heading2"/>
        <w:spacing w:before="0" w:after="0" w:line="240" w:lineRule="auto"/>
        <w:jc w:val="both"/>
        <w:rPr>
          <w:rFonts w:ascii="Calibri" w:hAnsi="Calibri" w:cs="Calibri"/>
          <w:b/>
          <w:bCs/>
          <w:sz w:val="20"/>
          <w:szCs w:val="20"/>
        </w:rPr>
      </w:pPr>
      <w:bookmarkStart w:id="101" w:name="_Toc197090206"/>
      <w:bookmarkStart w:id="102" w:name="_Toc206336365"/>
      <w:r w:rsidRPr="00FB47E9">
        <w:rPr>
          <w:rFonts w:ascii="Calibri" w:hAnsi="Calibri" w:cs="Calibri"/>
          <w:b/>
          <w:bCs/>
          <w:sz w:val="20"/>
          <w:szCs w:val="20"/>
        </w:rPr>
        <w:t xml:space="preserve">4.2 Indicative challenges in national forecasting service </w:t>
      </w:r>
      <w:proofErr w:type="gramStart"/>
      <w:r w:rsidRPr="00FB47E9">
        <w:rPr>
          <w:rFonts w:ascii="Calibri" w:hAnsi="Calibri" w:cs="Calibri"/>
          <w:b/>
          <w:bCs/>
          <w:sz w:val="20"/>
          <w:szCs w:val="20"/>
        </w:rPr>
        <w:t>delivery :</w:t>
      </w:r>
      <w:bookmarkEnd w:id="101"/>
      <w:bookmarkEnd w:id="102"/>
      <w:proofErr w:type="gramEnd"/>
    </w:p>
    <w:p w14:paraId="46B1A653" w14:textId="77777777" w:rsidR="00B52E16" w:rsidRPr="00B52E16" w:rsidRDefault="00B52E16">
      <w:pPr>
        <w:pStyle w:val="ListParagraph"/>
        <w:numPr>
          <w:ilvl w:val="0"/>
          <w:numId w:val="71"/>
        </w:numPr>
        <w:spacing w:after="0" w:line="240" w:lineRule="auto"/>
        <w:ind w:left="180" w:hanging="180"/>
        <w:jc w:val="both"/>
        <w:rPr>
          <w:rFonts w:ascii="Calibri" w:hAnsi="Calibri" w:cs="Calibri"/>
          <w:sz w:val="20"/>
          <w:szCs w:val="20"/>
        </w:rPr>
      </w:pPr>
      <w:r w:rsidRPr="00B52E16">
        <w:rPr>
          <w:rFonts w:ascii="Calibri" w:hAnsi="Calibri" w:cs="Calibri"/>
          <w:sz w:val="20"/>
          <w:szCs w:val="20"/>
        </w:rPr>
        <w:t xml:space="preserve">The </w:t>
      </w:r>
      <w:proofErr w:type="spellStart"/>
      <w:r w:rsidRPr="00B52E16">
        <w:rPr>
          <w:rFonts w:ascii="Calibri" w:hAnsi="Calibri" w:cs="Calibri"/>
          <w:sz w:val="20"/>
          <w:szCs w:val="20"/>
        </w:rPr>
        <w:t>MoEWR</w:t>
      </w:r>
      <w:proofErr w:type="spellEnd"/>
      <w:r w:rsidRPr="00B52E16">
        <w:rPr>
          <w:rFonts w:ascii="Calibri" w:hAnsi="Calibri" w:cs="Calibri"/>
          <w:sz w:val="20"/>
          <w:szCs w:val="20"/>
        </w:rPr>
        <w:t xml:space="preserve"> led an ad-hoc </w:t>
      </w:r>
      <w:proofErr w:type="spellStart"/>
      <w:r w:rsidRPr="00B52E16">
        <w:rPr>
          <w:rFonts w:ascii="Calibri" w:hAnsi="Calibri" w:cs="Calibri"/>
          <w:sz w:val="20"/>
          <w:szCs w:val="20"/>
        </w:rPr>
        <w:t>hydromet</w:t>
      </w:r>
      <w:proofErr w:type="spellEnd"/>
      <w:r w:rsidRPr="00B52E16">
        <w:rPr>
          <w:rFonts w:ascii="Calibri" w:hAnsi="Calibri" w:cs="Calibri"/>
          <w:sz w:val="20"/>
          <w:szCs w:val="20"/>
        </w:rPr>
        <w:t xml:space="preserve"> Working Group, which is working independently to develop rainfall and flood forecasts disseminated through the FAOSWALIM web portal.</w:t>
      </w:r>
    </w:p>
    <w:p w14:paraId="28468F74" w14:textId="7C3AF108" w:rsidR="00B52E16" w:rsidRPr="00B52E16" w:rsidRDefault="00B52E16">
      <w:pPr>
        <w:pStyle w:val="ListParagraph"/>
        <w:numPr>
          <w:ilvl w:val="0"/>
          <w:numId w:val="71"/>
        </w:numPr>
        <w:spacing w:after="0" w:line="240" w:lineRule="auto"/>
        <w:ind w:left="180" w:hanging="180"/>
        <w:jc w:val="both"/>
        <w:rPr>
          <w:rFonts w:ascii="Calibri" w:hAnsi="Calibri" w:cs="Calibri"/>
          <w:sz w:val="20"/>
          <w:szCs w:val="20"/>
        </w:rPr>
      </w:pPr>
      <w:r w:rsidRPr="00B52E16">
        <w:rPr>
          <w:rFonts w:ascii="Calibri" w:hAnsi="Calibri" w:cs="Calibri"/>
          <w:sz w:val="20"/>
          <w:szCs w:val="20"/>
        </w:rPr>
        <w:t xml:space="preserve">A few hydrometeor observation stations are acquiring </w:t>
      </w:r>
      <w:proofErr w:type="gramStart"/>
      <w:r w:rsidRPr="00B52E16">
        <w:rPr>
          <w:rFonts w:ascii="Calibri" w:hAnsi="Calibri" w:cs="Calibri"/>
          <w:sz w:val="20"/>
          <w:szCs w:val="20"/>
        </w:rPr>
        <w:t>rainfall  (</w:t>
      </w:r>
      <w:proofErr w:type="gramEnd"/>
      <w:r w:rsidRPr="00B52E16">
        <w:rPr>
          <w:rFonts w:ascii="Calibri" w:hAnsi="Calibri" w:cs="Calibri"/>
          <w:sz w:val="20"/>
          <w:szCs w:val="20"/>
        </w:rPr>
        <w:t xml:space="preserve">AWS) parameters. ECVs are not observed across the stations, which is a significant backdrop </w:t>
      </w:r>
      <w:r w:rsidR="006B7BD2">
        <w:rPr>
          <w:rFonts w:ascii="Calibri" w:hAnsi="Calibri" w:cs="Calibri"/>
          <w:sz w:val="20"/>
          <w:szCs w:val="20"/>
        </w:rPr>
        <w:t xml:space="preserve">to the unavailability of surface </w:t>
      </w:r>
      <w:r w:rsidR="00ED3A8F">
        <w:rPr>
          <w:rFonts w:ascii="Calibri" w:hAnsi="Calibri" w:cs="Calibri"/>
          <w:sz w:val="20"/>
          <w:szCs w:val="20"/>
        </w:rPr>
        <w:t>observation ECV parameter data, resulting in the lack of nowcasting services, point-based forecasting, and forecast verification</w:t>
      </w:r>
      <w:r w:rsidRPr="00B52E16">
        <w:rPr>
          <w:rFonts w:ascii="Calibri" w:hAnsi="Calibri" w:cs="Calibri"/>
          <w:sz w:val="20"/>
          <w:szCs w:val="20"/>
        </w:rPr>
        <w:t>.</w:t>
      </w:r>
    </w:p>
    <w:p w14:paraId="35FA0BB0" w14:textId="62A8B294" w:rsidR="00B52E16" w:rsidRPr="00B52E16" w:rsidRDefault="00B52E16">
      <w:pPr>
        <w:pStyle w:val="ListParagraph"/>
        <w:numPr>
          <w:ilvl w:val="0"/>
          <w:numId w:val="71"/>
        </w:numPr>
        <w:spacing w:after="0" w:line="240" w:lineRule="auto"/>
        <w:ind w:left="180" w:hanging="180"/>
        <w:jc w:val="both"/>
        <w:rPr>
          <w:rFonts w:ascii="Calibri" w:hAnsi="Calibri" w:cs="Calibri"/>
          <w:sz w:val="20"/>
          <w:szCs w:val="20"/>
        </w:rPr>
      </w:pPr>
      <w:r w:rsidRPr="00B52E16">
        <w:rPr>
          <w:rFonts w:ascii="Calibri" w:hAnsi="Calibri" w:cs="Calibri"/>
          <w:sz w:val="20"/>
          <w:szCs w:val="20"/>
        </w:rPr>
        <w:t xml:space="preserve">The </w:t>
      </w:r>
      <w:proofErr w:type="spellStart"/>
      <w:r w:rsidRPr="00B52E16">
        <w:rPr>
          <w:rFonts w:ascii="Calibri" w:hAnsi="Calibri" w:cs="Calibri"/>
          <w:sz w:val="20"/>
          <w:szCs w:val="20"/>
        </w:rPr>
        <w:t>MoEWR</w:t>
      </w:r>
      <w:proofErr w:type="spellEnd"/>
      <w:r w:rsidRPr="00B52E16">
        <w:rPr>
          <w:rFonts w:ascii="Calibri" w:hAnsi="Calibri" w:cs="Calibri"/>
          <w:sz w:val="20"/>
          <w:szCs w:val="20"/>
        </w:rPr>
        <w:t xml:space="preserve"> needs depend on global forecast models (GFS, WRF) for forecasting, and the country still lacks a precision-level, spatiotemporal, high-resolution daily weather forecasting facility.</w:t>
      </w:r>
    </w:p>
    <w:p w14:paraId="549F41C4" w14:textId="77777777" w:rsidR="00B52E16" w:rsidRPr="00B52E16" w:rsidRDefault="00B52E16">
      <w:pPr>
        <w:pStyle w:val="ListParagraph"/>
        <w:numPr>
          <w:ilvl w:val="0"/>
          <w:numId w:val="71"/>
        </w:numPr>
        <w:spacing w:after="0" w:line="240" w:lineRule="auto"/>
        <w:ind w:left="180" w:hanging="180"/>
        <w:jc w:val="both"/>
        <w:rPr>
          <w:rFonts w:ascii="Calibri" w:hAnsi="Calibri" w:cs="Calibri"/>
          <w:sz w:val="20"/>
          <w:szCs w:val="20"/>
        </w:rPr>
      </w:pPr>
      <w:r w:rsidRPr="00B52E16">
        <w:rPr>
          <w:rFonts w:ascii="Calibri" w:hAnsi="Calibri" w:cs="Calibri"/>
          <w:sz w:val="20"/>
          <w:szCs w:val="20"/>
        </w:rPr>
        <w:t xml:space="preserve">WMO has not conducted any diagnostic assessment of the operational status of all installed </w:t>
      </w:r>
      <w:proofErr w:type="spellStart"/>
      <w:r w:rsidRPr="00B52E16">
        <w:rPr>
          <w:rFonts w:ascii="Calibri" w:hAnsi="Calibri" w:cs="Calibri"/>
          <w:sz w:val="20"/>
          <w:szCs w:val="20"/>
        </w:rPr>
        <w:t>Hydromet</w:t>
      </w:r>
      <w:proofErr w:type="spellEnd"/>
      <w:r w:rsidRPr="00B52E16">
        <w:rPr>
          <w:rFonts w:ascii="Calibri" w:hAnsi="Calibri" w:cs="Calibri"/>
          <w:sz w:val="20"/>
          <w:szCs w:val="20"/>
        </w:rPr>
        <w:t xml:space="preserve"> observation stations in Somalia. This widens the considerable gaps in surface observations, improving nowcasting facilities and forecasting verifications.</w:t>
      </w:r>
    </w:p>
    <w:p w14:paraId="7CAAEC71" w14:textId="77777777" w:rsidR="00B52E16" w:rsidRPr="00B52E16" w:rsidRDefault="00B52E16">
      <w:pPr>
        <w:pStyle w:val="ListParagraph"/>
        <w:numPr>
          <w:ilvl w:val="0"/>
          <w:numId w:val="71"/>
        </w:numPr>
        <w:spacing w:after="0" w:line="240" w:lineRule="auto"/>
        <w:ind w:left="180" w:hanging="180"/>
        <w:jc w:val="both"/>
        <w:rPr>
          <w:rFonts w:ascii="Calibri" w:hAnsi="Calibri" w:cs="Calibri"/>
          <w:sz w:val="20"/>
          <w:szCs w:val="20"/>
        </w:rPr>
      </w:pPr>
      <w:r w:rsidRPr="00B52E16">
        <w:rPr>
          <w:rFonts w:ascii="Calibri" w:hAnsi="Calibri" w:cs="Calibri"/>
          <w:sz w:val="20"/>
          <w:szCs w:val="20"/>
        </w:rPr>
        <w:lastRenderedPageBreak/>
        <w:t>Still, the country has not made a significant step forward in establishing institutional arrangements for the national meteorological-hydrological services (NMHS) organization within the context of the FCV governance process.</w:t>
      </w:r>
    </w:p>
    <w:p w14:paraId="443DAF00" w14:textId="77777777" w:rsidR="00B52E16" w:rsidRPr="00B52E16" w:rsidRDefault="00B52E16">
      <w:pPr>
        <w:pStyle w:val="ListParagraph"/>
        <w:numPr>
          <w:ilvl w:val="0"/>
          <w:numId w:val="71"/>
        </w:numPr>
        <w:spacing w:after="0" w:line="240" w:lineRule="auto"/>
        <w:ind w:left="180" w:hanging="180"/>
        <w:jc w:val="both"/>
        <w:rPr>
          <w:rFonts w:ascii="Calibri" w:hAnsi="Calibri" w:cs="Calibri"/>
          <w:sz w:val="20"/>
          <w:szCs w:val="20"/>
        </w:rPr>
      </w:pPr>
      <w:r w:rsidRPr="00B52E16">
        <w:rPr>
          <w:rFonts w:ascii="Calibri" w:hAnsi="Calibri" w:cs="Calibri"/>
          <w:sz w:val="20"/>
          <w:szCs w:val="20"/>
        </w:rPr>
        <w:t>There is still no partnership, collaboration, mandates, or coordination structure among central and state government actors to work collaboratively on improving national hydrometeorological services.</w:t>
      </w:r>
    </w:p>
    <w:p w14:paraId="0CCD1D72" w14:textId="28C8F6D4" w:rsidR="00675D72" w:rsidRPr="00B52E16" w:rsidRDefault="00B52E16">
      <w:pPr>
        <w:pStyle w:val="ListParagraph"/>
        <w:numPr>
          <w:ilvl w:val="0"/>
          <w:numId w:val="71"/>
        </w:numPr>
        <w:spacing w:after="0" w:line="240" w:lineRule="auto"/>
        <w:ind w:left="180" w:hanging="180"/>
        <w:jc w:val="both"/>
        <w:rPr>
          <w:rFonts w:ascii="Calibri" w:hAnsi="Calibri" w:cs="Calibri"/>
          <w:sz w:val="20"/>
          <w:szCs w:val="20"/>
        </w:rPr>
      </w:pPr>
      <w:r w:rsidRPr="00B52E16">
        <w:rPr>
          <w:rFonts w:ascii="Calibri" w:hAnsi="Calibri" w:cs="Calibri"/>
          <w:sz w:val="20"/>
          <w:szCs w:val="20"/>
        </w:rPr>
        <w:t xml:space="preserve">Still, </w:t>
      </w:r>
      <w:proofErr w:type="spellStart"/>
      <w:r w:rsidRPr="00B52E16">
        <w:rPr>
          <w:rFonts w:ascii="Calibri" w:hAnsi="Calibri" w:cs="Calibri"/>
          <w:sz w:val="20"/>
          <w:szCs w:val="20"/>
        </w:rPr>
        <w:t>SoDMA</w:t>
      </w:r>
      <w:proofErr w:type="spellEnd"/>
      <w:r w:rsidRPr="00B52E16">
        <w:rPr>
          <w:rFonts w:ascii="Calibri" w:hAnsi="Calibri" w:cs="Calibri"/>
          <w:sz w:val="20"/>
          <w:szCs w:val="20"/>
        </w:rPr>
        <w:t>/</w:t>
      </w:r>
      <w:proofErr w:type="spellStart"/>
      <w:r w:rsidRPr="00B52E16">
        <w:rPr>
          <w:rFonts w:ascii="Calibri" w:hAnsi="Calibri" w:cs="Calibri"/>
          <w:sz w:val="20"/>
          <w:szCs w:val="20"/>
        </w:rPr>
        <w:t>MoEWR</w:t>
      </w:r>
      <w:proofErr w:type="spellEnd"/>
      <w:r w:rsidRPr="00B52E16">
        <w:rPr>
          <w:rFonts w:ascii="Calibri" w:hAnsi="Calibri" w:cs="Calibri"/>
          <w:sz w:val="20"/>
          <w:szCs w:val="20"/>
        </w:rPr>
        <w:t xml:space="preserve"> </w:t>
      </w:r>
      <w:r w:rsidR="00122E1F" w:rsidRPr="00B52E16">
        <w:rPr>
          <w:rFonts w:ascii="Calibri" w:hAnsi="Calibri" w:cs="Calibri"/>
          <w:sz w:val="20"/>
          <w:szCs w:val="20"/>
        </w:rPr>
        <w:t>lacks</w:t>
      </w:r>
      <w:r w:rsidRPr="00B52E16">
        <w:rPr>
          <w:rFonts w:ascii="Calibri" w:hAnsi="Calibri" w:cs="Calibri"/>
          <w:sz w:val="20"/>
          <w:szCs w:val="20"/>
        </w:rPr>
        <w:t xml:space="preserve"> institutional policies and programmatic mandates and accountability for implementing core activities of improving weather observation, providing daily/weekly short-range forecasting, hazard monitoring, detection, and sharing output services for the wider root-level stakeholders and other relevant sector departments as risk mitigation efforts</w:t>
      </w:r>
    </w:p>
    <w:p w14:paraId="009DF890" w14:textId="30E213CB" w:rsidR="00675D72" w:rsidRPr="00866D2B" w:rsidRDefault="00304FB6" w:rsidP="00C4656A">
      <w:pPr>
        <w:pStyle w:val="Heading2"/>
        <w:spacing w:before="0" w:after="0" w:line="240" w:lineRule="auto"/>
        <w:jc w:val="both"/>
        <w:rPr>
          <w:rFonts w:ascii="Calibri" w:hAnsi="Calibri" w:cs="Calibri"/>
          <w:b/>
          <w:bCs/>
          <w:sz w:val="20"/>
          <w:szCs w:val="20"/>
        </w:rPr>
      </w:pPr>
      <w:bookmarkStart w:id="103" w:name="_Toc197090207"/>
      <w:bookmarkStart w:id="104" w:name="_Toc206336366"/>
      <w:r w:rsidRPr="00866D2B">
        <w:rPr>
          <w:rFonts w:ascii="Calibri" w:hAnsi="Calibri" w:cs="Calibri"/>
          <w:b/>
          <w:bCs/>
          <w:sz w:val="20"/>
          <w:szCs w:val="20"/>
        </w:rPr>
        <w:t xml:space="preserve">4.3 Recommendations </w:t>
      </w:r>
      <w:proofErr w:type="gramStart"/>
      <w:r w:rsidRPr="00866D2B">
        <w:rPr>
          <w:rFonts w:ascii="Calibri" w:hAnsi="Calibri" w:cs="Calibri"/>
          <w:b/>
          <w:bCs/>
          <w:sz w:val="20"/>
          <w:szCs w:val="20"/>
        </w:rPr>
        <w:t>on</w:t>
      </w:r>
      <w:proofErr w:type="gramEnd"/>
      <w:r w:rsidRPr="00866D2B">
        <w:rPr>
          <w:rFonts w:ascii="Calibri" w:hAnsi="Calibri" w:cs="Calibri"/>
          <w:b/>
          <w:bCs/>
          <w:sz w:val="20"/>
          <w:szCs w:val="20"/>
        </w:rPr>
        <w:t xml:space="preserve"> </w:t>
      </w:r>
      <w:r w:rsidR="002F67D9" w:rsidRPr="00866D2B">
        <w:rPr>
          <w:rFonts w:ascii="Calibri" w:hAnsi="Calibri" w:cs="Calibri"/>
          <w:b/>
          <w:bCs/>
          <w:sz w:val="20"/>
          <w:szCs w:val="20"/>
        </w:rPr>
        <w:t>improving the</w:t>
      </w:r>
      <w:r w:rsidRPr="00866D2B">
        <w:rPr>
          <w:rFonts w:ascii="Calibri" w:hAnsi="Calibri" w:cs="Calibri"/>
          <w:b/>
          <w:bCs/>
          <w:sz w:val="20"/>
          <w:szCs w:val="20"/>
        </w:rPr>
        <w:t xml:space="preserve"> national </w:t>
      </w:r>
      <w:proofErr w:type="gramStart"/>
      <w:r w:rsidRPr="00866D2B">
        <w:rPr>
          <w:rFonts w:ascii="Calibri" w:hAnsi="Calibri" w:cs="Calibri"/>
          <w:b/>
          <w:bCs/>
          <w:sz w:val="20"/>
          <w:szCs w:val="20"/>
        </w:rPr>
        <w:t xml:space="preserve">forecasting service </w:t>
      </w:r>
      <w:bookmarkEnd w:id="103"/>
      <w:r w:rsidR="003C39E5" w:rsidRPr="00866D2B">
        <w:rPr>
          <w:rFonts w:ascii="Calibri" w:hAnsi="Calibri" w:cs="Calibri"/>
          <w:b/>
          <w:bCs/>
          <w:sz w:val="20"/>
          <w:szCs w:val="20"/>
        </w:rPr>
        <w:t>delivery</w:t>
      </w:r>
      <w:proofErr w:type="gramEnd"/>
      <w:r w:rsidR="003C39E5" w:rsidRPr="00866D2B">
        <w:rPr>
          <w:rFonts w:ascii="Calibri" w:hAnsi="Calibri" w:cs="Calibri"/>
          <w:b/>
          <w:bCs/>
          <w:sz w:val="20"/>
          <w:szCs w:val="20"/>
        </w:rPr>
        <w:t>:</w:t>
      </w:r>
      <w:bookmarkEnd w:id="104"/>
      <w:r w:rsidRPr="00866D2B">
        <w:rPr>
          <w:rFonts w:ascii="Calibri" w:hAnsi="Calibri" w:cs="Calibri"/>
          <w:b/>
          <w:bCs/>
          <w:sz w:val="20"/>
          <w:szCs w:val="20"/>
        </w:rPr>
        <w:t xml:space="preserve"> </w:t>
      </w:r>
    </w:p>
    <w:p w14:paraId="30CCFF9E" w14:textId="77777777" w:rsidR="00675D72" w:rsidRPr="00866D2B" w:rsidRDefault="00675D72" w:rsidP="00C4656A">
      <w:pPr>
        <w:spacing w:after="0" w:line="240" w:lineRule="auto"/>
        <w:jc w:val="both"/>
        <w:rPr>
          <w:rFonts w:ascii="Calibri" w:hAnsi="Calibri" w:cs="Calibri"/>
          <w:sz w:val="20"/>
          <w:szCs w:val="20"/>
        </w:rPr>
      </w:pPr>
    </w:p>
    <w:p w14:paraId="697D97C0" w14:textId="5022D2DE" w:rsidR="000037BD" w:rsidRPr="00866D2B" w:rsidRDefault="00176D34" w:rsidP="00C4656A">
      <w:pPr>
        <w:spacing w:after="0" w:line="240" w:lineRule="auto"/>
        <w:jc w:val="both"/>
        <w:rPr>
          <w:rFonts w:ascii="Calibri" w:hAnsi="Calibri" w:cs="Calibri"/>
          <w:sz w:val="20"/>
          <w:szCs w:val="20"/>
        </w:rPr>
      </w:pPr>
      <w:r w:rsidRPr="00176D34">
        <w:rPr>
          <w:rFonts w:ascii="Calibri" w:hAnsi="Calibri" w:cs="Calibri"/>
          <w:sz w:val="20"/>
          <w:szCs w:val="20"/>
        </w:rPr>
        <w:t xml:space="preserve">To overcome the complexities in partnership, collaboration, mandates, or coordination, consensus-building is emphasized to contribute to the implementation of national </w:t>
      </w:r>
      <w:proofErr w:type="spellStart"/>
      <w:r w:rsidRPr="00176D34">
        <w:rPr>
          <w:rFonts w:ascii="Calibri" w:hAnsi="Calibri" w:cs="Calibri"/>
          <w:sz w:val="20"/>
          <w:szCs w:val="20"/>
        </w:rPr>
        <w:t>hydromet</w:t>
      </w:r>
      <w:proofErr w:type="spellEnd"/>
      <w:r w:rsidRPr="00176D34">
        <w:rPr>
          <w:rFonts w:ascii="Calibri" w:hAnsi="Calibri" w:cs="Calibri"/>
          <w:sz w:val="20"/>
          <w:szCs w:val="20"/>
        </w:rPr>
        <w:t xml:space="preserve"> service deliverability. The tangible solution is </w:t>
      </w:r>
      <w:r w:rsidR="005E19D1">
        <w:rPr>
          <w:rFonts w:ascii="Calibri" w:hAnsi="Calibri" w:cs="Calibri"/>
          <w:sz w:val="20"/>
          <w:szCs w:val="20"/>
        </w:rPr>
        <w:t>the implementation of an ICT-web-based system capable of handling interoperability, allowing multiple organizations and stakeholders to collaborate in delivering</w:t>
      </w:r>
      <w:r w:rsidRPr="00176D34">
        <w:rPr>
          <w:rFonts w:ascii="Calibri" w:hAnsi="Calibri" w:cs="Calibri"/>
          <w:sz w:val="20"/>
          <w:szCs w:val="20"/>
        </w:rPr>
        <w:t xml:space="preserve"> </w:t>
      </w:r>
      <w:proofErr w:type="spellStart"/>
      <w:r w:rsidRPr="00176D34">
        <w:rPr>
          <w:rFonts w:ascii="Calibri" w:hAnsi="Calibri" w:cs="Calibri"/>
          <w:sz w:val="20"/>
          <w:szCs w:val="20"/>
        </w:rPr>
        <w:t>hydromet</w:t>
      </w:r>
      <w:proofErr w:type="spellEnd"/>
      <w:r w:rsidRPr="00176D34">
        <w:rPr>
          <w:rFonts w:ascii="Calibri" w:hAnsi="Calibri" w:cs="Calibri"/>
          <w:sz w:val="20"/>
          <w:szCs w:val="20"/>
        </w:rPr>
        <w:t xml:space="preserve"> services, weather warnings, common alerts, and impact forecasting. The diagram below outlines an interoperable NMHEWC system with functional linkages with stakeholders through the ICT-online task management system and procedures.</w:t>
      </w:r>
    </w:p>
    <w:p w14:paraId="12339EDC" w14:textId="77777777" w:rsidR="000037BD" w:rsidRPr="00866D2B" w:rsidRDefault="000037BD" w:rsidP="00C4656A">
      <w:pPr>
        <w:spacing w:after="0" w:line="240" w:lineRule="auto"/>
        <w:ind w:left="180" w:hanging="180"/>
        <w:jc w:val="both"/>
        <w:rPr>
          <w:rFonts w:ascii="Calibri" w:hAnsi="Calibri" w:cs="Calibri"/>
          <w:sz w:val="20"/>
          <w:szCs w:val="20"/>
        </w:rPr>
      </w:pPr>
      <w:r w:rsidRPr="00866D2B">
        <w:rPr>
          <w:rFonts w:ascii="Calibri" w:hAnsi="Calibri" w:cs="Calibri"/>
          <w:noProof/>
          <w:sz w:val="20"/>
          <w:szCs w:val="20"/>
        </w:rPr>
        <w:drawing>
          <wp:inline distT="0" distB="0" distL="0" distR="0" wp14:anchorId="48B4F7B9" wp14:editId="5DDB5989">
            <wp:extent cx="4630052" cy="3182521"/>
            <wp:effectExtent l="0" t="0" r="0" b="0"/>
            <wp:docPr id="2020831481" name="Picture 7"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831481" name="Picture 7" descr="A diagram of a company&#10;&#10;AI-generated content may be incorrect."/>
                    <pic:cNvPicPr/>
                  </pic:nvPicPr>
                  <pic:blipFill rotWithShape="1">
                    <a:blip r:embed="rId31" cstate="print">
                      <a:extLst>
                        <a:ext uri="{28A0092B-C50C-407E-A947-70E740481C1C}">
                          <a14:useLocalDpi xmlns:a14="http://schemas.microsoft.com/office/drawing/2010/main" val="0"/>
                        </a:ext>
                      </a:extLst>
                    </a:blip>
                    <a:srcRect l="5870" t="14597" r="17832" b="4350"/>
                    <a:stretch/>
                  </pic:blipFill>
                  <pic:spPr bwMode="auto">
                    <a:xfrm>
                      <a:off x="0" y="0"/>
                      <a:ext cx="4676895" cy="3214719"/>
                    </a:xfrm>
                    <a:prstGeom prst="rect">
                      <a:avLst/>
                    </a:prstGeom>
                    <a:ln>
                      <a:noFill/>
                    </a:ln>
                    <a:extLst>
                      <a:ext uri="{53640926-AAD7-44D8-BBD7-CCE9431645EC}">
                        <a14:shadowObscured xmlns:a14="http://schemas.microsoft.com/office/drawing/2010/main"/>
                      </a:ext>
                    </a:extLst>
                  </pic:spPr>
                </pic:pic>
              </a:graphicData>
            </a:graphic>
          </wp:inline>
        </w:drawing>
      </w:r>
    </w:p>
    <w:p w14:paraId="01255393" w14:textId="7C0ED891" w:rsidR="000037BD" w:rsidRDefault="000037BD" w:rsidP="00C4656A">
      <w:pPr>
        <w:spacing w:after="0" w:line="240" w:lineRule="auto"/>
        <w:ind w:left="180" w:hanging="180"/>
        <w:jc w:val="both"/>
        <w:rPr>
          <w:rFonts w:ascii="Calibri" w:hAnsi="Calibri" w:cs="Calibri"/>
          <w:sz w:val="18"/>
          <w:szCs w:val="18"/>
        </w:rPr>
      </w:pPr>
      <w:r w:rsidRPr="0018355D">
        <w:rPr>
          <w:rFonts w:ascii="Calibri" w:hAnsi="Calibri" w:cs="Calibri"/>
          <w:sz w:val="18"/>
          <w:szCs w:val="18"/>
        </w:rPr>
        <w:t>Figure</w:t>
      </w:r>
      <w:r w:rsidR="00A55F79" w:rsidRPr="0018355D">
        <w:rPr>
          <w:rFonts w:ascii="Calibri" w:hAnsi="Calibri" w:cs="Calibri"/>
          <w:sz w:val="18"/>
          <w:szCs w:val="18"/>
        </w:rPr>
        <w:t xml:space="preserve"> </w:t>
      </w:r>
      <w:proofErr w:type="gramStart"/>
      <w:r w:rsidR="00A55F79" w:rsidRPr="0018355D">
        <w:rPr>
          <w:rFonts w:ascii="Calibri" w:hAnsi="Calibri" w:cs="Calibri"/>
          <w:sz w:val="18"/>
          <w:szCs w:val="18"/>
        </w:rPr>
        <w:t>1</w:t>
      </w:r>
      <w:r w:rsidR="00F73CF0">
        <w:rPr>
          <w:rFonts w:ascii="Calibri" w:hAnsi="Calibri" w:cs="Calibri"/>
          <w:sz w:val="18"/>
          <w:szCs w:val="18"/>
        </w:rPr>
        <w:t>7</w:t>
      </w:r>
      <w:r w:rsidRPr="0018355D">
        <w:rPr>
          <w:rFonts w:ascii="Calibri" w:hAnsi="Calibri" w:cs="Calibri"/>
          <w:sz w:val="18"/>
          <w:szCs w:val="18"/>
        </w:rPr>
        <w:t xml:space="preserve"> :</w:t>
      </w:r>
      <w:proofErr w:type="gramEnd"/>
      <w:r w:rsidRPr="0018355D">
        <w:rPr>
          <w:rFonts w:ascii="Calibri" w:hAnsi="Calibri" w:cs="Calibri"/>
          <w:sz w:val="18"/>
          <w:szCs w:val="18"/>
        </w:rPr>
        <w:t xml:space="preserve"> Proposed interoperable NMHEWC system for all actors and stakeholders to work together</w:t>
      </w:r>
    </w:p>
    <w:p w14:paraId="44D9928E" w14:textId="77777777" w:rsidR="00F73CF0" w:rsidRPr="0018355D" w:rsidRDefault="00F73CF0" w:rsidP="00C4656A">
      <w:pPr>
        <w:spacing w:after="0" w:line="240" w:lineRule="auto"/>
        <w:ind w:left="180" w:hanging="180"/>
        <w:jc w:val="both"/>
        <w:rPr>
          <w:rFonts w:ascii="Calibri" w:hAnsi="Calibri" w:cs="Calibri"/>
          <w:sz w:val="18"/>
          <w:szCs w:val="18"/>
        </w:rPr>
      </w:pPr>
    </w:p>
    <w:p w14:paraId="6E4402D4" w14:textId="5742DAA2" w:rsidR="00176D34" w:rsidRPr="00176D34" w:rsidRDefault="00176D34" w:rsidP="00C4656A">
      <w:pPr>
        <w:spacing w:after="0" w:line="240" w:lineRule="auto"/>
        <w:jc w:val="both"/>
        <w:rPr>
          <w:rFonts w:ascii="Calibri" w:hAnsi="Calibri" w:cs="Calibri"/>
          <w:sz w:val="20"/>
          <w:szCs w:val="20"/>
        </w:rPr>
      </w:pPr>
      <w:r w:rsidRPr="00176D34">
        <w:rPr>
          <w:rFonts w:ascii="Calibri" w:hAnsi="Calibri" w:cs="Calibri"/>
          <w:sz w:val="20"/>
          <w:szCs w:val="20"/>
        </w:rPr>
        <w:t>The above functional diagram illustrates that the sectors need to contribute to an ICT-based</w:t>
      </w:r>
      <w:r w:rsidR="008A7768">
        <w:rPr>
          <w:rFonts w:ascii="Calibri" w:hAnsi="Calibri" w:cs="Calibri"/>
          <w:sz w:val="20"/>
          <w:szCs w:val="20"/>
        </w:rPr>
        <w:t>, interoperable MHEWS to improve</w:t>
      </w:r>
      <w:r w:rsidRPr="00176D34">
        <w:rPr>
          <w:rFonts w:ascii="Calibri" w:hAnsi="Calibri" w:cs="Calibri"/>
          <w:sz w:val="20"/>
          <w:szCs w:val="20"/>
        </w:rPr>
        <w:t xml:space="preserve"> the development of the impact and operational forecast value chain. </w:t>
      </w:r>
    </w:p>
    <w:p w14:paraId="6599031F" w14:textId="77777777" w:rsidR="00176D34" w:rsidRPr="00176D34" w:rsidRDefault="00176D34">
      <w:pPr>
        <w:pStyle w:val="ListParagraph"/>
        <w:numPr>
          <w:ilvl w:val="0"/>
          <w:numId w:val="10"/>
        </w:numPr>
        <w:spacing w:after="0" w:line="240" w:lineRule="auto"/>
        <w:ind w:left="180" w:hanging="180"/>
        <w:jc w:val="both"/>
        <w:rPr>
          <w:rFonts w:ascii="Calibri" w:hAnsi="Calibri" w:cs="Calibri"/>
          <w:sz w:val="20"/>
          <w:szCs w:val="20"/>
        </w:rPr>
      </w:pPr>
      <w:r w:rsidRPr="00176D34">
        <w:rPr>
          <w:rFonts w:ascii="Calibri" w:hAnsi="Calibri" w:cs="Calibri"/>
          <w:sz w:val="20"/>
          <w:szCs w:val="20"/>
        </w:rPr>
        <w:t xml:space="preserve">Improving homegrown short-range forecasting Capacity. Implementing the UNDRR CREWS initiative to improve interoperable forecasting capability and Early Warning-based Early </w:t>
      </w:r>
      <w:proofErr w:type="gramStart"/>
      <w:r w:rsidRPr="00176D34">
        <w:rPr>
          <w:rFonts w:ascii="Calibri" w:hAnsi="Calibri" w:cs="Calibri"/>
          <w:sz w:val="20"/>
          <w:szCs w:val="20"/>
        </w:rPr>
        <w:t>Action(</w:t>
      </w:r>
      <w:proofErr w:type="gramEnd"/>
      <w:r w:rsidRPr="00176D34">
        <w:rPr>
          <w:rFonts w:ascii="Calibri" w:hAnsi="Calibri" w:cs="Calibri"/>
          <w:sz w:val="20"/>
          <w:szCs w:val="20"/>
        </w:rPr>
        <w:t>EWEA) planning and implementation.</w:t>
      </w:r>
    </w:p>
    <w:p w14:paraId="33EC004F" w14:textId="3A19AE01" w:rsidR="00CD7F75" w:rsidRPr="00866D2B" w:rsidRDefault="00176D34">
      <w:pPr>
        <w:pStyle w:val="ListParagraph"/>
        <w:numPr>
          <w:ilvl w:val="0"/>
          <w:numId w:val="10"/>
        </w:numPr>
        <w:spacing w:after="0" w:line="240" w:lineRule="auto"/>
        <w:ind w:left="180" w:hanging="180"/>
        <w:jc w:val="both"/>
        <w:rPr>
          <w:rFonts w:ascii="Calibri" w:hAnsi="Calibri" w:cs="Calibri"/>
          <w:sz w:val="20"/>
          <w:szCs w:val="20"/>
        </w:rPr>
      </w:pPr>
      <w:r w:rsidRPr="00176D34">
        <w:rPr>
          <w:rFonts w:ascii="Calibri" w:hAnsi="Calibri" w:cs="Calibri"/>
          <w:sz w:val="20"/>
          <w:szCs w:val="20"/>
        </w:rPr>
        <w:t>Improving FAOSWALIM’s current flood forecasts, developing transboundary data-driven flood forecasting, and precision-level flood warning of the two major river systems of the Juba and Shabelle Rivers of Somalia</w:t>
      </w:r>
      <w:r w:rsidR="00683DE1">
        <w:rPr>
          <w:rFonts w:ascii="Calibri" w:hAnsi="Calibri" w:cs="Calibri"/>
          <w:sz w:val="20"/>
          <w:szCs w:val="20"/>
        </w:rPr>
        <w:t>.</w:t>
      </w:r>
      <w:r w:rsidR="00CD7F75" w:rsidRPr="00866D2B">
        <w:rPr>
          <w:rFonts w:ascii="Calibri" w:hAnsi="Calibri" w:cs="Calibri"/>
          <w:sz w:val="20"/>
          <w:szCs w:val="20"/>
        </w:rPr>
        <w:t xml:space="preserve">  </w:t>
      </w:r>
    </w:p>
    <w:p w14:paraId="4F0742BE" w14:textId="77777777" w:rsidR="00FF1774" w:rsidRPr="00866D2B" w:rsidRDefault="00FF1774" w:rsidP="00C4656A">
      <w:pPr>
        <w:spacing w:after="0" w:line="240" w:lineRule="auto"/>
        <w:jc w:val="both"/>
        <w:rPr>
          <w:rFonts w:ascii="Calibri" w:hAnsi="Calibri" w:cs="Calibri"/>
          <w:noProof/>
          <w:sz w:val="20"/>
          <w:szCs w:val="20"/>
        </w:rPr>
      </w:pPr>
    </w:p>
    <w:p w14:paraId="4E78AD0F" w14:textId="0A03CE1F" w:rsidR="00675D72" w:rsidRPr="00866D2B" w:rsidRDefault="00FF1774" w:rsidP="00C4656A">
      <w:pPr>
        <w:spacing w:after="0" w:line="240" w:lineRule="auto"/>
        <w:jc w:val="both"/>
        <w:rPr>
          <w:rFonts w:ascii="Calibri" w:hAnsi="Calibri" w:cs="Calibri"/>
          <w:sz w:val="20"/>
          <w:szCs w:val="20"/>
        </w:rPr>
      </w:pPr>
      <w:r w:rsidRPr="00866D2B">
        <w:rPr>
          <w:rFonts w:ascii="Calibri" w:hAnsi="Calibri" w:cs="Calibri"/>
          <w:noProof/>
          <w:sz w:val="20"/>
          <w:szCs w:val="20"/>
        </w:rPr>
        <w:lastRenderedPageBreak/>
        <w:drawing>
          <wp:inline distT="0" distB="0" distL="0" distR="0" wp14:anchorId="08DDB48D" wp14:editId="03170EDF">
            <wp:extent cx="3771900" cy="2082800"/>
            <wp:effectExtent l="0" t="0" r="0" b="0"/>
            <wp:docPr id="2312" name="Picture 2312" descr="A collage of several objects&#10;&#10;AI-generated content may be incorrect."/>
            <wp:cNvGraphicFramePr/>
            <a:graphic xmlns:a="http://schemas.openxmlformats.org/drawingml/2006/main">
              <a:graphicData uri="http://schemas.openxmlformats.org/drawingml/2006/picture">
                <pic:pic xmlns:pic="http://schemas.openxmlformats.org/drawingml/2006/picture">
                  <pic:nvPicPr>
                    <pic:cNvPr id="2312" name="Picture 2312" descr="A collage of several objects&#10;&#10;AI-generated content may be incorrect."/>
                    <pic:cNvPicPr/>
                  </pic:nvPicPr>
                  <pic:blipFill>
                    <a:blip r:embed="rId32"/>
                    <a:stretch>
                      <a:fillRect/>
                    </a:stretch>
                  </pic:blipFill>
                  <pic:spPr>
                    <a:xfrm>
                      <a:off x="0" y="0"/>
                      <a:ext cx="3777349" cy="2085809"/>
                    </a:xfrm>
                    <a:prstGeom prst="rect">
                      <a:avLst/>
                    </a:prstGeom>
                  </pic:spPr>
                </pic:pic>
              </a:graphicData>
            </a:graphic>
          </wp:inline>
        </w:drawing>
      </w:r>
    </w:p>
    <w:p w14:paraId="74FC4FF7" w14:textId="77777777" w:rsidR="00675D72" w:rsidRPr="00866D2B" w:rsidRDefault="00675D72" w:rsidP="00C4656A">
      <w:pPr>
        <w:spacing w:after="0" w:line="240" w:lineRule="auto"/>
        <w:jc w:val="both"/>
        <w:rPr>
          <w:rFonts w:ascii="Calibri" w:hAnsi="Calibri" w:cs="Calibri"/>
          <w:sz w:val="20"/>
          <w:szCs w:val="20"/>
        </w:rPr>
      </w:pPr>
    </w:p>
    <w:p w14:paraId="19D69427" w14:textId="145D9B0C" w:rsidR="00FF1774" w:rsidRDefault="00FF1774" w:rsidP="00C4656A">
      <w:pPr>
        <w:spacing w:after="0" w:line="240" w:lineRule="auto"/>
        <w:ind w:left="180" w:hanging="180"/>
        <w:jc w:val="both"/>
        <w:rPr>
          <w:rFonts w:ascii="Calibri" w:hAnsi="Calibri" w:cs="Calibri"/>
          <w:i/>
          <w:iCs/>
          <w:sz w:val="20"/>
          <w:szCs w:val="20"/>
        </w:rPr>
      </w:pPr>
      <w:r w:rsidRPr="00866D2B">
        <w:rPr>
          <w:rFonts w:ascii="Calibri" w:hAnsi="Calibri" w:cs="Calibri"/>
          <w:i/>
          <w:iCs/>
          <w:sz w:val="20"/>
          <w:szCs w:val="20"/>
        </w:rPr>
        <w:t>Figure</w:t>
      </w:r>
      <w:r w:rsidR="00A55F79">
        <w:rPr>
          <w:rFonts w:ascii="Calibri" w:hAnsi="Calibri" w:cs="Calibri"/>
          <w:i/>
          <w:iCs/>
          <w:sz w:val="20"/>
          <w:szCs w:val="20"/>
        </w:rPr>
        <w:t xml:space="preserve"> 1</w:t>
      </w:r>
      <w:r w:rsidR="00051C26">
        <w:rPr>
          <w:rFonts w:ascii="Calibri" w:hAnsi="Calibri" w:cs="Calibri"/>
          <w:i/>
          <w:iCs/>
          <w:sz w:val="20"/>
          <w:szCs w:val="20"/>
        </w:rPr>
        <w:t>8</w:t>
      </w:r>
      <w:r w:rsidRPr="00866D2B">
        <w:rPr>
          <w:rFonts w:ascii="Calibri" w:hAnsi="Calibri" w:cs="Calibri"/>
          <w:i/>
          <w:iCs/>
          <w:sz w:val="20"/>
          <w:szCs w:val="20"/>
        </w:rPr>
        <w:t xml:space="preserve">: </w:t>
      </w:r>
      <w:r w:rsidR="002D3DB1">
        <w:rPr>
          <w:rFonts w:ascii="Calibri" w:hAnsi="Calibri" w:cs="Calibri"/>
          <w:i/>
          <w:iCs/>
          <w:sz w:val="20"/>
          <w:szCs w:val="20"/>
        </w:rPr>
        <w:t xml:space="preserve">Some of the </w:t>
      </w:r>
      <w:r w:rsidRPr="00866D2B">
        <w:rPr>
          <w:rFonts w:ascii="Calibri" w:hAnsi="Calibri" w:cs="Calibri"/>
          <w:i/>
          <w:iCs/>
          <w:sz w:val="20"/>
          <w:szCs w:val="20"/>
        </w:rPr>
        <w:t xml:space="preserve">Hydro-met </w:t>
      </w:r>
      <w:r w:rsidR="002D3DB1">
        <w:rPr>
          <w:rFonts w:ascii="Calibri" w:hAnsi="Calibri" w:cs="Calibri"/>
          <w:i/>
          <w:iCs/>
          <w:sz w:val="20"/>
          <w:szCs w:val="20"/>
        </w:rPr>
        <w:t xml:space="preserve">stations managed by </w:t>
      </w:r>
      <w:r w:rsidR="002D3DB1" w:rsidRPr="00866D2B">
        <w:rPr>
          <w:rFonts w:ascii="Calibri" w:hAnsi="Calibri" w:cs="Calibri"/>
          <w:i/>
          <w:iCs/>
          <w:sz w:val="20"/>
          <w:szCs w:val="20"/>
        </w:rPr>
        <w:t>the</w:t>
      </w:r>
      <w:r w:rsidRPr="00866D2B">
        <w:rPr>
          <w:rFonts w:ascii="Calibri" w:hAnsi="Calibri" w:cs="Calibri"/>
          <w:i/>
          <w:iCs/>
          <w:sz w:val="20"/>
          <w:szCs w:val="20"/>
        </w:rPr>
        <w:t xml:space="preserve"> </w:t>
      </w:r>
      <w:proofErr w:type="spellStart"/>
      <w:r w:rsidRPr="00866D2B">
        <w:rPr>
          <w:rFonts w:ascii="Calibri" w:hAnsi="Calibri" w:cs="Calibri"/>
          <w:i/>
          <w:iCs/>
          <w:sz w:val="20"/>
          <w:szCs w:val="20"/>
        </w:rPr>
        <w:t>MoEWR</w:t>
      </w:r>
      <w:proofErr w:type="spellEnd"/>
      <w:r w:rsidRPr="00866D2B">
        <w:rPr>
          <w:rFonts w:ascii="Calibri" w:hAnsi="Calibri" w:cs="Calibri"/>
          <w:i/>
          <w:iCs/>
          <w:sz w:val="20"/>
          <w:szCs w:val="20"/>
        </w:rPr>
        <w:t xml:space="preserve"> </w:t>
      </w:r>
    </w:p>
    <w:p w14:paraId="54C2B335" w14:textId="77777777" w:rsidR="00051C26" w:rsidRPr="00866D2B" w:rsidRDefault="00051C26" w:rsidP="00C4656A">
      <w:pPr>
        <w:spacing w:after="0" w:line="240" w:lineRule="auto"/>
        <w:ind w:left="180" w:hanging="180"/>
        <w:jc w:val="both"/>
        <w:rPr>
          <w:rFonts w:ascii="Calibri" w:hAnsi="Calibri" w:cs="Calibri"/>
          <w:i/>
          <w:iCs/>
          <w:sz w:val="20"/>
          <w:szCs w:val="20"/>
        </w:rPr>
      </w:pPr>
    </w:p>
    <w:p w14:paraId="0D7BF8B5" w14:textId="2A977DFE" w:rsidR="00BB376A" w:rsidRPr="00626544" w:rsidRDefault="00BB376A" w:rsidP="00C4656A">
      <w:pPr>
        <w:pStyle w:val="Heading2"/>
        <w:spacing w:before="0" w:after="0" w:line="240" w:lineRule="auto"/>
        <w:ind w:left="360"/>
        <w:jc w:val="both"/>
        <w:rPr>
          <w:rFonts w:ascii="Calibri" w:hAnsi="Calibri" w:cs="Calibri"/>
          <w:b/>
          <w:bCs/>
          <w:sz w:val="20"/>
          <w:szCs w:val="20"/>
        </w:rPr>
      </w:pPr>
      <w:bookmarkStart w:id="105" w:name="_Toc197090208"/>
      <w:bookmarkStart w:id="106" w:name="_Toc206336367"/>
      <w:r w:rsidRPr="00626544">
        <w:rPr>
          <w:rFonts w:ascii="Calibri" w:hAnsi="Calibri" w:cs="Calibri"/>
          <w:b/>
          <w:bCs/>
          <w:sz w:val="20"/>
          <w:szCs w:val="20"/>
        </w:rPr>
        <w:t xml:space="preserve">4.4 Recommendations on </w:t>
      </w:r>
      <w:r w:rsidR="001939CC" w:rsidRPr="00626544">
        <w:rPr>
          <w:rFonts w:ascii="Calibri" w:hAnsi="Calibri" w:cs="Calibri"/>
          <w:b/>
          <w:bCs/>
          <w:sz w:val="20"/>
          <w:szCs w:val="20"/>
        </w:rPr>
        <w:t>improving the</w:t>
      </w:r>
      <w:r w:rsidRPr="00626544">
        <w:rPr>
          <w:rFonts w:ascii="Calibri" w:hAnsi="Calibri" w:cs="Calibri"/>
          <w:b/>
          <w:bCs/>
          <w:sz w:val="20"/>
          <w:szCs w:val="20"/>
        </w:rPr>
        <w:t xml:space="preserve"> </w:t>
      </w:r>
      <w:r w:rsidR="00311508" w:rsidRPr="00626544">
        <w:rPr>
          <w:rFonts w:ascii="Calibri" w:hAnsi="Calibri" w:cs="Calibri"/>
          <w:b/>
          <w:bCs/>
          <w:sz w:val="20"/>
          <w:szCs w:val="20"/>
        </w:rPr>
        <w:t xml:space="preserve">sector-specific </w:t>
      </w:r>
      <w:r w:rsidRPr="00626544">
        <w:rPr>
          <w:rFonts w:ascii="Calibri" w:hAnsi="Calibri" w:cs="Calibri"/>
          <w:b/>
          <w:bCs/>
          <w:sz w:val="20"/>
          <w:szCs w:val="20"/>
        </w:rPr>
        <w:t xml:space="preserve">national forecasting service </w:t>
      </w:r>
      <w:proofErr w:type="gramStart"/>
      <w:r w:rsidRPr="00626544">
        <w:rPr>
          <w:rFonts w:ascii="Calibri" w:hAnsi="Calibri" w:cs="Calibri"/>
          <w:b/>
          <w:bCs/>
          <w:sz w:val="20"/>
          <w:szCs w:val="20"/>
        </w:rPr>
        <w:t>delivery :</w:t>
      </w:r>
      <w:bookmarkEnd w:id="105"/>
      <w:bookmarkEnd w:id="106"/>
      <w:proofErr w:type="gramEnd"/>
      <w:r w:rsidRPr="00626544">
        <w:rPr>
          <w:rFonts w:ascii="Calibri" w:hAnsi="Calibri" w:cs="Calibri"/>
          <w:b/>
          <w:bCs/>
          <w:sz w:val="20"/>
          <w:szCs w:val="20"/>
        </w:rPr>
        <w:t xml:space="preserve"> </w:t>
      </w:r>
    </w:p>
    <w:p w14:paraId="131644FA" w14:textId="77777777" w:rsidR="008609A1" w:rsidRPr="008609A1" w:rsidRDefault="008609A1">
      <w:pPr>
        <w:pStyle w:val="ListParagraph"/>
        <w:numPr>
          <w:ilvl w:val="0"/>
          <w:numId w:val="72"/>
        </w:numPr>
        <w:tabs>
          <w:tab w:val="left" w:pos="630"/>
        </w:tabs>
        <w:spacing w:after="0" w:line="240" w:lineRule="auto"/>
        <w:ind w:left="540" w:hanging="180"/>
        <w:jc w:val="both"/>
        <w:rPr>
          <w:rFonts w:ascii="Calibri" w:hAnsi="Calibri" w:cs="Calibri"/>
          <w:sz w:val="20"/>
          <w:szCs w:val="20"/>
        </w:rPr>
      </w:pPr>
      <w:r w:rsidRPr="008609A1">
        <w:rPr>
          <w:rFonts w:ascii="Calibri" w:hAnsi="Calibri" w:cs="Calibri"/>
          <w:sz w:val="20"/>
          <w:szCs w:val="20"/>
        </w:rPr>
        <w:t>Mandate relevant stakeholders ( state and non-state ) in collection and coordination of Crowdsource information onset of weather emergencies:  Developing district and community level crowdsource network ( WhatsApp, Telegram, Facebook, Kobo-toolbox, SurveyMonkey, GPS logger, GPS essential) connecting all vulnerable herders, smallholder farmers, community, s, enterprises, CSO running projects team, lead farmers, financing institutions, credit operators, mobile baking outlets, insurance companies, etc., for collecting onset weather conditions,  impacts over the elements, onset-hazard event situation updates via interoperable NMHEWS running apps, social networking tools etc.</w:t>
      </w:r>
    </w:p>
    <w:p w14:paraId="5860D813" w14:textId="77777777" w:rsidR="008609A1" w:rsidRPr="008609A1" w:rsidRDefault="008609A1">
      <w:pPr>
        <w:pStyle w:val="ListParagraph"/>
        <w:numPr>
          <w:ilvl w:val="0"/>
          <w:numId w:val="72"/>
        </w:numPr>
        <w:tabs>
          <w:tab w:val="left" w:pos="630"/>
        </w:tabs>
        <w:spacing w:after="0" w:line="240" w:lineRule="auto"/>
        <w:ind w:left="540" w:hanging="180"/>
        <w:jc w:val="both"/>
        <w:rPr>
          <w:rFonts w:ascii="Calibri" w:hAnsi="Calibri" w:cs="Calibri"/>
          <w:sz w:val="20"/>
          <w:szCs w:val="20"/>
        </w:rPr>
      </w:pPr>
      <w:r w:rsidRPr="008609A1">
        <w:rPr>
          <w:rFonts w:ascii="Calibri" w:hAnsi="Calibri" w:cs="Calibri"/>
          <w:sz w:val="20"/>
          <w:szCs w:val="20"/>
        </w:rPr>
        <w:t>Human-driven tracking of every on-set multi-hazard impacts/incidence is currently taking place on the ground, e.g., heavy-rainfall induced flash-floodings, sand &amp; dust storms, thunderstorms, tornadoes &amp; hailstorms, ongoing event situation, trails of loss &amp; damage figures.</w:t>
      </w:r>
    </w:p>
    <w:p w14:paraId="164E4605" w14:textId="12F68BAF" w:rsidR="008609A1" w:rsidRPr="008609A1" w:rsidRDefault="008609A1">
      <w:pPr>
        <w:pStyle w:val="ListParagraph"/>
        <w:numPr>
          <w:ilvl w:val="0"/>
          <w:numId w:val="72"/>
        </w:numPr>
        <w:tabs>
          <w:tab w:val="left" w:pos="630"/>
        </w:tabs>
        <w:spacing w:after="0" w:line="240" w:lineRule="auto"/>
        <w:ind w:left="540" w:hanging="180"/>
        <w:jc w:val="both"/>
        <w:rPr>
          <w:rFonts w:ascii="Calibri" w:hAnsi="Calibri" w:cs="Calibri"/>
          <w:sz w:val="20"/>
          <w:szCs w:val="20"/>
        </w:rPr>
      </w:pPr>
      <w:r w:rsidRPr="008609A1">
        <w:rPr>
          <w:rFonts w:ascii="Calibri" w:hAnsi="Calibri" w:cs="Calibri"/>
          <w:sz w:val="20"/>
          <w:szCs w:val="20"/>
        </w:rPr>
        <w:t xml:space="preserve">Activating hybrid </w:t>
      </w:r>
      <w:r w:rsidR="00C25ABD" w:rsidRPr="008609A1">
        <w:rPr>
          <w:rFonts w:ascii="Calibri" w:hAnsi="Calibri" w:cs="Calibri"/>
          <w:sz w:val="20"/>
          <w:szCs w:val="20"/>
        </w:rPr>
        <w:t>observations (</w:t>
      </w:r>
      <w:r w:rsidR="002F67D9" w:rsidRPr="008609A1">
        <w:rPr>
          <w:rFonts w:ascii="Calibri" w:hAnsi="Calibri" w:cs="Calibri"/>
          <w:sz w:val="20"/>
          <w:szCs w:val="20"/>
        </w:rPr>
        <w:t>AWS</w:t>
      </w:r>
      <w:r w:rsidRPr="008609A1">
        <w:rPr>
          <w:rFonts w:ascii="Calibri" w:hAnsi="Calibri" w:cs="Calibri"/>
          <w:sz w:val="20"/>
          <w:szCs w:val="20"/>
        </w:rPr>
        <w:t xml:space="preserve"> and human-</w:t>
      </w:r>
      <w:r w:rsidR="00C25ABD" w:rsidRPr="008609A1">
        <w:rPr>
          <w:rFonts w:ascii="Calibri" w:hAnsi="Calibri" w:cs="Calibri"/>
          <w:sz w:val="20"/>
          <w:szCs w:val="20"/>
        </w:rPr>
        <w:t>driven) for</w:t>
      </w:r>
      <w:r w:rsidRPr="008609A1">
        <w:rPr>
          <w:rFonts w:ascii="Calibri" w:hAnsi="Calibri" w:cs="Calibri"/>
          <w:sz w:val="20"/>
          <w:szCs w:val="20"/>
        </w:rPr>
        <w:t xml:space="preserve"> instantly tracking a convective weather system /rapidly developing weather conditions in any given season, damaging winds </w:t>
      </w:r>
      <w:r w:rsidR="00C25ABD" w:rsidRPr="008609A1">
        <w:rPr>
          <w:rFonts w:ascii="Calibri" w:hAnsi="Calibri" w:cs="Calibri"/>
          <w:sz w:val="20"/>
          <w:szCs w:val="20"/>
        </w:rPr>
        <w:t>(area</w:t>
      </w:r>
      <w:r w:rsidRPr="008609A1">
        <w:rPr>
          <w:rFonts w:ascii="Calibri" w:hAnsi="Calibri" w:cs="Calibri"/>
          <w:sz w:val="20"/>
          <w:szCs w:val="20"/>
        </w:rPr>
        <w:t xml:space="preserve"> of extent) induced storm, </w:t>
      </w:r>
      <w:proofErr w:type="gramStart"/>
      <w:r w:rsidRPr="008609A1">
        <w:rPr>
          <w:rFonts w:ascii="Calibri" w:hAnsi="Calibri" w:cs="Calibri"/>
          <w:sz w:val="20"/>
          <w:szCs w:val="20"/>
        </w:rPr>
        <w:t>constant  windspeed</w:t>
      </w:r>
      <w:proofErr w:type="gramEnd"/>
      <w:r w:rsidRPr="008609A1">
        <w:rPr>
          <w:rFonts w:ascii="Calibri" w:hAnsi="Calibri" w:cs="Calibri"/>
          <w:sz w:val="20"/>
          <w:szCs w:val="20"/>
        </w:rPr>
        <w:t>, sand &amp; dust storms, etc.</w:t>
      </w:r>
      <w:r w:rsidR="00C25ABD" w:rsidRPr="008609A1">
        <w:rPr>
          <w:rFonts w:ascii="Calibri" w:hAnsi="Calibri" w:cs="Calibri"/>
          <w:sz w:val="20"/>
          <w:szCs w:val="20"/>
        </w:rPr>
        <w:t>, monitoring</w:t>
      </w:r>
      <w:r w:rsidRPr="008609A1">
        <w:rPr>
          <w:rFonts w:ascii="Calibri" w:hAnsi="Calibri" w:cs="Calibri"/>
          <w:sz w:val="20"/>
          <w:szCs w:val="20"/>
        </w:rPr>
        <w:t>,</w:t>
      </w:r>
    </w:p>
    <w:p w14:paraId="53E0DD9F" w14:textId="464669A6" w:rsidR="008609A1" w:rsidRPr="008609A1" w:rsidRDefault="008609A1">
      <w:pPr>
        <w:pStyle w:val="ListParagraph"/>
        <w:numPr>
          <w:ilvl w:val="0"/>
          <w:numId w:val="72"/>
        </w:numPr>
        <w:tabs>
          <w:tab w:val="left" w:pos="630"/>
        </w:tabs>
        <w:spacing w:after="0" w:line="240" w:lineRule="auto"/>
        <w:ind w:left="540" w:hanging="180"/>
        <w:jc w:val="both"/>
        <w:rPr>
          <w:rFonts w:ascii="Calibri" w:hAnsi="Calibri" w:cs="Calibri"/>
          <w:sz w:val="20"/>
          <w:szCs w:val="20"/>
        </w:rPr>
      </w:pPr>
      <w:r w:rsidRPr="008609A1">
        <w:rPr>
          <w:rFonts w:ascii="Calibri" w:hAnsi="Calibri" w:cs="Calibri"/>
          <w:sz w:val="20"/>
          <w:szCs w:val="20"/>
        </w:rPr>
        <w:t xml:space="preserve">Setting up lighting detectors and other AWS sensors for tracking RDT near the high-value elements </w:t>
      </w:r>
      <w:r w:rsidR="00C25ABD" w:rsidRPr="008609A1">
        <w:rPr>
          <w:rFonts w:ascii="Calibri" w:hAnsi="Calibri" w:cs="Calibri"/>
          <w:sz w:val="20"/>
          <w:szCs w:val="20"/>
        </w:rPr>
        <w:t>(City</w:t>
      </w:r>
      <w:r w:rsidRPr="008609A1">
        <w:rPr>
          <w:rFonts w:ascii="Calibri" w:hAnsi="Calibri" w:cs="Calibri"/>
          <w:sz w:val="20"/>
          <w:szCs w:val="20"/>
        </w:rPr>
        <w:t xml:space="preserve">, municipality)  </w:t>
      </w:r>
    </w:p>
    <w:p w14:paraId="74A2F241" w14:textId="77777777" w:rsidR="008609A1" w:rsidRPr="008609A1" w:rsidRDefault="008609A1">
      <w:pPr>
        <w:pStyle w:val="ListParagraph"/>
        <w:numPr>
          <w:ilvl w:val="0"/>
          <w:numId w:val="72"/>
        </w:numPr>
        <w:tabs>
          <w:tab w:val="left" w:pos="630"/>
        </w:tabs>
        <w:spacing w:after="0" w:line="240" w:lineRule="auto"/>
        <w:ind w:left="540" w:hanging="180"/>
        <w:jc w:val="both"/>
        <w:rPr>
          <w:rFonts w:ascii="Calibri" w:hAnsi="Calibri" w:cs="Calibri"/>
          <w:sz w:val="20"/>
          <w:szCs w:val="20"/>
        </w:rPr>
      </w:pPr>
      <w:r w:rsidRPr="008609A1">
        <w:rPr>
          <w:rFonts w:ascii="Calibri" w:hAnsi="Calibri" w:cs="Calibri"/>
          <w:sz w:val="20"/>
          <w:szCs w:val="20"/>
        </w:rPr>
        <w:t>Mandating volunteers to remain alert for collecting crowdsourced event situation/incidence (geolocation)</w:t>
      </w:r>
    </w:p>
    <w:p w14:paraId="0C753D06" w14:textId="2A348B1F" w:rsidR="00BB376A" w:rsidRPr="00866D2B" w:rsidRDefault="008609A1" w:rsidP="00C4656A">
      <w:pPr>
        <w:spacing w:after="0" w:line="240" w:lineRule="auto"/>
        <w:ind w:left="180" w:hanging="180"/>
        <w:jc w:val="both"/>
        <w:rPr>
          <w:rFonts w:ascii="Calibri" w:hAnsi="Calibri" w:cs="Calibri"/>
          <w:sz w:val="20"/>
          <w:szCs w:val="20"/>
        </w:rPr>
      </w:pPr>
      <w:r w:rsidRPr="008609A1">
        <w:rPr>
          <w:rFonts w:ascii="Calibri" w:hAnsi="Calibri" w:cs="Calibri"/>
          <w:sz w:val="20"/>
          <w:szCs w:val="20"/>
        </w:rPr>
        <w:lastRenderedPageBreak/>
        <w:t xml:space="preserve"> </w:t>
      </w:r>
      <w:r w:rsidR="008C0C8F" w:rsidRPr="00866D2B">
        <w:rPr>
          <w:rFonts w:ascii="Calibri" w:hAnsi="Calibri" w:cs="Calibri"/>
          <w:noProof/>
          <w:sz w:val="20"/>
          <w:szCs w:val="20"/>
        </w:rPr>
        <w:drawing>
          <wp:inline distT="0" distB="0" distL="0" distR="0" wp14:anchorId="2ACD566B" wp14:editId="432E591E">
            <wp:extent cx="6373557" cy="3972154"/>
            <wp:effectExtent l="0" t="0" r="8255" b="9525"/>
            <wp:docPr id="1906609634" name="Picture 4"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609634" name="Picture 4" descr="A diagram of a diagram&#10;&#10;AI-generated content may be incorrect."/>
                    <pic:cNvPicPr/>
                  </pic:nvPicPr>
                  <pic:blipFill rotWithShape="1">
                    <a:blip r:embed="rId33" cstate="print">
                      <a:extLst>
                        <a:ext uri="{28A0092B-C50C-407E-A947-70E740481C1C}">
                          <a14:useLocalDpi xmlns:a14="http://schemas.microsoft.com/office/drawing/2010/main" val="0"/>
                        </a:ext>
                      </a:extLst>
                    </a:blip>
                    <a:srcRect l="341" t="1581" r="1358" b="3743"/>
                    <a:stretch/>
                  </pic:blipFill>
                  <pic:spPr bwMode="auto">
                    <a:xfrm>
                      <a:off x="0" y="0"/>
                      <a:ext cx="6401748" cy="3989723"/>
                    </a:xfrm>
                    <a:prstGeom prst="rect">
                      <a:avLst/>
                    </a:prstGeom>
                    <a:ln>
                      <a:noFill/>
                    </a:ln>
                    <a:extLst>
                      <a:ext uri="{53640926-AAD7-44D8-BBD7-CCE9431645EC}">
                        <a14:shadowObscured xmlns:a14="http://schemas.microsoft.com/office/drawing/2010/main"/>
                      </a:ext>
                    </a:extLst>
                  </pic:spPr>
                </pic:pic>
              </a:graphicData>
            </a:graphic>
          </wp:inline>
        </w:drawing>
      </w:r>
    </w:p>
    <w:p w14:paraId="5A86A2BE" w14:textId="2CCCFB14" w:rsidR="00A55F79" w:rsidRPr="00866D2B" w:rsidRDefault="00A55F79" w:rsidP="00C4656A">
      <w:pPr>
        <w:spacing w:after="0" w:line="240" w:lineRule="auto"/>
        <w:jc w:val="both"/>
        <w:rPr>
          <w:rFonts w:ascii="Calibri" w:hAnsi="Calibri" w:cs="Calibri"/>
          <w:sz w:val="20"/>
          <w:szCs w:val="20"/>
        </w:rPr>
      </w:pPr>
      <w:r w:rsidRPr="00866D2B">
        <w:rPr>
          <w:rFonts w:ascii="Calibri" w:hAnsi="Calibri" w:cs="Calibri"/>
          <w:sz w:val="20"/>
          <w:szCs w:val="20"/>
        </w:rPr>
        <w:t xml:space="preserve"> </w:t>
      </w:r>
      <w:r>
        <w:rPr>
          <w:rFonts w:ascii="Calibri" w:hAnsi="Calibri" w:cs="Calibri"/>
          <w:sz w:val="20"/>
          <w:szCs w:val="20"/>
        </w:rPr>
        <w:t xml:space="preserve">Figure </w:t>
      </w:r>
      <w:proofErr w:type="gramStart"/>
      <w:r>
        <w:rPr>
          <w:rFonts w:ascii="Calibri" w:hAnsi="Calibri" w:cs="Calibri"/>
          <w:sz w:val="20"/>
          <w:szCs w:val="20"/>
        </w:rPr>
        <w:t>1</w:t>
      </w:r>
      <w:r w:rsidR="004B3EAA">
        <w:rPr>
          <w:rFonts w:ascii="Calibri" w:hAnsi="Calibri" w:cs="Calibri"/>
          <w:sz w:val="20"/>
          <w:szCs w:val="20"/>
        </w:rPr>
        <w:t>8</w:t>
      </w:r>
      <w:r>
        <w:rPr>
          <w:rFonts w:ascii="Calibri" w:hAnsi="Calibri" w:cs="Calibri"/>
          <w:sz w:val="20"/>
          <w:szCs w:val="20"/>
        </w:rPr>
        <w:t xml:space="preserve"> :</w:t>
      </w:r>
      <w:proofErr w:type="gramEnd"/>
      <w:r>
        <w:rPr>
          <w:rFonts w:ascii="Calibri" w:hAnsi="Calibri" w:cs="Calibri"/>
          <w:sz w:val="20"/>
          <w:szCs w:val="20"/>
        </w:rPr>
        <w:t xml:space="preserve"> </w:t>
      </w:r>
      <w:r w:rsidR="004B3EAA">
        <w:rPr>
          <w:rFonts w:ascii="Calibri" w:hAnsi="Calibri" w:cs="Calibri"/>
          <w:sz w:val="20"/>
          <w:szCs w:val="20"/>
        </w:rPr>
        <w:t xml:space="preserve">Proposed hybrid observation mechanism </w:t>
      </w:r>
    </w:p>
    <w:p w14:paraId="6EB23D4E" w14:textId="77777777" w:rsidR="00675D72" w:rsidRDefault="00675D72" w:rsidP="00C4656A">
      <w:pPr>
        <w:spacing w:after="0" w:line="240" w:lineRule="auto"/>
        <w:jc w:val="both"/>
        <w:rPr>
          <w:rFonts w:ascii="Calibri" w:hAnsi="Calibri" w:cs="Calibri"/>
          <w:sz w:val="20"/>
          <w:szCs w:val="20"/>
        </w:rPr>
      </w:pPr>
    </w:p>
    <w:p w14:paraId="18CC68B1" w14:textId="77777777" w:rsidR="00545AB0" w:rsidRDefault="00545AB0" w:rsidP="00C4656A">
      <w:pPr>
        <w:spacing w:after="0" w:line="240" w:lineRule="auto"/>
        <w:jc w:val="both"/>
        <w:rPr>
          <w:rFonts w:ascii="Calibri" w:hAnsi="Calibri" w:cs="Calibri"/>
          <w:sz w:val="20"/>
          <w:szCs w:val="20"/>
        </w:rPr>
      </w:pPr>
    </w:p>
    <w:p w14:paraId="43D86475" w14:textId="77777777" w:rsidR="00545AB0" w:rsidRDefault="00545AB0" w:rsidP="00C4656A">
      <w:pPr>
        <w:spacing w:after="0" w:line="240" w:lineRule="auto"/>
        <w:jc w:val="both"/>
        <w:rPr>
          <w:rFonts w:ascii="Calibri" w:hAnsi="Calibri" w:cs="Calibri"/>
          <w:sz w:val="20"/>
          <w:szCs w:val="20"/>
        </w:rPr>
      </w:pPr>
    </w:p>
    <w:p w14:paraId="4FD636AC" w14:textId="77777777" w:rsidR="00545AB0" w:rsidRPr="00866D2B" w:rsidRDefault="00545AB0" w:rsidP="00C4656A">
      <w:pPr>
        <w:spacing w:after="0" w:line="240" w:lineRule="auto"/>
        <w:jc w:val="both"/>
        <w:rPr>
          <w:rFonts w:ascii="Calibri" w:hAnsi="Calibri" w:cs="Calibri"/>
          <w:sz w:val="20"/>
          <w:szCs w:val="20"/>
        </w:rPr>
      </w:pPr>
    </w:p>
    <w:p w14:paraId="7CD5C4A0" w14:textId="0953558E" w:rsidR="00BB376A" w:rsidRPr="00A55F79" w:rsidRDefault="00BB376A" w:rsidP="00C4656A">
      <w:pPr>
        <w:pStyle w:val="Heading2"/>
        <w:spacing w:before="0" w:after="0" w:line="240" w:lineRule="auto"/>
        <w:jc w:val="both"/>
        <w:rPr>
          <w:rFonts w:ascii="Calibri" w:hAnsi="Calibri" w:cs="Calibri"/>
          <w:b/>
          <w:bCs/>
          <w:sz w:val="24"/>
          <w:szCs w:val="24"/>
        </w:rPr>
      </w:pPr>
      <w:bookmarkStart w:id="107" w:name="_Toc197090209"/>
      <w:bookmarkStart w:id="108" w:name="_Toc206336368"/>
      <w:r w:rsidRPr="00A55F79">
        <w:rPr>
          <w:rFonts w:ascii="Calibri" w:hAnsi="Calibri" w:cs="Calibri"/>
          <w:b/>
          <w:bCs/>
          <w:sz w:val="24"/>
          <w:szCs w:val="24"/>
        </w:rPr>
        <w:t xml:space="preserve">4.5 </w:t>
      </w:r>
      <w:r w:rsidR="00BE7E72" w:rsidRPr="00A55F79">
        <w:rPr>
          <w:rFonts w:ascii="Calibri" w:hAnsi="Calibri" w:cs="Calibri"/>
          <w:b/>
          <w:bCs/>
          <w:sz w:val="24"/>
          <w:szCs w:val="24"/>
        </w:rPr>
        <w:t>Recommendations on improving hydrometeorological services:</w:t>
      </w:r>
      <w:bookmarkEnd w:id="107"/>
      <w:bookmarkEnd w:id="108"/>
      <w:r w:rsidRPr="00A55F79">
        <w:rPr>
          <w:rFonts w:ascii="Calibri" w:hAnsi="Calibri" w:cs="Calibri"/>
          <w:b/>
          <w:bCs/>
          <w:sz w:val="24"/>
          <w:szCs w:val="24"/>
        </w:rPr>
        <w:t xml:space="preserve"> </w:t>
      </w:r>
    </w:p>
    <w:p w14:paraId="22C79D34" w14:textId="77777777" w:rsidR="00BE7E72" w:rsidRPr="00866D2B" w:rsidRDefault="00BE7E72">
      <w:pPr>
        <w:pStyle w:val="ListParagraph"/>
        <w:numPr>
          <w:ilvl w:val="0"/>
          <w:numId w:val="12"/>
        </w:numPr>
        <w:spacing w:after="0" w:line="240" w:lineRule="auto"/>
        <w:ind w:left="180" w:hanging="180"/>
        <w:jc w:val="both"/>
        <w:rPr>
          <w:rFonts w:ascii="Calibri" w:hAnsi="Calibri" w:cs="Calibri"/>
          <w:sz w:val="20"/>
          <w:szCs w:val="20"/>
        </w:rPr>
      </w:pPr>
      <w:r w:rsidRPr="00866D2B">
        <w:rPr>
          <w:rFonts w:ascii="Calibri" w:hAnsi="Calibri" w:cs="Calibri"/>
          <w:b/>
          <w:bCs/>
          <w:sz w:val="20"/>
          <w:szCs w:val="20"/>
        </w:rPr>
        <w:t xml:space="preserve">Installation of an independent National Meteorological Agency </w:t>
      </w:r>
      <w:proofErr w:type="gramStart"/>
      <w:r w:rsidRPr="00866D2B">
        <w:rPr>
          <w:rFonts w:ascii="Calibri" w:hAnsi="Calibri" w:cs="Calibri"/>
          <w:b/>
          <w:bCs/>
          <w:sz w:val="20"/>
          <w:szCs w:val="20"/>
        </w:rPr>
        <w:t>( NMA)</w:t>
      </w:r>
      <w:r w:rsidRPr="00866D2B">
        <w:rPr>
          <w:rFonts w:ascii="Calibri" w:hAnsi="Calibri" w:cs="Calibri"/>
          <w:sz w:val="20"/>
          <w:szCs w:val="20"/>
        </w:rPr>
        <w:t xml:space="preserve"> :</w:t>
      </w:r>
      <w:proofErr w:type="gramEnd"/>
      <w:r w:rsidRPr="00866D2B">
        <w:rPr>
          <w:rFonts w:ascii="Calibri" w:hAnsi="Calibri" w:cs="Calibri"/>
          <w:sz w:val="20"/>
          <w:szCs w:val="20"/>
        </w:rPr>
        <w:t xml:space="preserve"> </w:t>
      </w:r>
    </w:p>
    <w:p w14:paraId="5EE68857" w14:textId="77777777" w:rsidR="00BE7E72" w:rsidRPr="00866D2B" w:rsidRDefault="00BE7E72" w:rsidP="00C4656A">
      <w:pPr>
        <w:pStyle w:val="ListParagraph"/>
        <w:spacing w:after="0" w:line="240" w:lineRule="auto"/>
        <w:ind w:left="180" w:hanging="180"/>
        <w:jc w:val="both"/>
        <w:rPr>
          <w:rFonts w:ascii="Calibri" w:hAnsi="Calibri" w:cs="Calibri"/>
          <w:sz w:val="20"/>
          <w:szCs w:val="20"/>
        </w:rPr>
      </w:pPr>
    </w:p>
    <w:p w14:paraId="0E9AC335" w14:textId="77777777" w:rsidR="00744F46" w:rsidRPr="00744F46" w:rsidRDefault="00744F46">
      <w:pPr>
        <w:pStyle w:val="ListParagraph"/>
        <w:numPr>
          <w:ilvl w:val="0"/>
          <w:numId w:val="73"/>
        </w:numPr>
        <w:spacing w:after="0" w:line="240" w:lineRule="auto"/>
        <w:ind w:left="270" w:hanging="180"/>
        <w:jc w:val="both"/>
        <w:rPr>
          <w:rFonts w:ascii="Calibri" w:hAnsi="Calibri" w:cs="Calibri"/>
          <w:sz w:val="20"/>
          <w:szCs w:val="20"/>
        </w:rPr>
      </w:pPr>
      <w:r w:rsidRPr="00744F46">
        <w:rPr>
          <w:rFonts w:ascii="Calibri" w:hAnsi="Calibri" w:cs="Calibri"/>
          <w:sz w:val="20"/>
          <w:szCs w:val="20"/>
        </w:rPr>
        <w:t>Installation of jointly operational and maintained by the key agencies, e.g.</w:t>
      </w:r>
      <w:proofErr w:type="gramStart"/>
      <w:r w:rsidRPr="00744F46">
        <w:rPr>
          <w:rFonts w:ascii="Calibri" w:hAnsi="Calibri" w:cs="Calibri"/>
          <w:sz w:val="20"/>
          <w:szCs w:val="20"/>
        </w:rPr>
        <w:t xml:space="preserve">,  </w:t>
      </w:r>
      <w:proofErr w:type="spellStart"/>
      <w:r w:rsidRPr="00744F46">
        <w:rPr>
          <w:rFonts w:ascii="Calibri" w:hAnsi="Calibri" w:cs="Calibri"/>
          <w:sz w:val="20"/>
          <w:szCs w:val="20"/>
        </w:rPr>
        <w:t>MoEWR</w:t>
      </w:r>
      <w:proofErr w:type="spellEnd"/>
      <w:proofErr w:type="gramEnd"/>
      <w:r w:rsidRPr="00744F46">
        <w:rPr>
          <w:rFonts w:ascii="Calibri" w:hAnsi="Calibri" w:cs="Calibri"/>
          <w:sz w:val="20"/>
          <w:szCs w:val="20"/>
        </w:rPr>
        <w:t xml:space="preserve">, </w:t>
      </w:r>
      <w:proofErr w:type="spellStart"/>
      <w:r w:rsidRPr="00744F46">
        <w:rPr>
          <w:rFonts w:ascii="Calibri" w:hAnsi="Calibri" w:cs="Calibri"/>
          <w:sz w:val="20"/>
          <w:szCs w:val="20"/>
        </w:rPr>
        <w:t>SoDMA</w:t>
      </w:r>
      <w:proofErr w:type="spellEnd"/>
      <w:r w:rsidRPr="00744F46">
        <w:rPr>
          <w:rFonts w:ascii="Calibri" w:hAnsi="Calibri" w:cs="Calibri"/>
          <w:sz w:val="20"/>
          <w:szCs w:val="20"/>
        </w:rPr>
        <w:t xml:space="preserve">, </w:t>
      </w:r>
      <w:proofErr w:type="spellStart"/>
      <w:r w:rsidRPr="00744F46">
        <w:rPr>
          <w:rFonts w:ascii="Calibri" w:hAnsi="Calibri" w:cs="Calibri"/>
          <w:sz w:val="20"/>
          <w:szCs w:val="20"/>
        </w:rPr>
        <w:t>MoAI</w:t>
      </w:r>
      <w:proofErr w:type="spellEnd"/>
      <w:r w:rsidRPr="00744F46">
        <w:rPr>
          <w:rFonts w:ascii="Calibri" w:hAnsi="Calibri" w:cs="Calibri"/>
          <w:sz w:val="20"/>
          <w:szCs w:val="20"/>
        </w:rPr>
        <w:t xml:space="preserve">, </w:t>
      </w:r>
      <w:proofErr w:type="spellStart"/>
      <w:r w:rsidRPr="00744F46">
        <w:rPr>
          <w:rFonts w:ascii="Calibri" w:hAnsi="Calibri" w:cs="Calibri"/>
          <w:sz w:val="20"/>
          <w:szCs w:val="20"/>
        </w:rPr>
        <w:t>MoLFR</w:t>
      </w:r>
      <w:proofErr w:type="spellEnd"/>
      <w:r w:rsidRPr="00744F46">
        <w:rPr>
          <w:rFonts w:ascii="Calibri" w:hAnsi="Calibri" w:cs="Calibri"/>
          <w:sz w:val="20"/>
          <w:szCs w:val="20"/>
        </w:rPr>
        <w:t xml:space="preserve">, MoH, </w:t>
      </w:r>
      <w:proofErr w:type="spellStart"/>
      <w:r w:rsidRPr="00744F46">
        <w:rPr>
          <w:rFonts w:ascii="Calibri" w:hAnsi="Calibri" w:cs="Calibri"/>
          <w:sz w:val="20"/>
          <w:szCs w:val="20"/>
        </w:rPr>
        <w:t>MoFBE</w:t>
      </w:r>
      <w:proofErr w:type="spellEnd"/>
      <w:r w:rsidRPr="00744F46">
        <w:rPr>
          <w:rFonts w:ascii="Calibri" w:hAnsi="Calibri" w:cs="Calibri"/>
          <w:sz w:val="20"/>
          <w:szCs w:val="20"/>
        </w:rPr>
        <w:t xml:space="preserve">, for improving existing </w:t>
      </w:r>
      <w:proofErr w:type="spellStart"/>
      <w:r w:rsidRPr="00744F46">
        <w:rPr>
          <w:rFonts w:ascii="Calibri" w:hAnsi="Calibri" w:cs="Calibri"/>
          <w:sz w:val="20"/>
          <w:szCs w:val="20"/>
        </w:rPr>
        <w:t>hydromet</w:t>
      </w:r>
      <w:proofErr w:type="spellEnd"/>
      <w:r w:rsidRPr="00744F46">
        <w:rPr>
          <w:rFonts w:ascii="Calibri" w:hAnsi="Calibri" w:cs="Calibri"/>
          <w:sz w:val="20"/>
          <w:szCs w:val="20"/>
        </w:rPr>
        <w:t xml:space="preserve"> stations, upgradation of manual stations, and the newly installed AWS for the acquisition of ECVs.</w:t>
      </w:r>
    </w:p>
    <w:p w14:paraId="623F8924" w14:textId="77777777" w:rsidR="00744F46" w:rsidRPr="00744F46" w:rsidRDefault="00744F46">
      <w:pPr>
        <w:pStyle w:val="ListParagraph"/>
        <w:numPr>
          <w:ilvl w:val="0"/>
          <w:numId w:val="73"/>
        </w:numPr>
        <w:spacing w:after="0" w:line="240" w:lineRule="auto"/>
        <w:ind w:left="270" w:hanging="180"/>
        <w:jc w:val="both"/>
        <w:rPr>
          <w:rFonts w:ascii="Calibri" w:hAnsi="Calibri" w:cs="Calibri"/>
          <w:sz w:val="20"/>
          <w:szCs w:val="20"/>
        </w:rPr>
      </w:pPr>
      <w:r w:rsidRPr="00744F46">
        <w:rPr>
          <w:rFonts w:ascii="Calibri" w:hAnsi="Calibri" w:cs="Calibri"/>
          <w:sz w:val="20"/>
          <w:szCs w:val="20"/>
        </w:rPr>
        <w:t>Establish linkage with the WMO regional specialized meteorological centers (RMC).</w:t>
      </w:r>
    </w:p>
    <w:p w14:paraId="3A7D0F75" w14:textId="77777777" w:rsidR="00744F46" w:rsidRPr="00744F46" w:rsidRDefault="00744F46">
      <w:pPr>
        <w:pStyle w:val="ListParagraph"/>
        <w:numPr>
          <w:ilvl w:val="0"/>
          <w:numId w:val="73"/>
        </w:numPr>
        <w:spacing w:after="0" w:line="240" w:lineRule="auto"/>
        <w:ind w:left="270" w:hanging="180"/>
        <w:jc w:val="both"/>
        <w:rPr>
          <w:rFonts w:ascii="Calibri" w:hAnsi="Calibri" w:cs="Calibri"/>
          <w:sz w:val="20"/>
          <w:szCs w:val="20"/>
        </w:rPr>
      </w:pPr>
      <w:r w:rsidRPr="00744F46">
        <w:rPr>
          <w:rFonts w:ascii="Calibri" w:hAnsi="Calibri" w:cs="Calibri"/>
          <w:sz w:val="20"/>
          <w:szCs w:val="20"/>
        </w:rPr>
        <w:t>Establish linkage with regional and transboundary NMHS organizations/networks.</w:t>
      </w:r>
    </w:p>
    <w:p w14:paraId="6AC6CC20" w14:textId="77777777" w:rsidR="00744F46" w:rsidRPr="00744F46" w:rsidRDefault="00744F46">
      <w:pPr>
        <w:pStyle w:val="ListParagraph"/>
        <w:numPr>
          <w:ilvl w:val="0"/>
          <w:numId w:val="73"/>
        </w:numPr>
        <w:spacing w:after="0" w:line="240" w:lineRule="auto"/>
        <w:ind w:left="270" w:hanging="180"/>
        <w:jc w:val="both"/>
        <w:rPr>
          <w:rFonts w:ascii="Calibri" w:hAnsi="Calibri" w:cs="Calibri"/>
          <w:sz w:val="20"/>
          <w:szCs w:val="20"/>
        </w:rPr>
      </w:pPr>
      <w:r w:rsidRPr="00744F46">
        <w:rPr>
          <w:rFonts w:ascii="Calibri" w:hAnsi="Calibri" w:cs="Calibri"/>
          <w:sz w:val="20"/>
          <w:szCs w:val="20"/>
        </w:rPr>
        <w:t>Provisioning long-term operational budgets of the National Meteorological and Hydrological Services (NMHSs)</w:t>
      </w:r>
    </w:p>
    <w:p w14:paraId="6791D28C" w14:textId="77777777" w:rsidR="00744F46" w:rsidRPr="00744F46" w:rsidRDefault="00744F46">
      <w:pPr>
        <w:pStyle w:val="ListParagraph"/>
        <w:numPr>
          <w:ilvl w:val="0"/>
          <w:numId w:val="73"/>
        </w:numPr>
        <w:spacing w:after="0" w:line="240" w:lineRule="auto"/>
        <w:ind w:left="270" w:hanging="180"/>
        <w:jc w:val="both"/>
        <w:rPr>
          <w:rFonts w:ascii="Calibri" w:hAnsi="Calibri" w:cs="Calibri"/>
          <w:sz w:val="20"/>
          <w:szCs w:val="20"/>
        </w:rPr>
      </w:pPr>
      <w:r w:rsidRPr="00744F46">
        <w:rPr>
          <w:rFonts w:ascii="Calibri" w:hAnsi="Calibri" w:cs="Calibri"/>
          <w:sz w:val="20"/>
          <w:szCs w:val="20"/>
        </w:rPr>
        <w:t xml:space="preserve">Installation of real-time satellite-based atmosphere observation systems, Preparation for the Use of </w:t>
      </w:r>
      <w:proofErr w:type="spellStart"/>
      <w:r w:rsidRPr="00744F46">
        <w:rPr>
          <w:rFonts w:ascii="Calibri" w:hAnsi="Calibri" w:cs="Calibri"/>
          <w:sz w:val="20"/>
          <w:szCs w:val="20"/>
        </w:rPr>
        <w:t>Meteosat</w:t>
      </w:r>
      <w:proofErr w:type="spellEnd"/>
      <w:r w:rsidRPr="00744F46">
        <w:rPr>
          <w:rFonts w:ascii="Calibri" w:hAnsi="Calibri" w:cs="Calibri"/>
          <w:sz w:val="20"/>
          <w:szCs w:val="20"/>
        </w:rPr>
        <w:t xml:space="preserve"> in Africa (PUMA) 2025 satellite links (</w:t>
      </w:r>
      <w:proofErr w:type="spellStart"/>
      <w:r w:rsidRPr="00744F46">
        <w:rPr>
          <w:rFonts w:ascii="Calibri" w:hAnsi="Calibri" w:cs="Calibri"/>
          <w:sz w:val="20"/>
          <w:szCs w:val="20"/>
        </w:rPr>
        <w:t>EUMETCast</w:t>
      </w:r>
      <w:proofErr w:type="spellEnd"/>
      <w:r w:rsidRPr="00744F46">
        <w:rPr>
          <w:rFonts w:ascii="Calibri" w:hAnsi="Calibri" w:cs="Calibri"/>
          <w:sz w:val="20"/>
          <w:szCs w:val="20"/>
        </w:rPr>
        <w:t>, ECMWF, European Met services, NOAA, Indian Ocean network, The Regional Basic Climatological Network (RBCN), Global Terrestrial Network – Rivers (GTN-R), etc., for the acquisition of Basic Hydro-Meteorological Data (BMD).</w:t>
      </w:r>
    </w:p>
    <w:p w14:paraId="6047267D" w14:textId="77777777" w:rsidR="00744F46" w:rsidRPr="00744F46" w:rsidRDefault="00744F46">
      <w:pPr>
        <w:pStyle w:val="ListParagraph"/>
        <w:numPr>
          <w:ilvl w:val="0"/>
          <w:numId w:val="73"/>
        </w:numPr>
        <w:spacing w:after="0" w:line="240" w:lineRule="auto"/>
        <w:ind w:left="270" w:hanging="180"/>
        <w:jc w:val="both"/>
        <w:rPr>
          <w:rFonts w:ascii="Calibri" w:hAnsi="Calibri" w:cs="Calibri"/>
          <w:sz w:val="20"/>
          <w:szCs w:val="20"/>
        </w:rPr>
      </w:pPr>
      <w:r w:rsidRPr="00744F46">
        <w:rPr>
          <w:rFonts w:ascii="Calibri" w:hAnsi="Calibri" w:cs="Calibri"/>
          <w:sz w:val="20"/>
          <w:szCs w:val="20"/>
        </w:rPr>
        <w:t>Improve the coordination mechanism of the weather /climate data information exchange and the coordination mechanism</w:t>
      </w:r>
    </w:p>
    <w:p w14:paraId="249C7D40" w14:textId="272C585C" w:rsidR="00744F46" w:rsidRPr="00744F46" w:rsidRDefault="00744F46">
      <w:pPr>
        <w:pStyle w:val="ListParagraph"/>
        <w:numPr>
          <w:ilvl w:val="0"/>
          <w:numId w:val="73"/>
        </w:numPr>
        <w:spacing w:after="0" w:line="240" w:lineRule="auto"/>
        <w:ind w:left="270" w:hanging="180"/>
        <w:jc w:val="both"/>
        <w:rPr>
          <w:rFonts w:ascii="Calibri" w:hAnsi="Calibri" w:cs="Calibri"/>
          <w:sz w:val="20"/>
          <w:szCs w:val="20"/>
        </w:rPr>
      </w:pPr>
      <w:r w:rsidRPr="00744F46">
        <w:rPr>
          <w:rFonts w:ascii="Calibri" w:hAnsi="Calibri" w:cs="Calibri"/>
          <w:sz w:val="20"/>
          <w:szCs w:val="20"/>
        </w:rPr>
        <w:t xml:space="preserve">Memorandum of Understanding (MoU) needs to be </w:t>
      </w:r>
      <w:r w:rsidR="00415AF9" w:rsidRPr="00744F46">
        <w:rPr>
          <w:rFonts w:ascii="Calibri" w:hAnsi="Calibri" w:cs="Calibri"/>
          <w:sz w:val="20"/>
          <w:szCs w:val="20"/>
        </w:rPr>
        <w:t>signed between</w:t>
      </w:r>
      <w:r w:rsidRPr="00744F46">
        <w:rPr>
          <w:rFonts w:ascii="Calibri" w:hAnsi="Calibri" w:cs="Calibri"/>
          <w:sz w:val="20"/>
          <w:szCs w:val="20"/>
        </w:rPr>
        <w:t xml:space="preserve"> federal sector ministries, sector departments, and other stakeholders </w:t>
      </w:r>
      <w:r w:rsidR="00F12D9B" w:rsidRPr="00744F46">
        <w:rPr>
          <w:rFonts w:ascii="Calibri" w:hAnsi="Calibri" w:cs="Calibri"/>
          <w:sz w:val="20"/>
          <w:szCs w:val="20"/>
        </w:rPr>
        <w:t>(INGs</w:t>
      </w:r>
      <w:r w:rsidRPr="00744F46">
        <w:rPr>
          <w:rFonts w:ascii="Calibri" w:hAnsi="Calibri" w:cs="Calibri"/>
          <w:sz w:val="20"/>
          <w:szCs w:val="20"/>
        </w:rPr>
        <w:t>, UN Agencies, CSOs)</w:t>
      </w:r>
    </w:p>
    <w:p w14:paraId="227DD30C" w14:textId="77777777" w:rsidR="00744F46" w:rsidRPr="00744F46" w:rsidRDefault="00744F46">
      <w:pPr>
        <w:pStyle w:val="ListParagraph"/>
        <w:numPr>
          <w:ilvl w:val="0"/>
          <w:numId w:val="73"/>
        </w:numPr>
        <w:spacing w:after="0" w:line="240" w:lineRule="auto"/>
        <w:ind w:left="270" w:hanging="180"/>
        <w:jc w:val="both"/>
        <w:rPr>
          <w:rFonts w:ascii="Calibri" w:hAnsi="Calibri" w:cs="Calibri"/>
          <w:sz w:val="20"/>
          <w:szCs w:val="20"/>
        </w:rPr>
      </w:pPr>
      <w:r w:rsidRPr="00744F46">
        <w:rPr>
          <w:rFonts w:ascii="Calibri" w:hAnsi="Calibri" w:cs="Calibri"/>
          <w:sz w:val="20"/>
          <w:szCs w:val="20"/>
        </w:rPr>
        <w:t>Improving the Hydrological Status and Outlook System (</w:t>
      </w:r>
      <w:proofErr w:type="spellStart"/>
      <w:r w:rsidRPr="00744F46">
        <w:rPr>
          <w:rFonts w:ascii="Calibri" w:hAnsi="Calibri" w:cs="Calibri"/>
          <w:sz w:val="20"/>
          <w:szCs w:val="20"/>
        </w:rPr>
        <w:t>HydroSOS</w:t>
      </w:r>
      <w:proofErr w:type="spellEnd"/>
      <w:r w:rsidRPr="00744F46">
        <w:rPr>
          <w:rFonts w:ascii="Calibri" w:hAnsi="Calibri" w:cs="Calibri"/>
          <w:sz w:val="20"/>
          <w:szCs w:val="20"/>
        </w:rPr>
        <w:t>) with the implementation of CREWS initiatives</w:t>
      </w:r>
    </w:p>
    <w:p w14:paraId="5016422F" w14:textId="77777777" w:rsidR="00744F46" w:rsidRPr="00744F46" w:rsidRDefault="00744F46">
      <w:pPr>
        <w:pStyle w:val="ListParagraph"/>
        <w:numPr>
          <w:ilvl w:val="0"/>
          <w:numId w:val="73"/>
        </w:numPr>
        <w:spacing w:after="0" w:line="240" w:lineRule="auto"/>
        <w:ind w:left="270" w:hanging="180"/>
        <w:jc w:val="both"/>
        <w:rPr>
          <w:rFonts w:ascii="Calibri" w:hAnsi="Calibri" w:cs="Calibri"/>
          <w:sz w:val="20"/>
          <w:szCs w:val="20"/>
        </w:rPr>
      </w:pPr>
      <w:r w:rsidRPr="00744F46">
        <w:rPr>
          <w:rFonts w:ascii="Calibri" w:hAnsi="Calibri" w:cs="Calibri"/>
          <w:sz w:val="20"/>
          <w:szCs w:val="20"/>
        </w:rPr>
        <w:t>Installation of high-density AWS of GBON (Global Basic Observing Network) standard for acquisition of ECVs across the country</w:t>
      </w:r>
    </w:p>
    <w:p w14:paraId="6D66B048" w14:textId="7EEFF311" w:rsidR="00675D72" w:rsidRPr="00744F46" w:rsidRDefault="00744F46">
      <w:pPr>
        <w:pStyle w:val="ListParagraph"/>
        <w:numPr>
          <w:ilvl w:val="0"/>
          <w:numId w:val="73"/>
        </w:numPr>
        <w:spacing w:after="0" w:line="240" w:lineRule="auto"/>
        <w:ind w:left="270" w:hanging="180"/>
        <w:jc w:val="both"/>
        <w:rPr>
          <w:rFonts w:ascii="Calibri" w:hAnsi="Calibri" w:cs="Calibri"/>
          <w:sz w:val="20"/>
          <w:szCs w:val="20"/>
        </w:rPr>
      </w:pPr>
      <w:r w:rsidRPr="00744F46">
        <w:rPr>
          <w:rFonts w:ascii="Calibri" w:hAnsi="Calibri" w:cs="Calibri"/>
          <w:sz w:val="20"/>
          <w:szCs w:val="20"/>
        </w:rPr>
        <w:t xml:space="preserve">Observation data </w:t>
      </w:r>
      <w:r w:rsidR="00415AF9" w:rsidRPr="00744F46">
        <w:rPr>
          <w:rFonts w:ascii="Calibri" w:hAnsi="Calibri" w:cs="Calibri"/>
          <w:sz w:val="20"/>
          <w:szCs w:val="20"/>
        </w:rPr>
        <w:t>gathering from</w:t>
      </w:r>
      <w:r w:rsidRPr="00744F46">
        <w:rPr>
          <w:rFonts w:ascii="Calibri" w:hAnsi="Calibri" w:cs="Calibri"/>
          <w:sz w:val="20"/>
          <w:szCs w:val="20"/>
        </w:rPr>
        <w:t xml:space="preserve"> hybrid sources </w:t>
      </w:r>
      <w:r w:rsidR="00C9143D" w:rsidRPr="00744F46">
        <w:rPr>
          <w:rFonts w:ascii="Calibri" w:hAnsi="Calibri" w:cs="Calibri"/>
          <w:sz w:val="20"/>
          <w:szCs w:val="20"/>
        </w:rPr>
        <w:t>(livestock</w:t>
      </w:r>
      <w:r w:rsidRPr="00744F46">
        <w:rPr>
          <w:rFonts w:ascii="Calibri" w:hAnsi="Calibri" w:cs="Calibri"/>
          <w:sz w:val="20"/>
          <w:szCs w:val="20"/>
        </w:rPr>
        <w:t xml:space="preserve"> herders, smallholder farmers, marketplaces, </w:t>
      </w:r>
      <w:r w:rsidR="00F12D9B" w:rsidRPr="00744F46">
        <w:rPr>
          <w:rFonts w:ascii="Calibri" w:hAnsi="Calibri" w:cs="Calibri"/>
          <w:sz w:val="20"/>
          <w:szCs w:val="20"/>
        </w:rPr>
        <w:t>cities, municipalities</w:t>
      </w:r>
      <w:r w:rsidRPr="00744F46">
        <w:rPr>
          <w:rFonts w:ascii="Calibri" w:hAnsi="Calibri" w:cs="Calibri"/>
          <w:sz w:val="20"/>
          <w:szCs w:val="20"/>
        </w:rPr>
        <w:t>, towns, ports, other KPIs for nowcasting, point-based forecasts</w:t>
      </w:r>
      <w:r w:rsidR="00053B86">
        <w:rPr>
          <w:rFonts w:ascii="Calibri" w:hAnsi="Calibri" w:cs="Calibri"/>
          <w:sz w:val="20"/>
          <w:szCs w:val="20"/>
        </w:rPr>
        <w:t>,</w:t>
      </w:r>
      <w:r w:rsidRPr="00744F46">
        <w:rPr>
          <w:rFonts w:ascii="Calibri" w:hAnsi="Calibri" w:cs="Calibri"/>
          <w:sz w:val="20"/>
          <w:szCs w:val="20"/>
        </w:rPr>
        <w:t xml:space="preserve"> and operational forecasts</w:t>
      </w:r>
    </w:p>
    <w:p w14:paraId="08BA3936" w14:textId="77777777" w:rsidR="00744F46" w:rsidRPr="00866D2B" w:rsidRDefault="00744F46" w:rsidP="00C4656A">
      <w:pPr>
        <w:spacing w:after="0" w:line="240" w:lineRule="auto"/>
        <w:ind w:left="270" w:hanging="180"/>
        <w:jc w:val="both"/>
        <w:rPr>
          <w:rFonts w:ascii="Calibri" w:hAnsi="Calibri" w:cs="Calibri"/>
          <w:sz w:val="20"/>
          <w:szCs w:val="20"/>
        </w:rPr>
      </w:pPr>
    </w:p>
    <w:p w14:paraId="1F25B6CF" w14:textId="5B33AF1F" w:rsidR="00846792" w:rsidRPr="00866D2B" w:rsidRDefault="00846792">
      <w:pPr>
        <w:pStyle w:val="ListParagraph"/>
        <w:numPr>
          <w:ilvl w:val="0"/>
          <w:numId w:val="12"/>
        </w:numPr>
        <w:tabs>
          <w:tab w:val="left" w:pos="630"/>
        </w:tabs>
        <w:spacing w:after="0" w:line="240" w:lineRule="auto"/>
        <w:ind w:left="180" w:hanging="180"/>
        <w:jc w:val="both"/>
        <w:rPr>
          <w:rFonts w:ascii="Calibri" w:hAnsi="Calibri" w:cs="Calibri"/>
          <w:b/>
          <w:bCs/>
          <w:sz w:val="20"/>
          <w:szCs w:val="20"/>
        </w:rPr>
      </w:pPr>
      <w:proofErr w:type="gramStart"/>
      <w:r w:rsidRPr="00866D2B">
        <w:rPr>
          <w:rFonts w:ascii="Calibri" w:hAnsi="Calibri" w:cs="Calibri"/>
          <w:b/>
          <w:bCs/>
          <w:sz w:val="20"/>
          <w:szCs w:val="20"/>
        </w:rPr>
        <w:t>Improving  homegrown</w:t>
      </w:r>
      <w:proofErr w:type="gramEnd"/>
      <w:r w:rsidRPr="00866D2B">
        <w:rPr>
          <w:rFonts w:ascii="Calibri" w:hAnsi="Calibri" w:cs="Calibri"/>
          <w:b/>
          <w:bCs/>
          <w:sz w:val="20"/>
          <w:szCs w:val="20"/>
        </w:rPr>
        <w:t xml:space="preserve"> short-range forecasting </w:t>
      </w:r>
      <w:r w:rsidR="00C9143D" w:rsidRPr="00866D2B">
        <w:rPr>
          <w:rFonts w:ascii="Calibri" w:hAnsi="Calibri" w:cs="Calibri"/>
          <w:b/>
          <w:bCs/>
          <w:sz w:val="20"/>
          <w:szCs w:val="20"/>
        </w:rPr>
        <w:t>Capacity:</w:t>
      </w:r>
      <w:r w:rsidRPr="00866D2B">
        <w:rPr>
          <w:rFonts w:ascii="Calibri" w:hAnsi="Calibri" w:cs="Calibri"/>
          <w:b/>
          <w:bCs/>
          <w:sz w:val="20"/>
          <w:szCs w:val="20"/>
        </w:rPr>
        <w:t xml:space="preserve"> </w:t>
      </w:r>
    </w:p>
    <w:p w14:paraId="67F213BF" w14:textId="77777777" w:rsidR="00846792" w:rsidRPr="00866D2B" w:rsidRDefault="00846792" w:rsidP="00C4656A">
      <w:pPr>
        <w:spacing w:after="0" w:line="240" w:lineRule="auto"/>
        <w:jc w:val="both"/>
        <w:rPr>
          <w:rFonts w:ascii="Calibri" w:hAnsi="Calibri" w:cs="Calibri"/>
          <w:sz w:val="20"/>
          <w:szCs w:val="20"/>
        </w:rPr>
      </w:pPr>
    </w:p>
    <w:p w14:paraId="70633ECE" w14:textId="5DAA5829" w:rsidR="00846792" w:rsidRPr="00866D2B" w:rsidRDefault="00846792" w:rsidP="00C4656A">
      <w:pPr>
        <w:spacing w:after="0" w:line="240" w:lineRule="auto"/>
        <w:ind w:left="180" w:hanging="180"/>
        <w:jc w:val="both"/>
        <w:rPr>
          <w:rFonts w:ascii="Calibri" w:hAnsi="Calibri" w:cs="Calibri"/>
          <w:sz w:val="20"/>
          <w:szCs w:val="20"/>
        </w:rPr>
      </w:pPr>
      <w:r w:rsidRPr="00866D2B">
        <w:rPr>
          <w:rFonts w:ascii="Calibri" w:hAnsi="Calibri" w:cs="Calibri"/>
          <w:sz w:val="20"/>
          <w:szCs w:val="20"/>
        </w:rPr>
        <w:t>The table narrates how to improve forecasting capabilities as advised in the following</w:t>
      </w:r>
      <w:r w:rsidR="00C10706">
        <w:rPr>
          <w:rFonts w:ascii="Calibri" w:hAnsi="Calibri" w:cs="Calibri"/>
          <w:sz w:val="20"/>
          <w:szCs w:val="20"/>
        </w:rPr>
        <w:t>.</w:t>
      </w:r>
      <w:r w:rsidRPr="00866D2B">
        <w:rPr>
          <w:rFonts w:ascii="Calibri" w:hAnsi="Calibri" w:cs="Calibri"/>
          <w:sz w:val="20"/>
          <w:szCs w:val="20"/>
        </w:rPr>
        <w:t xml:space="preserve"> </w:t>
      </w:r>
    </w:p>
    <w:tbl>
      <w:tblPr>
        <w:tblStyle w:val="TableGrid"/>
        <w:tblW w:w="10890" w:type="dxa"/>
        <w:tblInd w:w="-635" w:type="dxa"/>
        <w:tblLook w:val="04A0" w:firstRow="1" w:lastRow="0" w:firstColumn="1" w:lastColumn="0" w:noHBand="0" w:noVBand="1"/>
      </w:tblPr>
      <w:tblGrid>
        <w:gridCol w:w="1890"/>
        <w:gridCol w:w="2250"/>
        <w:gridCol w:w="1890"/>
        <w:gridCol w:w="1800"/>
        <w:gridCol w:w="3060"/>
      </w:tblGrid>
      <w:tr w:rsidR="00846792" w:rsidRPr="00C27DC7" w14:paraId="3C733561" w14:textId="77777777" w:rsidTr="007023E3">
        <w:trPr>
          <w:tblHeader/>
        </w:trPr>
        <w:tc>
          <w:tcPr>
            <w:tcW w:w="1890" w:type="dxa"/>
            <w:shd w:val="clear" w:color="auto" w:fill="D9D9D9" w:themeFill="background1" w:themeFillShade="D9"/>
          </w:tcPr>
          <w:p w14:paraId="2A6D4AD1" w14:textId="77777777" w:rsidR="00846792" w:rsidRPr="00C27DC7" w:rsidRDefault="00846792" w:rsidP="00C4656A">
            <w:pPr>
              <w:ind w:left="-20" w:firstLine="20"/>
              <w:jc w:val="both"/>
              <w:rPr>
                <w:rFonts w:ascii="Calibri" w:hAnsi="Calibri" w:cs="Calibri"/>
                <w:b/>
                <w:bCs/>
                <w:sz w:val="18"/>
                <w:szCs w:val="18"/>
              </w:rPr>
            </w:pPr>
            <w:r w:rsidRPr="00C27DC7">
              <w:rPr>
                <w:rFonts w:ascii="Calibri" w:hAnsi="Calibri" w:cs="Calibri"/>
                <w:b/>
                <w:bCs/>
                <w:sz w:val="18"/>
                <w:szCs w:val="18"/>
              </w:rPr>
              <w:t>Forecast input data</w:t>
            </w:r>
          </w:p>
        </w:tc>
        <w:tc>
          <w:tcPr>
            <w:tcW w:w="2250" w:type="dxa"/>
            <w:shd w:val="clear" w:color="auto" w:fill="D9D9D9" w:themeFill="background1" w:themeFillShade="D9"/>
          </w:tcPr>
          <w:p w14:paraId="3DDBEFA5" w14:textId="77777777" w:rsidR="00846792" w:rsidRPr="00C27DC7" w:rsidRDefault="00846792" w:rsidP="00C4656A">
            <w:pPr>
              <w:ind w:left="180" w:hanging="180"/>
              <w:jc w:val="both"/>
              <w:rPr>
                <w:rFonts w:ascii="Calibri" w:hAnsi="Calibri" w:cs="Calibri"/>
                <w:b/>
                <w:bCs/>
                <w:sz w:val="18"/>
                <w:szCs w:val="18"/>
              </w:rPr>
            </w:pPr>
            <w:r w:rsidRPr="00C27DC7">
              <w:rPr>
                <w:rFonts w:ascii="Calibri" w:hAnsi="Calibri" w:cs="Calibri"/>
                <w:b/>
                <w:bCs/>
                <w:sz w:val="18"/>
                <w:szCs w:val="18"/>
              </w:rPr>
              <w:t>Data provider</w:t>
            </w:r>
          </w:p>
        </w:tc>
        <w:tc>
          <w:tcPr>
            <w:tcW w:w="1890" w:type="dxa"/>
            <w:shd w:val="clear" w:color="auto" w:fill="D9D9D9" w:themeFill="background1" w:themeFillShade="D9"/>
          </w:tcPr>
          <w:p w14:paraId="39855DDD" w14:textId="27809A8A" w:rsidR="00846792" w:rsidRPr="00C27DC7" w:rsidRDefault="00846792" w:rsidP="00C4656A">
            <w:pPr>
              <w:ind w:left="180" w:hanging="180"/>
              <w:jc w:val="both"/>
              <w:rPr>
                <w:rFonts w:ascii="Calibri" w:hAnsi="Calibri" w:cs="Calibri"/>
                <w:b/>
                <w:bCs/>
                <w:sz w:val="18"/>
                <w:szCs w:val="18"/>
              </w:rPr>
            </w:pPr>
            <w:r w:rsidRPr="00C27DC7">
              <w:rPr>
                <w:rFonts w:ascii="Calibri" w:hAnsi="Calibri" w:cs="Calibri"/>
                <w:b/>
                <w:bCs/>
                <w:sz w:val="18"/>
                <w:szCs w:val="18"/>
              </w:rPr>
              <w:t>Forecast preparation</w:t>
            </w:r>
            <w:r w:rsidR="0039637D">
              <w:rPr>
                <w:rFonts w:ascii="Calibri" w:hAnsi="Calibri" w:cs="Calibri"/>
                <w:b/>
                <w:bCs/>
                <w:sz w:val="18"/>
                <w:szCs w:val="18"/>
              </w:rPr>
              <w:t xml:space="preserve"> by the Met Agency </w:t>
            </w:r>
          </w:p>
        </w:tc>
        <w:tc>
          <w:tcPr>
            <w:tcW w:w="1800" w:type="dxa"/>
            <w:shd w:val="clear" w:color="auto" w:fill="D9D9D9" w:themeFill="background1" w:themeFillShade="D9"/>
          </w:tcPr>
          <w:p w14:paraId="4C6EC7B8" w14:textId="3C8E9840" w:rsidR="00846792" w:rsidRPr="00C27DC7" w:rsidRDefault="00846792" w:rsidP="00C4656A">
            <w:pPr>
              <w:ind w:left="180" w:hanging="180"/>
              <w:jc w:val="both"/>
              <w:rPr>
                <w:rFonts w:ascii="Calibri" w:hAnsi="Calibri" w:cs="Calibri"/>
                <w:b/>
                <w:bCs/>
                <w:sz w:val="18"/>
                <w:szCs w:val="18"/>
              </w:rPr>
            </w:pPr>
            <w:r w:rsidRPr="00C27DC7">
              <w:rPr>
                <w:rFonts w:ascii="Calibri" w:hAnsi="Calibri" w:cs="Calibri"/>
                <w:b/>
                <w:bCs/>
                <w:sz w:val="18"/>
                <w:szCs w:val="18"/>
              </w:rPr>
              <w:t xml:space="preserve">Impact forecast </w:t>
            </w:r>
            <w:r w:rsidR="0039637D">
              <w:rPr>
                <w:rFonts w:ascii="Calibri" w:hAnsi="Calibri" w:cs="Calibri"/>
                <w:b/>
                <w:bCs/>
                <w:sz w:val="18"/>
                <w:szCs w:val="18"/>
              </w:rPr>
              <w:t xml:space="preserve">analytics by the sector departments </w:t>
            </w:r>
            <w:r w:rsidRPr="00C27DC7">
              <w:rPr>
                <w:rFonts w:ascii="Calibri" w:hAnsi="Calibri" w:cs="Calibri"/>
                <w:b/>
                <w:bCs/>
                <w:sz w:val="18"/>
                <w:szCs w:val="18"/>
              </w:rPr>
              <w:t xml:space="preserve"> </w:t>
            </w:r>
          </w:p>
        </w:tc>
        <w:tc>
          <w:tcPr>
            <w:tcW w:w="3060" w:type="dxa"/>
            <w:shd w:val="clear" w:color="auto" w:fill="D9D9D9" w:themeFill="background1" w:themeFillShade="D9"/>
          </w:tcPr>
          <w:p w14:paraId="50F0AEEA" w14:textId="77777777" w:rsidR="00846792" w:rsidRPr="00C27DC7" w:rsidRDefault="00846792" w:rsidP="00C4656A">
            <w:pPr>
              <w:ind w:left="180" w:hanging="180"/>
              <w:jc w:val="both"/>
              <w:rPr>
                <w:rFonts w:ascii="Calibri" w:hAnsi="Calibri" w:cs="Calibri"/>
                <w:b/>
                <w:bCs/>
                <w:sz w:val="18"/>
                <w:szCs w:val="18"/>
              </w:rPr>
            </w:pPr>
            <w:r w:rsidRPr="00C27DC7">
              <w:rPr>
                <w:rFonts w:ascii="Calibri" w:hAnsi="Calibri" w:cs="Calibri"/>
                <w:b/>
                <w:bCs/>
                <w:sz w:val="18"/>
                <w:szCs w:val="18"/>
              </w:rPr>
              <w:t xml:space="preserve">Forecast </w:t>
            </w:r>
            <w:proofErr w:type="gramStart"/>
            <w:r w:rsidRPr="00C27DC7">
              <w:rPr>
                <w:rFonts w:ascii="Calibri" w:hAnsi="Calibri" w:cs="Calibri"/>
                <w:b/>
                <w:bCs/>
                <w:sz w:val="18"/>
                <w:szCs w:val="18"/>
              </w:rPr>
              <w:t>dissemination  support</w:t>
            </w:r>
            <w:proofErr w:type="gramEnd"/>
            <w:r w:rsidRPr="00C27DC7">
              <w:rPr>
                <w:rFonts w:ascii="Calibri" w:hAnsi="Calibri" w:cs="Calibri"/>
                <w:b/>
                <w:bCs/>
                <w:sz w:val="18"/>
                <w:szCs w:val="18"/>
              </w:rPr>
              <w:t xml:space="preserve"> </w:t>
            </w:r>
          </w:p>
        </w:tc>
      </w:tr>
      <w:tr w:rsidR="001275A6" w:rsidRPr="00C27DC7" w14:paraId="541B3990" w14:textId="77777777" w:rsidTr="007023E3">
        <w:tc>
          <w:tcPr>
            <w:tcW w:w="1890" w:type="dxa"/>
          </w:tcPr>
          <w:p w14:paraId="2AD39312" w14:textId="77777777" w:rsidR="001275A6" w:rsidRPr="00C27DC7" w:rsidRDefault="001275A6" w:rsidP="00C4656A">
            <w:pPr>
              <w:ind w:left="-20" w:firstLine="20"/>
              <w:jc w:val="both"/>
              <w:rPr>
                <w:rFonts w:ascii="Calibri" w:hAnsi="Calibri" w:cs="Calibri"/>
                <w:sz w:val="18"/>
                <w:szCs w:val="18"/>
              </w:rPr>
            </w:pPr>
            <w:r w:rsidRPr="00C27DC7">
              <w:rPr>
                <w:rFonts w:ascii="Calibri" w:hAnsi="Calibri" w:cs="Calibri"/>
                <w:sz w:val="18"/>
                <w:szCs w:val="18"/>
              </w:rPr>
              <w:t>Essential Climate Variables (ECVs) of atmospheric observation</w:t>
            </w:r>
          </w:p>
        </w:tc>
        <w:tc>
          <w:tcPr>
            <w:tcW w:w="2250" w:type="dxa"/>
          </w:tcPr>
          <w:p w14:paraId="11BDE24C" w14:textId="77777777" w:rsidR="001275A6" w:rsidRPr="00C27DC7" w:rsidRDefault="001275A6">
            <w:pPr>
              <w:pStyle w:val="ListParagraph"/>
              <w:numPr>
                <w:ilvl w:val="0"/>
                <w:numId w:val="13"/>
              </w:numPr>
              <w:ind w:left="180" w:hanging="180"/>
              <w:jc w:val="both"/>
              <w:rPr>
                <w:rFonts w:ascii="Calibri" w:hAnsi="Calibri" w:cs="Calibri"/>
                <w:sz w:val="18"/>
                <w:szCs w:val="18"/>
              </w:rPr>
            </w:pPr>
            <w:proofErr w:type="spellStart"/>
            <w:r w:rsidRPr="00C27DC7">
              <w:rPr>
                <w:rFonts w:ascii="Calibri" w:hAnsi="Calibri" w:cs="Calibri"/>
                <w:sz w:val="18"/>
                <w:szCs w:val="18"/>
              </w:rPr>
              <w:t>myDEWETRA</w:t>
            </w:r>
            <w:proofErr w:type="spellEnd"/>
          </w:p>
          <w:p w14:paraId="3C9F3F66" w14:textId="77777777" w:rsidR="001275A6" w:rsidRPr="00C27DC7" w:rsidRDefault="001275A6">
            <w:pPr>
              <w:pStyle w:val="ListParagraph"/>
              <w:numPr>
                <w:ilvl w:val="0"/>
                <w:numId w:val="13"/>
              </w:numPr>
              <w:ind w:left="180" w:hanging="180"/>
              <w:jc w:val="both"/>
              <w:rPr>
                <w:rFonts w:ascii="Calibri" w:hAnsi="Calibri" w:cs="Calibri"/>
                <w:sz w:val="18"/>
                <w:szCs w:val="18"/>
              </w:rPr>
            </w:pPr>
            <w:r w:rsidRPr="00C27DC7">
              <w:rPr>
                <w:rFonts w:ascii="Calibri" w:hAnsi="Calibri" w:cs="Calibri"/>
                <w:sz w:val="18"/>
                <w:szCs w:val="18"/>
              </w:rPr>
              <w:t xml:space="preserve">PUMA 2025 </w:t>
            </w:r>
          </w:p>
          <w:p w14:paraId="444FF1F6" w14:textId="77777777" w:rsidR="001275A6" w:rsidRPr="00C27DC7" w:rsidRDefault="001275A6">
            <w:pPr>
              <w:pStyle w:val="ListParagraph"/>
              <w:numPr>
                <w:ilvl w:val="0"/>
                <w:numId w:val="13"/>
              </w:numPr>
              <w:ind w:left="180" w:hanging="180"/>
              <w:jc w:val="both"/>
              <w:rPr>
                <w:rFonts w:ascii="Calibri" w:hAnsi="Calibri" w:cs="Calibri"/>
                <w:sz w:val="18"/>
                <w:szCs w:val="18"/>
              </w:rPr>
            </w:pPr>
            <w:r w:rsidRPr="00C27DC7">
              <w:rPr>
                <w:rFonts w:ascii="Calibri" w:hAnsi="Calibri" w:cs="Calibri"/>
                <w:sz w:val="18"/>
                <w:szCs w:val="18"/>
              </w:rPr>
              <w:t>ECMWF Reanalysis v5 (ERA</w:t>
            </w:r>
            <w:proofErr w:type="gramStart"/>
            <w:r w:rsidRPr="00C27DC7">
              <w:rPr>
                <w:rFonts w:ascii="Calibri" w:hAnsi="Calibri" w:cs="Calibri"/>
                <w:sz w:val="18"/>
                <w:szCs w:val="18"/>
              </w:rPr>
              <w:t>5)</w:t>
            </w:r>
            <w:proofErr w:type="spellStart"/>
            <w:r w:rsidRPr="00C27DC7">
              <w:rPr>
                <w:rFonts w:ascii="Calibri" w:hAnsi="Calibri" w:cs="Calibri"/>
                <w:sz w:val="18"/>
                <w:szCs w:val="18"/>
              </w:rPr>
              <w:t>EUMETCast</w:t>
            </w:r>
            <w:proofErr w:type="spellEnd"/>
            <w:proofErr w:type="gramEnd"/>
          </w:p>
          <w:p w14:paraId="4A025643" w14:textId="77777777" w:rsidR="001275A6" w:rsidRPr="00C27DC7" w:rsidRDefault="001275A6">
            <w:pPr>
              <w:pStyle w:val="ListParagraph"/>
              <w:numPr>
                <w:ilvl w:val="0"/>
                <w:numId w:val="13"/>
              </w:numPr>
              <w:ind w:left="180" w:hanging="180"/>
              <w:jc w:val="both"/>
              <w:rPr>
                <w:rFonts w:ascii="Calibri" w:hAnsi="Calibri" w:cs="Calibri"/>
                <w:sz w:val="18"/>
                <w:szCs w:val="18"/>
              </w:rPr>
            </w:pPr>
            <w:r w:rsidRPr="00C27DC7">
              <w:rPr>
                <w:rFonts w:ascii="Calibri" w:hAnsi="Calibri" w:cs="Calibri"/>
                <w:sz w:val="18"/>
                <w:szCs w:val="18"/>
              </w:rPr>
              <w:t>NOAA-CPC/</w:t>
            </w:r>
            <w:proofErr w:type="spellStart"/>
            <w:r w:rsidRPr="00C27DC7">
              <w:rPr>
                <w:rFonts w:ascii="Calibri" w:hAnsi="Calibri" w:cs="Calibri"/>
                <w:sz w:val="18"/>
                <w:szCs w:val="18"/>
              </w:rPr>
              <w:t>netCDF</w:t>
            </w:r>
            <w:proofErr w:type="spellEnd"/>
          </w:p>
          <w:p w14:paraId="56B437C2" w14:textId="77777777" w:rsidR="001275A6" w:rsidRPr="00C27DC7" w:rsidRDefault="001275A6">
            <w:pPr>
              <w:pStyle w:val="ListParagraph"/>
              <w:numPr>
                <w:ilvl w:val="0"/>
                <w:numId w:val="13"/>
              </w:numPr>
              <w:ind w:left="180" w:hanging="180"/>
              <w:jc w:val="both"/>
              <w:rPr>
                <w:rFonts w:ascii="Calibri" w:hAnsi="Calibri" w:cs="Calibri"/>
                <w:sz w:val="18"/>
                <w:szCs w:val="18"/>
              </w:rPr>
            </w:pPr>
            <w:r w:rsidRPr="00C27DC7">
              <w:rPr>
                <w:rFonts w:ascii="Calibri" w:hAnsi="Calibri" w:cs="Calibri"/>
                <w:sz w:val="18"/>
                <w:szCs w:val="18"/>
              </w:rPr>
              <w:t>ICPAC</w:t>
            </w:r>
          </w:p>
        </w:tc>
        <w:tc>
          <w:tcPr>
            <w:tcW w:w="1890" w:type="dxa"/>
          </w:tcPr>
          <w:p w14:paraId="5ACBEB23" w14:textId="77777777" w:rsidR="001275A6" w:rsidRPr="00C27DC7" w:rsidRDefault="001275A6">
            <w:pPr>
              <w:pStyle w:val="ListParagraph"/>
              <w:numPr>
                <w:ilvl w:val="0"/>
                <w:numId w:val="13"/>
              </w:numPr>
              <w:ind w:left="180" w:hanging="180"/>
              <w:jc w:val="both"/>
              <w:rPr>
                <w:rFonts w:ascii="Calibri" w:hAnsi="Calibri" w:cs="Calibri"/>
                <w:sz w:val="18"/>
                <w:szCs w:val="18"/>
              </w:rPr>
            </w:pPr>
            <w:proofErr w:type="spellStart"/>
            <w:r w:rsidRPr="00C27DC7">
              <w:rPr>
                <w:rFonts w:ascii="Calibri" w:hAnsi="Calibri" w:cs="Calibri"/>
                <w:sz w:val="18"/>
                <w:szCs w:val="18"/>
              </w:rPr>
              <w:t>MoEWR</w:t>
            </w:r>
            <w:proofErr w:type="spellEnd"/>
          </w:p>
          <w:p w14:paraId="047A9DF4" w14:textId="77777777" w:rsidR="001275A6" w:rsidRDefault="001275A6">
            <w:pPr>
              <w:pStyle w:val="ListParagraph"/>
              <w:numPr>
                <w:ilvl w:val="0"/>
                <w:numId w:val="13"/>
              </w:numPr>
              <w:ind w:left="180" w:hanging="180"/>
              <w:jc w:val="both"/>
              <w:rPr>
                <w:rFonts w:ascii="Calibri" w:hAnsi="Calibri" w:cs="Calibri"/>
                <w:sz w:val="18"/>
                <w:szCs w:val="18"/>
              </w:rPr>
            </w:pPr>
            <w:proofErr w:type="spellStart"/>
            <w:r w:rsidRPr="00C27DC7">
              <w:rPr>
                <w:rFonts w:ascii="Calibri" w:hAnsi="Calibri" w:cs="Calibri"/>
                <w:sz w:val="18"/>
                <w:szCs w:val="18"/>
              </w:rPr>
              <w:t>SoDMA</w:t>
            </w:r>
            <w:proofErr w:type="spellEnd"/>
            <w:r w:rsidRPr="00C27DC7">
              <w:rPr>
                <w:rFonts w:ascii="Calibri" w:hAnsi="Calibri" w:cs="Calibri"/>
                <w:sz w:val="18"/>
                <w:szCs w:val="18"/>
              </w:rPr>
              <w:t xml:space="preserve">-CREWS initiatives </w:t>
            </w:r>
          </w:p>
          <w:p w14:paraId="10920D26" w14:textId="52DCA5B2" w:rsidR="001275A6" w:rsidRDefault="001275A6">
            <w:pPr>
              <w:pStyle w:val="ListParagraph"/>
              <w:numPr>
                <w:ilvl w:val="0"/>
                <w:numId w:val="13"/>
              </w:numPr>
              <w:ind w:left="180" w:hanging="180"/>
              <w:jc w:val="both"/>
              <w:rPr>
                <w:rFonts w:ascii="Calibri" w:hAnsi="Calibri" w:cs="Calibri"/>
                <w:sz w:val="18"/>
                <w:szCs w:val="18"/>
              </w:rPr>
            </w:pPr>
            <w:r>
              <w:rPr>
                <w:rFonts w:ascii="Calibri" w:hAnsi="Calibri" w:cs="Calibri"/>
                <w:sz w:val="18"/>
                <w:szCs w:val="18"/>
              </w:rPr>
              <w:t xml:space="preserve">Regional </w:t>
            </w:r>
            <w:proofErr w:type="gramStart"/>
            <w:r w:rsidR="00792054">
              <w:rPr>
                <w:rFonts w:ascii="Calibri" w:hAnsi="Calibri" w:cs="Calibri"/>
                <w:sz w:val="18"/>
                <w:szCs w:val="18"/>
              </w:rPr>
              <w:t xml:space="preserve">forecasting </w:t>
            </w:r>
            <w:r>
              <w:rPr>
                <w:rFonts w:ascii="Calibri" w:hAnsi="Calibri" w:cs="Calibri"/>
                <w:sz w:val="18"/>
                <w:szCs w:val="18"/>
              </w:rPr>
              <w:t xml:space="preserve"> institutes</w:t>
            </w:r>
            <w:proofErr w:type="gramEnd"/>
            <w:r>
              <w:rPr>
                <w:rFonts w:ascii="Calibri" w:hAnsi="Calibri" w:cs="Calibri"/>
                <w:sz w:val="18"/>
                <w:szCs w:val="18"/>
              </w:rPr>
              <w:t xml:space="preserve"> </w:t>
            </w:r>
          </w:p>
          <w:p w14:paraId="5C087980" w14:textId="4E0F203A" w:rsidR="00792054" w:rsidRPr="00C27DC7" w:rsidRDefault="00792054">
            <w:pPr>
              <w:pStyle w:val="ListParagraph"/>
              <w:numPr>
                <w:ilvl w:val="0"/>
                <w:numId w:val="13"/>
              </w:numPr>
              <w:ind w:left="180" w:hanging="180"/>
              <w:jc w:val="both"/>
              <w:rPr>
                <w:rFonts w:ascii="Calibri" w:hAnsi="Calibri" w:cs="Calibri"/>
                <w:sz w:val="18"/>
                <w:szCs w:val="18"/>
              </w:rPr>
            </w:pPr>
            <w:proofErr w:type="spellStart"/>
            <w:r w:rsidRPr="00C27DC7">
              <w:rPr>
                <w:rFonts w:ascii="Calibri" w:hAnsi="Calibri" w:cs="Calibri"/>
                <w:sz w:val="18"/>
                <w:szCs w:val="18"/>
              </w:rPr>
              <w:t>SoDMA</w:t>
            </w:r>
            <w:proofErr w:type="spellEnd"/>
            <w:r w:rsidRPr="00C27DC7">
              <w:rPr>
                <w:rFonts w:ascii="Calibri" w:hAnsi="Calibri" w:cs="Calibri"/>
                <w:sz w:val="18"/>
                <w:szCs w:val="18"/>
              </w:rPr>
              <w:t xml:space="preserve"> forecast analysis </w:t>
            </w:r>
            <w:r>
              <w:rPr>
                <w:rFonts w:ascii="Calibri" w:hAnsi="Calibri" w:cs="Calibri"/>
                <w:sz w:val="18"/>
                <w:szCs w:val="18"/>
              </w:rPr>
              <w:t>team</w:t>
            </w:r>
            <w:r w:rsidRPr="00C27DC7">
              <w:rPr>
                <w:rFonts w:ascii="Calibri" w:hAnsi="Calibri" w:cs="Calibri"/>
                <w:sz w:val="18"/>
                <w:szCs w:val="18"/>
              </w:rPr>
              <w:t xml:space="preserve"> </w:t>
            </w:r>
          </w:p>
        </w:tc>
        <w:tc>
          <w:tcPr>
            <w:tcW w:w="1800" w:type="dxa"/>
          </w:tcPr>
          <w:p w14:paraId="4C2A10E5" w14:textId="77777777" w:rsidR="001275A6" w:rsidRPr="00C27DC7" w:rsidRDefault="001275A6">
            <w:pPr>
              <w:pStyle w:val="ListParagraph"/>
              <w:numPr>
                <w:ilvl w:val="0"/>
                <w:numId w:val="13"/>
              </w:numPr>
              <w:ind w:left="180" w:hanging="180"/>
              <w:jc w:val="both"/>
              <w:rPr>
                <w:rFonts w:ascii="Calibri" w:hAnsi="Calibri" w:cs="Calibri"/>
                <w:sz w:val="18"/>
                <w:szCs w:val="18"/>
              </w:rPr>
            </w:pPr>
            <w:proofErr w:type="spellStart"/>
            <w:r w:rsidRPr="00C27DC7">
              <w:rPr>
                <w:rFonts w:ascii="Calibri" w:hAnsi="Calibri" w:cs="Calibri"/>
                <w:sz w:val="18"/>
                <w:szCs w:val="18"/>
              </w:rPr>
              <w:t>MoEWR</w:t>
            </w:r>
            <w:proofErr w:type="spellEnd"/>
          </w:p>
          <w:p w14:paraId="04D70287" w14:textId="77777777" w:rsidR="001275A6" w:rsidRPr="00C27DC7" w:rsidRDefault="001275A6">
            <w:pPr>
              <w:pStyle w:val="ListParagraph"/>
              <w:numPr>
                <w:ilvl w:val="0"/>
                <w:numId w:val="13"/>
              </w:numPr>
              <w:ind w:left="180" w:hanging="180"/>
              <w:jc w:val="both"/>
              <w:rPr>
                <w:rFonts w:ascii="Calibri" w:hAnsi="Calibri" w:cs="Calibri"/>
                <w:sz w:val="18"/>
                <w:szCs w:val="18"/>
              </w:rPr>
            </w:pPr>
            <w:proofErr w:type="spellStart"/>
            <w:r w:rsidRPr="00C27DC7">
              <w:rPr>
                <w:rFonts w:ascii="Calibri" w:hAnsi="Calibri" w:cs="Calibri"/>
                <w:sz w:val="18"/>
                <w:szCs w:val="18"/>
              </w:rPr>
              <w:t>SoDMA</w:t>
            </w:r>
            <w:proofErr w:type="spellEnd"/>
          </w:p>
          <w:p w14:paraId="4788A6A5" w14:textId="77777777" w:rsidR="001275A6" w:rsidRPr="00C27DC7" w:rsidRDefault="001275A6">
            <w:pPr>
              <w:pStyle w:val="ListParagraph"/>
              <w:numPr>
                <w:ilvl w:val="0"/>
                <w:numId w:val="13"/>
              </w:numPr>
              <w:ind w:left="180" w:hanging="180"/>
              <w:jc w:val="both"/>
              <w:rPr>
                <w:rFonts w:ascii="Calibri" w:hAnsi="Calibri" w:cs="Calibri"/>
                <w:sz w:val="18"/>
                <w:szCs w:val="18"/>
              </w:rPr>
            </w:pPr>
            <w:proofErr w:type="spellStart"/>
            <w:r w:rsidRPr="00C27DC7">
              <w:rPr>
                <w:rFonts w:ascii="Calibri" w:hAnsi="Calibri" w:cs="Calibri"/>
                <w:sz w:val="18"/>
                <w:szCs w:val="18"/>
              </w:rPr>
              <w:t>MoAI</w:t>
            </w:r>
            <w:proofErr w:type="spellEnd"/>
            <w:r w:rsidRPr="00C27DC7">
              <w:rPr>
                <w:rFonts w:ascii="Calibri" w:hAnsi="Calibri" w:cs="Calibri"/>
                <w:sz w:val="18"/>
                <w:szCs w:val="18"/>
              </w:rPr>
              <w:t xml:space="preserve"> </w:t>
            </w:r>
          </w:p>
          <w:p w14:paraId="606DEB38" w14:textId="77777777" w:rsidR="001275A6" w:rsidRPr="00C27DC7" w:rsidRDefault="001275A6">
            <w:pPr>
              <w:pStyle w:val="ListParagraph"/>
              <w:numPr>
                <w:ilvl w:val="0"/>
                <w:numId w:val="13"/>
              </w:numPr>
              <w:ind w:left="180" w:hanging="180"/>
              <w:jc w:val="both"/>
              <w:rPr>
                <w:rFonts w:ascii="Calibri" w:hAnsi="Calibri" w:cs="Calibri"/>
                <w:sz w:val="18"/>
                <w:szCs w:val="18"/>
              </w:rPr>
            </w:pPr>
            <w:proofErr w:type="spellStart"/>
            <w:r w:rsidRPr="00C27DC7">
              <w:rPr>
                <w:rFonts w:ascii="Calibri" w:hAnsi="Calibri" w:cs="Calibri"/>
                <w:sz w:val="18"/>
                <w:szCs w:val="18"/>
              </w:rPr>
              <w:t>MoLFR</w:t>
            </w:r>
            <w:proofErr w:type="spellEnd"/>
          </w:p>
          <w:p w14:paraId="73E5B708" w14:textId="77777777" w:rsidR="001275A6" w:rsidRPr="00C27DC7" w:rsidRDefault="001275A6">
            <w:pPr>
              <w:pStyle w:val="ListParagraph"/>
              <w:numPr>
                <w:ilvl w:val="0"/>
                <w:numId w:val="13"/>
              </w:numPr>
              <w:ind w:left="180" w:hanging="180"/>
              <w:jc w:val="both"/>
              <w:rPr>
                <w:rFonts w:ascii="Calibri" w:hAnsi="Calibri" w:cs="Calibri"/>
                <w:sz w:val="18"/>
                <w:szCs w:val="18"/>
              </w:rPr>
            </w:pPr>
            <w:r w:rsidRPr="00C27DC7">
              <w:rPr>
                <w:rFonts w:ascii="Calibri" w:hAnsi="Calibri" w:cs="Calibri"/>
                <w:sz w:val="18"/>
                <w:szCs w:val="18"/>
              </w:rPr>
              <w:t>MoH</w:t>
            </w:r>
          </w:p>
          <w:p w14:paraId="4EAB9921" w14:textId="77777777" w:rsidR="001275A6" w:rsidRPr="00C27DC7" w:rsidRDefault="001275A6">
            <w:pPr>
              <w:pStyle w:val="ListParagraph"/>
              <w:numPr>
                <w:ilvl w:val="0"/>
                <w:numId w:val="13"/>
              </w:numPr>
              <w:ind w:left="180" w:hanging="180"/>
              <w:jc w:val="both"/>
              <w:rPr>
                <w:rFonts w:ascii="Calibri" w:hAnsi="Calibri" w:cs="Calibri"/>
                <w:sz w:val="18"/>
                <w:szCs w:val="18"/>
              </w:rPr>
            </w:pPr>
            <w:proofErr w:type="spellStart"/>
            <w:r w:rsidRPr="00C27DC7">
              <w:rPr>
                <w:rFonts w:ascii="Calibri" w:hAnsi="Calibri" w:cs="Calibri"/>
                <w:sz w:val="18"/>
                <w:szCs w:val="18"/>
              </w:rPr>
              <w:t>MoFBE</w:t>
            </w:r>
            <w:proofErr w:type="spellEnd"/>
          </w:p>
          <w:p w14:paraId="281E5E22" w14:textId="77777777" w:rsidR="001275A6" w:rsidRPr="00C27DC7" w:rsidRDefault="001275A6" w:rsidP="00C4656A">
            <w:pPr>
              <w:ind w:left="180" w:hanging="180"/>
              <w:jc w:val="both"/>
              <w:rPr>
                <w:rFonts w:ascii="Calibri" w:hAnsi="Calibri" w:cs="Calibri"/>
                <w:sz w:val="18"/>
                <w:szCs w:val="18"/>
              </w:rPr>
            </w:pPr>
          </w:p>
        </w:tc>
        <w:tc>
          <w:tcPr>
            <w:tcW w:w="3060" w:type="dxa"/>
            <w:vMerge w:val="restart"/>
          </w:tcPr>
          <w:p w14:paraId="317F148C" w14:textId="3B8CFE61" w:rsidR="001275A6" w:rsidRPr="00C27DC7" w:rsidRDefault="001275A6">
            <w:pPr>
              <w:pStyle w:val="ListParagraph"/>
              <w:numPr>
                <w:ilvl w:val="0"/>
                <w:numId w:val="13"/>
              </w:numPr>
              <w:ind w:left="180" w:hanging="180"/>
              <w:jc w:val="both"/>
              <w:rPr>
                <w:rFonts w:ascii="Calibri" w:hAnsi="Calibri" w:cs="Calibri"/>
                <w:sz w:val="18"/>
                <w:szCs w:val="18"/>
              </w:rPr>
            </w:pPr>
            <w:r w:rsidRPr="00C27DC7">
              <w:rPr>
                <w:rFonts w:ascii="Calibri" w:hAnsi="Calibri" w:cs="Calibri"/>
                <w:sz w:val="18"/>
                <w:szCs w:val="18"/>
              </w:rPr>
              <w:t xml:space="preserve">National Broadcasters mandated by NCA </w:t>
            </w:r>
            <w:r>
              <w:rPr>
                <w:rFonts w:ascii="Calibri" w:hAnsi="Calibri" w:cs="Calibri"/>
                <w:sz w:val="18"/>
                <w:szCs w:val="18"/>
              </w:rPr>
              <w:t>to disseminate/broadcast forecasts</w:t>
            </w:r>
          </w:p>
          <w:p w14:paraId="23703344" w14:textId="6B7DB0CE" w:rsidR="001275A6" w:rsidRPr="00C27DC7" w:rsidRDefault="001275A6">
            <w:pPr>
              <w:pStyle w:val="ListParagraph"/>
              <w:numPr>
                <w:ilvl w:val="0"/>
                <w:numId w:val="13"/>
              </w:numPr>
              <w:ind w:left="180" w:hanging="180"/>
              <w:jc w:val="both"/>
              <w:rPr>
                <w:rFonts w:ascii="Calibri" w:hAnsi="Calibri" w:cs="Calibri"/>
                <w:sz w:val="18"/>
                <w:szCs w:val="18"/>
              </w:rPr>
            </w:pPr>
            <w:r w:rsidRPr="00C27DC7">
              <w:rPr>
                <w:rFonts w:ascii="Calibri" w:hAnsi="Calibri" w:cs="Calibri"/>
                <w:sz w:val="18"/>
                <w:szCs w:val="18"/>
              </w:rPr>
              <w:t xml:space="preserve">National Telecom Operators </w:t>
            </w:r>
            <w:r>
              <w:rPr>
                <w:rFonts w:ascii="Calibri" w:hAnsi="Calibri" w:cs="Calibri"/>
                <w:sz w:val="18"/>
                <w:szCs w:val="18"/>
              </w:rPr>
              <w:t xml:space="preserve">to be </w:t>
            </w:r>
            <w:r w:rsidRPr="00C27DC7">
              <w:rPr>
                <w:rFonts w:ascii="Calibri" w:hAnsi="Calibri" w:cs="Calibri"/>
                <w:sz w:val="18"/>
                <w:szCs w:val="18"/>
              </w:rPr>
              <w:t xml:space="preserve">mandated by NCA </w:t>
            </w:r>
            <w:r>
              <w:rPr>
                <w:rFonts w:ascii="Calibri" w:hAnsi="Calibri" w:cs="Calibri"/>
                <w:sz w:val="18"/>
                <w:szCs w:val="18"/>
              </w:rPr>
              <w:t>to disseminate forecasts</w:t>
            </w:r>
          </w:p>
          <w:p w14:paraId="226B7871" w14:textId="17386316" w:rsidR="001275A6" w:rsidRPr="00C27DC7" w:rsidRDefault="001275A6">
            <w:pPr>
              <w:pStyle w:val="ListParagraph"/>
              <w:numPr>
                <w:ilvl w:val="0"/>
                <w:numId w:val="13"/>
              </w:numPr>
              <w:ind w:left="180" w:hanging="180"/>
              <w:jc w:val="both"/>
              <w:rPr>
                <w:rFonts w:ascii="Calibri" w:hAnsi="Calibri" w:cs="Calibri"/>
                <w:sz w:val="18"/>
                <w:szCs w:val="18"/>
              </w:rPr>
            </w:pPr>
            <w:r>
              <w:rPr>
                <w:rFonts w:ascii="Calibri" w:hAnsi="Calibri" w:cs="Calibri"/>
                <w:sz w:val="18"/>
                <w:szCs w:val="18"/>
              </w:rPr>
              <w:t xml:space="preserve">Proposed </w:t>
            </w:r>
            <w:proofErr w:type="spellStart"/>
            <w:r w:rsidRPr="00C27DC7">
              <w:rPr>
                <w:rFonts w:ascii="Calibri" w:hAnsi="Calibri" w:cs="Calibri"/>
                <w:sz w:val="18"/>
                <w:szCs w:val="18"/>
              </w:rPr>
              <w:t>MoEWR</w:t>
            </w:r>
            <w:proofErr w:type="spellEnd"/>
            <w:r w:rsidRPr="00C27DC7">
              <w:rPr>
                <w:rFonts w:ascii="Calibri" w:hAnsi="Calibri" w:cs="Calibri"/>
                <w:sz w:val="18"/>
                <w:szCs w:val="18"/>
              </w:rPr>
              <w:t xml:space="preserve"> geospatial portal</w:t>
            </w:r>
          </w:p>
          <w:p w14:paraId="0FF85E7F" w14:textId="69926504" w:rsidR="001275A6" w:rsidRPr="00C27DC7" w:rsidRDefault="001275A6">
            <w:pPr>
              <w:pStyle w:val="ListParagraph"/>
              <w:numPr>
                <w:ilvl w:val="0"/>
                <w:numId w:val="13"/>
              </w:numPr>
              <w:ind w:left="180" w:hanging="180"/>
              <w:jc w:val="both"/>
              <w:rPr>
                <w:rFonts w:ascii="Calibri" w:hAnsi="Calibri" w:cs="Calibri"/>
                <w:sz w:val="18"/>
                <w:szCs w:val="18"/>
              </w:rPr>
            </w:pPr>
            <w:r>
              <w:rPr>
                <w:rFonts w:ascii="Calibri" w:hAnsi="Calibri" w:cs="Calibri"/>
                <w:sz w:val="18"/>
                <w:szCs w:val="18"/>
              </w:rPr>
              <w:t xml:space="preserve">Proposed </w:t>
            </w:r>
            <w:proofErr w:type="spellStart"/>
            <w:r w:rsidRPr="00C27DC7">
              <w:rPr>
                <w:rFonts w:ascii="Calibri" w:hAnsi="Calibri" w:cs="Calibri"/>
                <w:sz w:val="18"/>
                <w:szCs w:val="18"/>
              </w:rPr>
              <w:t>SoDMA</w:t>
            </w:r>
            <w:proofErr w:type="spellEnd"/>
            <w:r w:rsidRPr="00C27DC7">
              <w:rPr>
                <w:rFonts w:ascii="Calibri" w:hAnsi="Calibri" w:cs="Calibri"/>
                <w:sz w:val="18"/>
                <w:szCs w:val="18"/>
              </w:rPr>
              <w:t xml:space="preserve"> geospatial portal</w:t>
            </w:r>
          </w:p>
          <w:p w14:paraId="464DE0A3" w14:textId="4DB6C3ED" w:rsidR="001275A6" w:rsidRPr="00C27DC7" w:rsidRDefault="001275A6">
            <w:pPr>
              <w:pStyle w:val="ListParagraph"/>
              <w:numPr>
                <w:ilvl w:val="0"/>
                <w:numId w:val="13"/>
              </w:numPr>
              <w:ind w:left="180" w:hanging="180"/>
              <w:jc w:val="both"/>
              <w:rPr>
                <w:rFonts w:ascii="Calibri" w:hAnsi="Calibri" w:cs="Calibri"/>
                <w:sz w:val="18"/>
                <w:szCs w:val="18"/>
              </w:rPr>
            </w:pPr>
            <w:r>
              <w:rPr>
                <w:rFonts w:ascii="Calibri" w:hAnsi="Calibri" w:cs="Calibri"/>
                <w:sz w:val="18"/>
                <w:szCs w:val="18"/>
              </w:rPr>
              <w:t xml:space="preserve">Proposed </w:t>
            </w:r>
            <w:r w:rsidRPr="00C27DC7">
              <w:rPr>
                <w:rFonts w:ascii="Calibri" w:hAnsi="Calibri" w:cs="Calibri"/>
                <w:sz w:val="18"/>
                <w:szCs w:val="18"/>
              </w:rPr>
              <w:t xml:space="preserve">Central forecast portal ( </w:t>
            </w:r>
            <w:hyperlink r:id="rId34" w:history="1">
              <w:r w:rsidRPr="00C27DC7">
                <w:rPr>
                  <w:rStyle w:val="Hyperlink"/>
                  <w:rFonts w:ascii="Calibri" w:hAnsi="Calibri" w:cs="Calibri"/>
                  <w:sz w:val="18"/>
                  <w:szCs w:val="18"/>
                </w:rPr>
                <w:t>www.weagher.gov.so</w:t>
              </w:r>
            </w:hyperlink>
            <w:r w:rsidRPr="00C27DC7">
              <w:rPr>
                <w:rFonts w:ascii="Calibri" w:hAnsi="Calibri" w:cs="Calibri"/>
                <w:sz w:val="18"/>
                <w:szCs w:val="18"/>
              </w:rPr>
              <w:t xml:space="preserve">  )</w:t>
            </w:r>
          </w:p>
          <w:p w14:paraId="34AFB764" w14:textId="77777777" w:rsidR="001275A6" w:rsidRPr="00C27DC7" w:rsidRDefault="001275A6">
            <w:pPr>
              <w:pStyle w:val="ListParagraph"/>
              <w:numPr>
                <w:ilvl w:val="0"/>
                <w:numId w:val="13"/>
              </w:numPr>
              <w:ind w:left="180" w:hanging="180"/>
              <w:jc w:val="both"/>
              <w:rPr>
                <w:rFonts w:ascii="Calibri" w:hAnsi="Calibri" w:cs="Calibri"/>
                <w:sz w:val="18"/>
                <w:szCs w:val="18"/>
              </w:rPr>
            </w:pPr>
            <w:proofErr w:type="spellStart"/>
            <w:r w:rsidRPr="00C27DC7">
              <w:rPr>
                <w:rFonts w:ascii="Calibri" w:hAnsi="Calibri" w:cs="Calibri"/>
                <w:sz w:val="18"/>
                <w:szCs w:val="18"/>
              </w:rPr>
              <w:t>myDEWETRA</w:t>
            </w:r>
            <w:proofErr w:type="spellEnd"/>
            <w:r w:rsidRPr="00C27DC7">
              <w:rPr>
                <w:rFonts w:ascii="Calibri" w:hAnsi="Calibri" w:cs="Calibri"/>
                <w:sz w:val="18"/>
                <w:szCs w:val="18"/>
              </w:rPr>
              <w:t xml:space="preserve"> Platform</w:t>
            </w:r>
          </w:p>
        </w:tc>
      </w:tr>
      <w:tr w:rsidR="001275A6" w:rsidRPr="00C27DC7" w14:paraId="3110431E" w14:textId="77777777" w:rsidTr="007023E3">
        <w:tc>
          <w:tcPr>
            <w:tcW w:w="1890" w:type="dxa"/>
          </w:tcPr>
          <w:p w14:paraId="337C3908" w14:textId="77777777" w:rsidR="001275A6" w:rsidRPr="00C27DC7" w:rsidRDefault="001275A6" w:rsidP="00C4656A">
            <w:pPr>
              <w:ind w:left="-20" w:firstLine="20"/>
              <w:jc w:val="both"/>
              <w:rPr>
                <w:rFonts w:ascii="Calibri" w:hAnsi="Calibri" w:cs="Calibri"/>
                <w:sz w:val="18"/>
                <w:szCs w:val="18"/>
              </w:rPr>
            </w:pPr>
            <w:r w:rsidRPr="00C27DC7">
              <w:rPr>
                <w:rFonts w:ascii="Calibri" w:hAnsi="Calibri" w:cs="Calibri"/>
                <w:sz w:val="18"/>
                <w:szCs w:val="18"/>
              </w:rPr>
              <w:t>Operational Flood Forecast</w:t>
            </w:r>
          </w:p>
        </w:tc>
        <w:tc>
          <w:tcPr>
            <w:tcW w:w="2250" w:type="dxa"/>
          </w:tcPr>
          <w:p w14:paraId="3FA4BB14" w14:textId="77777777" w:rsidR="001275A6" w:rsidRPr="00C27DC7" w:rsidRDefault="001275A6">
            <w:pPr>
              <w:pStyle w:val="ListParagraph"/>
              <w:numPr>
                <w:ilvl w:val="0"/>
                <w:numId w:val="14"/>
              </w:numPr>
              <w:ind w:left="180" w:hanging="180"/>
              <w:jc w:val="both"/>
              <w:rPr>
                <w:rFonts w:ascii="Calibri" w:hAnsi="Calibri" w:cs="Calibri"/>
                <w:sz w:val="18"/>
                <w:szCs w:val="18"/>
              </w:rPr>
            </w:pPr>
            <w:proofErr w:type="spellStart"/>
            <w:r w:rsidRPr="00C27DC7">
              <w:rPr>
                <w:rFonts w:ascii="Calibri" w:hAnsi="Calibri" w:cs="Calibri"/>
                <w:sz w:val="18"/>
                <w:szCs w:val="18"/>
              </w:rPr>
              <w:t>myDEWETRA</w:t>
            </w:r>
            <w:proofErr w:type="spellEnd"/>
            <w:r w:rsidRPr="00C27DC7">
              <w:rPr>
                <w:rFonts w:ascii="Calibri" w:hAnsi="Calibri" w:cs="Calibri"/>
                <w:sz w:val="18"/>
                <w:szCs w:val="18"/>
              </w:rPr>
              <w:t xml:space="preserve"> Flood Risk (GAR)</w:t>
            </w:r>
          </w:p>
          <w:p w14:paraId="2DA9B992" w14:textId="77777777" w:rsidR="001275A6" w:rsidRPr="00C27DC7" w:rsidRDefault="001275A6">
            <w:pPr>
              <w:pStyle w:val="ListParagraph"/>
              <w:numPr>
                <w:ilvl w:val="0"/>
                <w:numId w:val="14"/>
              </w:numPr>
              <w:ind w:left="180" w:hanging="180"/>
              <w:jc w:val="both"/>
              <w:rPr>
                <w:rFonts w:ascii="Calibri" w:hAnsi="Calibri" w:cs="Calibri"/>
                <w:sz w:val="18"/>
                <w:szCs w:val="18"/>
              </w:rPr>
            </w:pPr>
            <w:r w:rsidRPr="00C27DC7">
              <w:rPr>
                <w:rFonts w:ascii="Calibri" w:hAnsi="Calibri" w:cs="Calibri"/>
                <w:sz w:val="18"/>
                <w:szCs w:val="18"/>
              </w:rPr>
              <w:t>AWS</w:t>
            </w:r>
          </w:p>
          <w:p w14:paraId="6340DE91" w14:textId="77777777" w:rsidR="001275A6" w:rsidRPr="00C27DC7" w:rsidRDefault="001275A6">
            <w:pPr>
              <w:pStyle w:val="ListParagraph"/>
              <w:numPr>
                <w:ilvl w:val="0"/>
                <w:numId w:val="14"/>
              </w:numPr>
              <w:ind w:left="180" w:hanging="180"/>
              <w:jc w:val="both"/>
              <w:rPr>
                <w:rFonts w:ascii="Calibri" w:hAnsi="Calibri" w:cs="Calibri"/>
                <w:sz w:val="18"/>
                <w:szCs w:val="18"/>
              </w:rPr>
            </w:pPr>
            <w:r w:rsidRPr="00C27DC7">
              <w:rPr>
                <w:rFonts w:ascii="Calibri" w:hAnsi="Calibri" w:cs="Calibri"/>
                <w:sz w:val="18"/>
                <w:szCs w:val="18"/>
              </w:rPr>
              <w:t>River sensor data</w:t>
            </w:r>
          </w:p>
          <w:p w14:paraId="4AA75A49" w14:textId="77777777" w:rsidR="001275A6" w:rsidRPr="00C27DC7" w:rsidRDefault="001275A6">
            <w:pPr>
              <w:pStyle w:val="ListParagraph"/>
              <w:numPr>
                <w:ilvl w:val="0"/>
                <w:numId w:val="14"/>
              </w:numPr>
              <w:ind w:left="180" w:hanging="180"/>
              <w:jc w:val="both"/>
              <w:rPr>
                <w:rFonts w:ascii="Calibri" w:hAnsi="Calibri" w:cs="Calibri"/>
                <w:sz w:val="18"/>
                <w:szCs w:val="18"/>
              </w:rPr>
            </w:pPr>
            <w:r w:rsidRPr="00C27DC7">
              <w:rPr>
                <w:rFonts w:ascii="Calibri" w:hAnsi="Calibri" w:cs="Calibri"/>
                <w:sz w:val="18"/>
                <w:szCs w:val="18"/>
              </w:rPr>
              <w:t>GFS Forecast model</w:t>
            </w:r>
          </w:p>
          <w:p w14:paraId="113F74CB" w14:textId="77777777" w:rsidR="001275A6" w:rsidRPr="00C27DC7" w:rsidRDefault="001275A6">
            <w:pPr>
              <w:pStyle w:val="ListParagraph"/>
              <w:numPr>
                <w:ilvl w:val="0"/>
                <w:numId w:val="14"/>
              </w:numPr>
              <w:ind w:left="180" w:hanging="180"/>
              <w:jc w:val="both"/>
              <w:rPr>
                <w:rFonts w:ascii="Calibri" w:hAnsi="Calibri" w:cs="Calibri"/>
                <w:sz w:val="18"/>
                <w:szCs w:val="18"/>
              </w:rPr>
            </w:pPr>
            <w:proofErr w:type="spellStart"/>
            <w:r w:rsidRPr="00C27DC7">
              <w:rPr>
                <w:rFonts w:ascii="Calibri" w:hAnsi="Calibri" w:cs="Calibri"/>
                <w:sz w:val="18"/>
                <w:szCs w:val="18"/>
              </w:rPr>
              <w:t>GloFAS</w:t>
            </w:r>
            <w:proofErr w:type="spellEnd"/>
          </w:p>
          <w:p w14:paraId="4A705428" w14:textId="77777777" w:rsidR="001275A6" w:rsidRPr="00C27DC7" w:rsidRDefault="001275A6">
            <w:pPr>
              <w:pStyle w:val="ListParagraph"/>
              <w:numPr>
                <w:ilvl w:val="0"/>
                <w:numId w:val="14"/>
              </w:numPr>
              <w:ind w:left="180" w:hanging="180"/>
              <w:jc w:val="both"/>
              <w:rPr>
                <w:rFonts w:ascii="Calibri" w:hAnsi="Calibri" w:cs="Calibri"/>
                <w:sz w:val="18"/>
                <w:szCs w:val="18"/>
              </w:rPr>
            </w:pPr>
            <w:r w:rsidRPr="00C27DC7">
              <w:rPr>
                <w:rFonts w:ascii="Calibri" w:hAnsi="Calibri" w:cs="Calibri"/>
                <w:sz w:val="18"/>
                <w:szCs w:val="18"/>
              </w:rPr>
              <w:t>ICPAC forecast</w:t>
            </w:r>
          </w:p>
        </w:tc>
        <w:tc>
          <w:tcPr>
            <w:tcW w:w="1890" w:type="dxa"/>
          </w:tcPr>
          <w:p w14:paraId="52595627" w14:textId="77777777" w:rsidR="001275A6" w:rsidRPr="00C27DC7" w:rsidRDefault="001275A6">
            <w:pPr>
              <w:pStyle w:val="ListParagraph"/>
              <w:numPr>
                <w:ilvl w:val="0"/>
                <w:numId w:val="14"/>
              </w:numPr>
              <w:ind w:left="180" w:hanging="180"/>
              <w:jc w:val="both"/>
              <w:rPr>
                <w:rFonts w:ascii="Calibri" w:hAnsi="Calibri" w:cs="Calibri"/>
                <w:sz w:val="18"/>
                <w:szCs w:val="18"/>
              </w:rPr>
            </w:pPr>
            <w:r w:rsidRPr="00C27DC7">
              <w:rPr>
                <w:rFonts w:ascii="Calibri" w:hAnsi="Calibri" w:cs="Calibri"/>
                <w:sz w:val="18"/>
                <w:szCs w:val="18"/>
              </w:rPr>
              <w:t>FAO-</w:t>
            </w:r>
            <w:proofErr w:type="gramStart"/>
            <w:r w:rsidRPr="00C27DC7">
              <w:rPr>
                <w:rFonts w:ascii="Calibri" w:hAnsi="Calibri" w:cs="Calibri"/>
                <w:sz w:val="18"/>
                <w:szCs w:val="18"/>
              </w:rPr>
              <w:t>SWALIM  operational</w:t>
            </w:r>
            <w:proofErr w:type="gramEnd"/>
            <w:r w:rsidRPr="00C27DC7">
              <w:rPr>
                <w:rFonts w:ascii="Calibri" w:hAnsi="Calibri" w:cs="Calibri"/>
                <w:sz w:val="18"/>
                <w:szCs w:val="18"/>
              </w:rPr>
              <w:t xml:space="preserve"> flood forecast</w:t>
            </w:r>
          </w:p>
          <w:p w14:paraId="484AE4EB" w14:textId="77777777" w:rsidR="001275A6" w:rsidRPr="00C27DC7" w:rsidRDefault="001275A6">
            <w:pPr>
              <w:pStyle w:val="ListParagraph"/>
              <w:numPr>
                <w:ilvl w:val="0"/>
                <w:numId w:val="14"/>
              </w:numPr>
              <w:ind w:left="180" w:hanging="180"/>
              <w:jc w:val="both"/>
              <w:rPr>
                <w:rFonts w:ascii="Calibri" w:hAnsi="Calibri" w:cs="Calibri"/>
                <w:sz w:val="18"/>
                <w:szCs w:val="18"/>
              </w:rPr>
            </w:pPr>
            <w:proofErr w:type="spellStart"/>
            <w:r w:rsidRPr="00C27DC7">
              <w:rPr>
                <w:rFonts w:ascii="Calibri" w:hAnsi="Calibri" w:cs="Calibri"/>
                <w:sz w:val="18"/>
                <w:szCs w:val="18"/>
              </w:rPr>
              <w:t>myDEWETRA</w:t>
            </w:r>
            <w:proofErr w:type="spellEnd"/>
            <w:r w:rsidRPr="00C27DC7">
              <w:rPr>
                <w:rFonts w:ascii="Calibri" w:hAnsi="Calibri" w:cs="Calibri"/>
                <w:sz w:val="18"/>
                <w:szCs w:val="18"/>
              </w:rPr>
              <w:t xml:space="preserve"> Flood Risk (GAR) </w:t>
            </w:r>
            <w:proofErr w:type="gramStart"/>
            <w:r w:rsidRPr="00C27DC7">
              <w:rPr>
                <w:rFonts w:ascii="Calibri" w:hAnsi="Calibri" w:cs="Calibri"/>
                <w:sz w:val="18"/>
                <w:szCs w:val="18"/>
              </w:rPr>
              <w:t>of  CREWS</w:t>
            </w:r>
            <w:proofErr w:type="gramEnd"/>
            <w:r w:rsidRPr="00C27DC7">
              <w:rPr>
                <w:rFonts w:ascii="Calibri" w:hAnsi="Calibri" w:cs="Calibri"/>
                <w:sz w:val="18"/>
                <w:szCs w:val="18"/>
              </w:rPr>
              <w:t xml:space="preserve"> Initiative </w:t>
            </w:r>
          </w:p>
          <w:p w14:paraId="7C3CE189" w14:textId="77777777" w:rsidR="001275A6" w:rsidRPr="00C27DC7" w:rsidRDefault="001275A6">
            <w:pPr>
              <w:pStyle w:val="ListParagraph"/>
              <w:numPr>
                <w:ilvl w:val="0"/>
                <w:numId w:val="14"/>
              </w:numPr>
              <w:ind w:left="180" w:hanging="180"/>
              <w:jc w:val="both"/>
              <w:rPr>
                <w:rFonts w:ascii="Calibri" w:hAnsi="Calibri" w:cs="Calibri"/>
                <w:sz w:val="18"/>
                <w:szCs w:val="18"/>
              </w:rPr>
            </w:pPr>
            <w:proofErr w:type="spellStart"/>
            <w:r w:rsidRPr="00C27DC7">
              <w:rPr>
                <w:rFonts w:ascii="Calibri" w:hAnsi="Calibri" w:cs="Calibri"/>
                <w:sz w:val="18"/>
                <w:szCs w:val="18"/>
              </w:rPr>
              <w:t>GloFAS</w:t>
            </w:r>
            <w:proofErr w:type="spellEnd"/>
          </w:p>
          <w:p w14:paraId="46A540A0" w14:textId="77777777" w:rsidR="001275A6" w:rsidRPr="00C27DC7" w:rsidRDefault="001275A6">
            <w:pPr>
              <w:pStyle w:val="ListParagraph"/>
              <w:numPr>
                <w:ilvl w:val="0"/>
                <w:numId w:val="14"/>
              </w:numPr>
              <w:ind w:left="180" w:hanging="180"/>
              <w:jc w:val="both"/>
              <w:rPr>
                <w:rFonts w:ascii="Calibri" w:hAnsi="Calibri" w:cs="Calibri"/>
                <w:sz w:val="18"/>
                <w:szCs w:val="18"/>
              </w:rPr>
            </w:pPr>
            <w:r w:rsidRPr="00C27DC7">
              <w:rPr>
                <w:rFonts w:ascii="Calibri" w:hAnsi="Calibri" w:cs="Calibri"/>
                <w:sz w:val="18"/>
                <w:szCs w:val="18"/>
              </w:rPr>
              <w:t xml:space="preserve">ICPAC </w:t>
            </w:r>
          </w:p>
          <w:p w14:paraId="4CAD1DB4" w14:textId="77777777" w:rsidR="001275A6" w:rsidRPr="00C27DC7" w:rsidRDefault="001275A6" w:rsidP="00C4656A">
            <w:pPr>
              <w:pStyle w:val="ListParagraph"/>
              <w:ind w:left="180" w:hanging="180"/>
              <w:jc w:val="both"/>
              <w:rPr>
                <w:rFonts w:ascii="Calibri" w:hAnsi="Calibri" w:cs="Calibri"/>
                <w:sz w:val="18"/>
                <w:szCs w:val="18"/>
              </w:rPr>
            </w:pPr>
          </w:p>
        </w:tc>
        <w:tc>
          <w:tcPr>
            <w:tcW w:w="1800" w:type="dxa"/>
          </w:tcPr>
          <w:p w14:paraId="28596B97" w14:textId="77777777" w:rsidR="001275A6" w:rsidRPr="00C27DC7" w:rsidRDefault="001275A6">
            <w:pPr>
              <w:pStyle w:val="ListParagraph"/>
              <w:numPr>
                <w:ilvl w:val="0"/>
                <w:numId w:val="13"/>
              </w:numPr>
              <w:ind w:left="180" w:hanging="180"/>
              <w:jc w:val="both"/>
              <w:rPr>
                <w:rFonts w:ascii="Calibri" w:hAnsi="Calibri" w:cs="Calibri"/>
                <w:sz w:val="18"/>
                <w:szCs w:val="18"/>
              </w:rPr>
            </w:pPr>
            <w:proofErr w:type="spellStart"/>
            <w:r w:rsidRPr="00C27DC7">
              <w:rPr>
                <w:rFonts w:ascii="Calibri" w:hAnsi="Calibri" w:cs="Calibri"/>
                <w:sz w:val="18"/>
                <w:szCs w:val="18"/>
              </w:rPr>
              <w:t>MoEWR</w:t>
            </w:r>
            <w:proofErr w:type="spellEnd"/>
          </w:p>
          <w:p w14:paraId="09815A99" w14:textId="77777777" w:rsidR="001275A6" w:rsidRPr="00C27DC7" w:rsidRDefault="001275A6">
            <w:pPr>
              <w:pStyle w:val="ListParagraph"/>
              <w:numPr>
                <w:ilvl w:val="0"/>
                <w:numId w:val="13"/>
              </w:numPr>
              <w:ind w:left="180" w:hanging="180"/>
              <w:jc w:val="both"/>
              <w:rPr>
                <w:rFonts w:ascii="Calibri" w:hAnsi="Calibri" w:cs="Calibri"/>
                <w:sz w:val="18"/>
                <w:szCs w:val="18"/>
              </w:rPr>
            </w:pPr>
            <w:proofErr w:type="spellStart"/>
            <w:r w:rsidRPr="00C27DC7">
              <w:rPr>
                <w:rFonts w:ascii="Calibri" w:hAnsi="Calibri" w:cs="Calibri"/>
                <w:sz w:val="18"/>
                <w:szCs w:val="18"/>
              </w:rPr>
              <w:t>SoDMA</w:t>
            </w:r>
            <w:proofErr w:type="spellEnd"/>
          </w:p>
          <w:p w14:paraId="427D51C9" w14:textId="77777777" w:rsidR="001275A6" w:rsidRPr="00C27DC7" w:rsidRDefault="001275A6">
            <w:pPr>
              <w:pStyle w:val="ListParagraph"/>
              <w:numPr>
                <w:ilvl w:val="0"/>
                <w:numId w:val="13"/>
              </w:numPr>
              <w:ind w:left="180" w:hanging="180"/>
              <w:jc w:val="both"/>
              <w:rPr>
                <w:rFonts w:ascii="Calibri" w:hAnsi="Calibri" w:cs="Calibri"/>
                <w:sz w:val="18"/>
                <w:szCs w:val="18"/>
              </w:rPr>
            </w:pPr>
            <w:proofErr w:type="spellStart"/>
            <w:r w:rsidRPr="00C27DC7">
              <w:rPr>
                <w:rFonts w:ascii="Calibri" w:hAnsi="Calibri" w:cs="Calibri"/>
                <w:sz w:val="18"/>
                <w:szCs w:val="18"/>
              </w:rPr>
              <w:t>MoAI</w:t>
            </w:r>
            <w:proofErr w:type="spellEnd"/>
            <w:r w:rsidRPr="00C27DC7">
              <w:rPr>
                <w:rFonts w:ascii="Calibri" w:hAnsi="Calibri" w:cs="Calibri"/>
                <w:sz w:val="18"/>
                <w:szCs w:val="18"/>
              </w:rPr>
              <w:t xml:space="preserve"> </w:t>
            </w:r>
          </w:p>
          <w:p w14:paraId="5CB75A51" w14:textId="77777777" w:rsidR="001275A6" w:rsidRPr="00C27DC7" w:rsidRDefault="001275A6">
            <w:pPr>
              <w:pStyle w:val="ListParagraph"/>
              <w:numPr>
                <w:ilvl w:val="0"/>
                <w:numId w:val="13"/>
              </w:numPr>
              <w:ind w:left="180" w:hanging="180"/>
              <w:jc w:val="both"/>
              <w:rPr>
                <w:rFonts w:ascii="Calibri" w:hAnsi="Calibri" w:cs="Calibri"/>
                <w:sz w:val="18"/>
                <w:szCs w:val="18"/>
              </w:rPr>
            </w:pPr>
            <w:proofErr w:type="spellStart"/>
            <w:r w:rsidRPr="00C27DC7">
              <w:rPr>
                <w:rFonts w:ascii="Calibri" w:hAnsi="Calibri" w:cs="Calibri"/>
                <w:sz w:val="18"/>
                <w:szCs w:val="18"/>
              </w:rPr>
              <w:t>MoLFR</w:t>
            </w:r>
            <w:proofErr w:type="spellEnd"/>
          </w:p>
          <w:p w14:paraId="0110CE84" w14:textId="77777777" w:rsidR="001275A6" w:rsidRPr="00C27DC7" w:rsidRDefault="001275A6">
            <w:pPr>
              <w:pStyle w:val="ListParagraph"/>
              <w:numPr>
                <w:ilvl w:val="0"/>
                <w:numId w:val="13"/>
              </w:numPr>
              <w:ind w:left="180" w:hanging="180"/>
              <w:jc w:val="both"/>
              <w:rPr>
                <w:rFonts w:ascii="Calibri" w:hAnsi="Calibri" w:cs="Calibri"/>
                <w:sz w:val="18"/>
                <w:szCs w:val="18"/>
              </w:rPr>
            </w:pPr>
            <w:r w:rsidRPr="00C27DC7">
              <w:rPr>
                <w:rFonts w:ascii="Calibri" w:hAnsi="Calibri" w:cs="Calibri"/>
                <w:sz w:val="18"/>
                <w:szCs w:val="18"/>
              </w:rPr>
              <w:t>MoH</w:t>
            </w:r>
          </w:p>
          <w:p w14:paraId="7CCF3F71" w14:textId="77777777" w:rsidR="001275A6" w:rsidRPr="00C27DC7" w:rsidRDefault="001275A6">
            <w:pPr>
              <w:pStyle w:val="ListParagraph"/>
              <w:numPr>
                <w:ilvl w:val="0"/>
                <w:numId w:val="13"/>
              </w:numPr>
              <w:ind w:left="180" w:hanging="180"/>
              <w:jc w:val="both"/>
              <w:rPr>
                <w:rFonts w:ascii="Calibri" w:hAnsi="Calibri" w:cs="Calibri"/>
                <w:sz w:val="18"/>
                <w:szCs w:val="18"/>
              </w:rPr>
            </w:pPr>
            <w:proofErr w:type="spellStart"/>
            <w:r w:rsidRPr="00C27DC7">
              <w:rPr>
                <w:rFonts w:ascii="Calibri" w:hAnsi="Calibri" w:cs="Calibri"/>
                <w:sz w:val="18"/>
                <w:szCs w:val="18"/>
              </w:rPr>
              <w:t>MoFBE</w:t>
            </w:r>
            <w:proofErr w:type="spellEnd"/>
          </w:p>
          <w:p w14:paraId="35C1D9AC" w14:textId="77777777" w:rsidR="001275A6" w:rsidRPr="00C27DC7" w:rsidRDefault="001275A6" w:rsidP="00C4656A">
            <w:pPr>
              <w:ind w:left="180" w:hanging="180"/>
              <w:jc w:val="both"/>
              <w:rPr>
                <w:rFonts w:ascii="Calibri" w:hAnsi="Calibri" w:cs="Calibri"/>
                <w:sz w:val="18"/>
                <w:szCs w:val="18"/>
              </w:rPr>
            </w:pPr>
          </w:p>
        </w:tc>
        <w:tc>
          <w:tcPr>
            <w:tcW w:w="3060" w:type="dxa"/>
            <w:vMerge/>
          </w:tcPr>
          <w:p w14:paraId="032B595F" w14:textId="2E483393" w:rsidR="001275A6" w:rsidRPr="00C27DC7" w:rsidRDefault="001275A6">
            <w:pPr>
              <w:pStyle w:val="ListParagraph"/>
              <w:numPr>
                <w:ilvl w:val="0"/>
                <w:numId w:val="13"/>
              </w:numPr>
              <w:ind w:left="180" w:hanging="180"/>
              <w:jc w:val="both"/>
              <w:rPr>
                <w:rFonts w:ascii="Calibri" w:hAnsi="Calibri" w:cs="Calibri"/>
                <w:sz w:val="18"/>
                <w:szCs w:val="18"/>
              </w:rPr>
            </w:pPr>
          </w:p>
        </w:tc>
      </w:tr>
      <w:tr w:rsidR="001275A6" w:rsidRPr="00C27DC7" w14:paraId="648131FF" w14:textId="77777777" w:rsidTr="007023E3">
        <w:trPr>
          <w:trHeight w:val="2213"/>
        </w:trPr>
        <w:tc>
          <w:tcPr>
            <w:tcW w:w="1890" w:type="dxa"/>
          </w:tcPr>
          <w:p w14:paraId="57EB92D1" w14:textId="75CD6E49" w:rsidR="001275A6" w:rsidRPr="00C27DC7" w:rsidRDefault="001275A6" w:rsidP="00C4656A">
            <w:pPr>
              <w:ind w:left="-20" w:firstLine="20"/>
              <w:jc w:val="both"/>
              <w:rPr>
                <w:rFonts w:ascii="Calibri" w:hAnsi="Calibri" w:cs="Calibri"/>
                <w:sz w:val="18"/>
                <w:szCs w:val="18"/>
              </w:rPr>
            </w:pPr>
            <w:r w:rsidRPr="00C27DC7">
              <w:rPr>
                <w:rFonts w:ascii="Calibri" w:hAnsi="Calibri" w:cs="Calibri"/>
                <w:sz w:val="18"/>
                <w:szCs w:val="18"/>
              </w:rPr>
              <w:t xml:space="preserve">Nowcasting </w:t>
            </w:r>
          </w:p>
        </w:tc>
        <w:tc>
          <w:tcPr>
            <w:tcW w:w="2250" w:type="dxa"/>
          </w:tcPr>
          <w:p w14:paraId="036C4042" w14:textId="77777777" w:rsidR="001275A6" w:rsidRPr="00C27DC7" w:rsidRDefault="001275A6">
            <w:pPr>
              <w:pStyle w:val="ListParagraph"/>
              <w:numPr>
                <w:ilvl w:val="0"/>
                <w:numId w:val="15"/>
              </w:numPr>
              <w:ind w:left="180" w:hanging="180"/>
              <w:jc w:val="both"/>
              <w:rPr>
                <w:rFonts w:ascii="Calibri" w:hAnsi="Calibri" w:cs="Calibri"/>
                <w:sz w:val="18"/>
                <w:szCs w:val="18"/>
              </w:rPr>
            </w:pPr>
            <w:proofErr w:type="spellStart"/>
            <w:r w:rsidRPr="00C27DC7">
              <w:rPr>
                <w:rFonts w:ascii="Calibri" w:hAnsi="Calibri" w:cs="Calibri"/>
                <w:sz w:val="18"/>
                <w:szCs w:val="18"/>
              </w:rPr>
              <w:t>Meteo</w:t>
            </w:r>
            <w:proofErr w:type="spellEnd"/>
            <w:r w:rsidRPr="00C27DC7">
              <w:rPr>
                <w:rFonts w:ascii="Calibri" w:hAnsi="Calibri" w:cs="Calibri"/>
                <w:sz w:val="18"/>
                <w:szCs w:val="18"/>
              </w:rPr>
              <w:t xml:space="preserve"> France RDT</w:t>
            </w:r>
          </w:p>
          <w:p w14:paraId="6AE9DFC4" w14:textId="77777777" w:rsidR="001275A6" w:rsidRPr="00C27DC7" w:rsidRDefault="001275A6">
            <w:pPr>
              <w:pStyle w:val="ListParagraph"/>
              <w:numPr>
                <w:ilvl w:val="0"/>
                <w:numId w:val="15"/>
              </w:numPr>
              <w:ind w:left="180" w:hanging="180"/>
              <w:jc w:val="both"/>
              <w:rPr>
                <w:rFonts w:ascii="Calibri" w:hAnsi="Calibri" w:cs="Calibri"/>
                <w:sz w:val="18"/>
                <w:szCs w:val="18"/>
              </w:rPr>
            </w:pPr>
            <w:proofErr w:type="spellStart"/>
            <w:r w:rsidRPr="00C27DC7">
              <w:rPr>
                <w:rFonts w:ascii="Calibri" w:hAnsi="Calibri" w:cs="Calibri"/>
                <w:sz w:val="18"/>
                <w:szCs w:val="18"/>
              </w:rPr>
              <w:t>myDEWETRA</w:t>
            </w:r>
            <w:proofErr w:type="spellEnd"/>
            <w:r w:rsidRPr="00C27DC7">
              <w:rPr>
                <w:rFonts w:ascii="Calibri" w:hAnsi="Calibri" w:cs="Calibri"/>
                <w:sz w:val="18"/>
                <w:szCs w:val="18"/>
              </w:rPr>
              <w:t xml:space="preserve"> </w:t>
            </w:r>
            <w:proofErr w:type="spellStart"/>
            <w:r w:rsidRPr="00C27DC7">
              <w:rPr>
                <w:rFonts w:ascii="Calibri" w:hAnsi="Calibri" w:cs="Calibri"/>
                <w:sz w:val="18"/>
                <w:szCs w:val="18"/>
              </w:rPr>
              <w:t>GSMap</w:t>
            </w:r>
            <w:proofErr w:type="spellEnd"/>
            <w:r w:rsidRPr="00C27DC7">
              <w:rPr>
                <w:rFonts w:ascii="Calibri" w:hAnsi="Calibri" w:cs="Calibri"/>
                <w:sz w:val="18"/>
                <w:szCs w:val="18"/>
              </w:rPr>
              <w:t xml:space="preserve"> </w:t>
            </w:r>
          </w:p>
          <w:p w14:paraId="293A6076" w14:textId="77777777" w:rsidR="001275A6" w:rsidRPr="00C27DC7" w:rsidRDefault="001275A6">
            <w:pPr>
              <w:pStyle w:val="ListParagraph"/>
              <w:numPr>
                <w:ilvl w:val="0"/>
                <w:numId w:val="15"/>
              </w:numPr>
              <w:ind w:left="180" w:hanging="180"/>
              <w:jc w:val="both"/>
              <w:rPr>
                <w:rFonts w:ascii="Calibri" w:hAnsi="Calibri" w:cs="Calibri"/>
                <w:sz w:val="18"/>
                <w:szCs w:val="18"/>
              </w:rPr>
            </w:pPr>
            <w:proofErr w:type="spellStart"/>
            <w:r w:rsidRPr="00C27DC7">
              <w:rPr>
                <w:rFonts w:ascii="Calibri" w:hAnsi="Calibri" w:cs="Calibri"/>
                <w:sz w:val="18"/>
                <w:szCs w:val="18"/>
              </w:rPr>
              <w:t>EUMETCast</w:t>
            </w:r>
            <w:proofErr w:type="spellEnd"/>
            <w:r w:rsidRPr="00C27DC7">
              <w:rPr>
                <w:rFonts w:ascii="Calibri" w:hAnsi="Calibri" w:cs="Calibri"/>
                <w:sz w:val="18"/>
                <w:szCs w:val="18"/>
              </w:rPr>
              <w:t xml:space="preserve"> RDT</w:t>
            </w:r>
          </w:p>
          <w:p w14:paraId="3F9344E4" w14:textId="03BE3BCE" w:rsidR="001275A6" w:rsidRPr="00C27DC7" w:rsidRDefault="001275A6">
            <w:pPr>
              <w:pStyle w:val="ListParagraph"/>
              <w:numPr>
                <w:ilvl w:val="0"/>
                <w:numId w:val="15"/>
              </w:numPr>
              <w:ind w:left="180" w:hanging="180"/>
              <w:jc w:val="both"/>
              <w:rPr>
                <w:rFonts w:ascii="Calibri" w:hAnsi="Calibri" w:cs="Calibri"/>
                <w:sz w:val="18"/>
                <w:szCs w:val="18"/>
              </w:rPr>
            </w:pPr>
            <w:r>
              <w:rPr>
                <w:rFonts w:ascii="Calibri" w:hAnsi="Calibri" w:cs="Calibri"/>
                <w:sz w:val="18"/>
                <w:szCs w:val="18"/>
              </w:rPr>
              <w:t>Point-based</w:t>
            </w:r>
            <w:r w:rsidRPr="00C27DC7">
              <w:rPr>
                <w:rFonts w:ascii="Calibri" w:hAnsi="Calibri" w:cs="Calibri"/>
                <w:sz w:val="18"/>
                <w:szCs w:val="18"/>
              </w:rPr>
              <w:t xml:space="preserve"> AWS observation </w:t>
            </w:r>
            <w:proofErr w:type="gramStart"/>
            <w:r w:rsidRPr="00C27DC7">
              <w:rPr>
                <w:rFonts w:ascii="Calibri" w:hAnsi="Calibri" w:cs="Calibri"/>
                <w:sz w:val="18"/>
                <w:szCs w:val="18"/>
              </w:rPr>
              <w:t>( city</w:t>
            </w:r>
            <w:proofErr w:type="gramEnd"/>
            <w:r w:rsidRPr="00C27DC7">
              <w:rPr>
                <w:rFonts w:ascii="Calibri" w:hAnsi="Calibri" w:cs="Calibri"/>
                <w:sz w:val="18"/>
                <w:szCs w:val="18"/>
              </w:rPr>
              <w:t>/Municipality, IDPs/</w:t>
            </w:r>
            <w:proofErr w:type="gramStart"/>
            <w:r w:rsidRPr="00C27DC7">
              <w:rPr>
                <w:rFonts w:ascii="Calibri" w:hAnsi="Calibri" w:cs="Calibri"/>
                <w:sz w:val="18"/>
                <w:szCs w:val="18"/>
              </w:rPr>
              <w:t>Towns )</w:t>
            </w:r>
            <w:proofErr w:type="gramEnd"/>
            <w:r w:rsidRPr="00C27DC7">
              <w:rPr>
                <w:rFonts w:ascii="Calibri" w:hAnsi="Calibri" w:cs="Calibri"/>
                <w:sz w:val="18"/>
                <w:szCs w:val="18"/>
              </w:rPr>
              <w:t xml:space="preserve"> data of ECVs</w:t>
            </w:r>
          </w:p>
          <w:p w14:paraId="0FC6B73F" w14:textId="77777777" w:rsidR="001275A6" w:rsidRPr="00C27DC7" w:rsidRDefault="001275A6">
            <w:pPr>
              <w:pStyle w:val="ListParagraph"/>
              <w:numPr>
                <w:ilvl w:val="0"/>
                <w:numId w:val="15"/>
              </w:numPr>
              <w:ind w:left="180" w:hanging="180"/>
              <w:jc w:val="both"/>
              <w:rPr>
                <w:rFonts w:ascii="Calibri" w:hAnsi="Calibri" w:cs="Calibri"/>
                <w:sz w:val="18"/>
                <w:szCs w:val="18"/>
              </w:rPr>
            </w:pPr>
            <w:r w:rsidRPr="00C27DC7">
              <w:rPr>
                <w:rFonts w:ascii="Calibri" w:hAnsi="Calibri" w:cs="Calibri"/>
                <w:sz w:val="18"/>
                <w:szCs w:val="18"/>
              </w:rPr>
              <w:t xml:space="preserve">PUMA 2025 </w:t>
            </w:r>
          </w:p>
          <w:p w14:paraId="5570AC40" w14:textId="77777777" w:rsidR="001275A6" w:rsidRPr="00C27DC7" w:rsidRDefault="001275A6" w:rsidP="00C4656A">
            <w:pPr>
              <w:ind w:left="180" w:hanging="180"/>
              <w:jc w:val="both"/>
              <w:rPr>
                <w:rFonts w:ascii="Calibri" w:hAnsi="Calibri" w:cs="Calibri"/>
                <w:sz w:val="18"/>
                <w:szCs w:val="18"/>
              </w:rPr>
            </w:pPr>
            <w:r w:rsidRPr="00C27DC7">
              <w:rPr>
                <w:rFonts w:ascii="Calibri" w:hAnsi="Calibri" w:cs="Calibri"/>
                <w:sz w:val="18"/>
                <w:szCs w:val="18"/>
              </w:rPr>
              <w:t xml:space="preserve"> </w:t>
            </w:r>
          </w:p>
        </w:tc>
        <w:tc>
          <w:tcPr>
            <w:tcW w:w="1890" w:type="dxa"/>
          </w:tcPr>
          <w:p w14:paraId="5E8CEE36" w14:textId="77777777" w:rsidR="001275A6" w:rsidRPr="00C27DC7" w:rsidRDefault="001275A6">
            <w:pPr>
              <w:pStyle w:val="ListParagraph"/>
              <w:numPr>
                <w:ilvl w:val="0"/>
                <w:numId w:val="15"/>
              </w:numPr>
              <w:ind w:left="180" w:hanging="180"/>
              <w:jc w:val="both"/>
              <w:rPr>
                <w:rFonts w:ascii="Calibri" w:hAnsi="Calibri" w:cs="Calibri"/>
                <w:sz w:val="18"/>
                <w:szCs w:val="18"/>
              </w:rPr>
            </w:pPr>
            <w:proofErr w:type="spellStart"/>
            <w:r w:rsidRPr="00C27DC7">
              <w:rPr>
                <w:rFonts w:ascii="Calibri" w:hAnsi="Calibri" w:cs="Calibri"/>
                <w:sz w:val="18"/>
                <w:szCs w:val="18"/>
              </w:rPr>
              <w:t>MoEWR</w:t>
            </w:r>
            <w:proofErr w:type="spellEnd"/>
            <w:r w:rsidRPr="00C27DC7">
              <w:rPr>
                <w:rFonts w:ascii="Calibri" w:hAnsi="Calibri" w:cs="Calibri"/>
                <w:sz w:val="18"/>
                <w:szCs w:val="18"/>
              </w:rPr>
              <w:t xml:space="preserve"> hydro-met working group</w:t>
            </w:r>
          </w:p>
          <w:p w14:paraId="5F9B7B16" w14:textId="593153F1" w:rsidR="001275A6" w:rsidRPr="00C27DC7" w:rsidRDefault="001275A6">
            <w:pPr>
              <w:pStyle w:val="ListParagraph"/>
              <w:numPr>
                <w:ilvl w:val="0"/>
                <w:numId w:val="15"/>
              </w:numPr>
              <w:ind w:left="180" w:hanging="180"/>
              <w:jc w:val="both"/>
              <w:rPr>
                <w:rFonts w:ascii="Calibri" w:hAnsi="Calibri" w:cs="Calibri"/>
                <w:sz w:val="18"/>
                <w:szCs w:val="18"/>
              </w:rPr>
            </w:pPr>
            <w:proofErr w:type="spellStart"/>
            <w:r w:rsidRPr="00C27DC7">
              <w:rPr>
                <w:rFonts w:ascii="Calibri" w:hAnsi="Calibri" w:cs="Calibri"/>
                <w:sz w:val="18"/>
                <w:szCs w:val="18"/>
              </w:rPr>
              <w:t>SoDMA</w:t>
            </w:r>
            <w:proofErr w:type="spellEnd"/>
            <w:r w:rsidRPr="00C27DC7">
              <w:rPr>
                <w:rFonts w:ascii="Calibri" w:hAnsi="Calibri" w:cs="Calibri"/>
                <w:sz w:val="18"/>
                <w:szCs w:val="18"/>
              </w:rPr>
              <w:t xml:space="preserve"> forecast analysis </w:t>
            </w:r>
            <w:r>
              <w:rPr>
                <w:rFonts w:ascii="Calibri" w:hAnsi="Calibri" w:cs="Calibri"/>
                <w:sz w:val="18"/>
                <w:szCs w:val="18"/>
              </w:rPr>
              <w:t>team</w:t>
            </w:r>
            <w:r w:rsidRPr="00C27DC7">
              <w:rPr>
                <w:rFonts w:ascii="Calibri" w:hAnsi="Calibri" w:cs="Calibri"/>
                <w:sz w:val="18"/>
                <w:szCs w:val="18"/>
              </w:rPr>
              <w:t xml:space="preserve"> </w:t>
            </w:r>
          </w:p>
        </w:tc>
        <w:tc>
          <w:tcPr>
            <w:tcW w:w="1800" w:type="dxa"/>
          </w:tcPr>
          <w:p w14:paraId="6ACDE34A" w14:textId="77777777" w:rsidR="001275A6" w:rsidRPr="00C27DC7" w:rsidRDefault="001275A6">
            <w:pPr>
              <w:pStyle w:val="ListParagraph"/>
              <w:numPr>
                <w:ilvl w:val="0"/>
                <w:numId w:val="13"/>
              </w:numPr>
              <w:ind w:left="180" w:hanging="180"/>
              <w:jc w:val="both"/>
              <w:rPr>
                <w:rFonts w:ascii="Calibri" w:hAnsi="Calibri" w:cs="Calibri"/>
                <w:sz w:val="18"/>
                <w:szCs w:val="18"/>
              </w:rPr>
            </w:pPr>
            <w:proofErr w:type="spellStart"/>
            <w:r w:rsidRPr="00C27DC7">
              <w:rPr>
                <w:rFonts w:ascii="Calibri" w:hAnsi="Calibri" w:cs="Calibri"/>
                <w:sz w:val="18"/>
                <w:szCs w:val="18"/>
              </w:rPr>
              <w:t>MoEWR</w:t>
            </w:r>
            <w:proofErr w:type="spellEnd"/>
          </w:p>
          <w:p w14:paraId="77958816" w14:textId="77777777" w:rsidR="001275A6" w:rsidRPr="00C27DC7" w:rsidRDefault="001275A6">
            <w:pPr>
              <w:pStyle w:val="ListParagraph"/>
              <w:numPr>
                <w:ilvl w:val="0"/>
                <w:numId w:val="13"/>
              </w:numPr>
              <w:ind w:left="180" w:hanging="180"/>
              <w:jc w:val="both"/>
              <w:rPr>
                <w:rFonts w:ascii="Calibri" w:hAnsi="Calibri" w:cs="Calibri"/>
                <w:sz w:val="18"/>
                <w:szCs w:val="18"/>
              </w:rPr>
            </w:pPr>
            <w:proofErr w:type="spellStart"/>
            <w:r w:rsidRPr="00C27DC7">
              <w:rPr>
                <w:rFonts w:ascii="Calibri" w:hAnsi="Calibri" w:cs="Calibri"/>
                <w:sz w:val="18"/>
                <w:szCs w:val="18"/>
              </w:rPr>
              <w:t>SoDMA</w:t>
            </w:r>
            <w:proofErr w:type="spellEnd"/>
          </w:p>
          <w:p w14:paraId="3E92BE16" w14:textId="77777777" w:rsidR="001275A6" w:rsidRPr="00C27DC7" w:rsidRDefault="001275A6">
            <w:pPr>
              <w:pStyle w:val="ListParagraph"/>
              <w:numPr>
                <w:ilvl w:val="0"/>
                <w:numId w:val="13"/>
              </w:numPr>
              <w:ind w:left="180" w:hanging="180"/>
              <w:jc w:val="both"/>
              <w:rPr>
                <w:rFonts w:ascii="Calibri" w:hAnsi="Calibri" w:cs="Calibri"/>
                <w:sz w:val="18"/>
                <w:szCs w:val="18"/>
              </w:rPr>
            </w:pPr>
            <w:proofErr w:type="spellStart"/>
            <w:r w:rsidRPr="00C27DC7">
              <w:rPr>
                <w:rFonts w:ascii="Calibri" w:hAnsi="Calibri" w:cs="Calibri"/>
                <w:sz w:val="18"/>
                <w:szCs w:val="18"/>
              </w:rPr>
              <w:t>MoAI</w:t>
            </w:r>
            <w:proofErr w:type="spellEnd"/>
            <w:r w:rsidRPr="00C27DC7">
              <w:rPr>
                <w:rFonts w:ascii="Calibri" w:hAnsi="Calibri" w:cs="Calibri"/>
                <w:sz w:val="18"/>
                <w:szCs w:val="18"/>
              </w:rPr>
              <w:t xml:space="preserve"> </w:t>
            </w:r>
          </w:p>
          <w:p w14:paraId="1E9322D8" w14:textId="77777777" w:rsidR="001275A6" w:rsidRPr="00C27DC7" w:rsidRDefault="001275A6">
            <w:pPr>
              <w:pStyle w:val="ListParagraph"/>
              <w:numPr>
                <w:ilvl w:val="0"/>
                <w:numId w:val="13"/>
              </w:numPr>
              <w:ind w:left="180" w:hanging="180"/>
              <w:jc w:val="both"/>
              <w:rPr>
                <w:rFonts w:ascii="Calibri" w:hAnsi="Calibri" w:cs="Calibri"/>
                <w:sz w:val="18"/>
                <w:szCs w:val="18"/>
              </w:rPr>
            </w:pPr>
            <w:proofErr w:type="spellStart"/>
            <w:r w:rsidRPr="00C27DC7">
              <w:rPr>
                <w:rFonts w:ascii="Calibri" w:hAnsi="Calibri" w:cs="Calibri"/>
                <w:sz w:val="18"/>
                <w:szCs w:val="18"/>
              </w:rPr>
              <w:t>MoLFR</w:t>
            </w:r>
            <w:proofErr w:type="spellEnd"/>
          </w:p>
          <w:p w14:paraId="0DAC6B93" w14:textId="77777777" w:rsidR="001275A6" w:rsidRPr="00C27DC7" w:rsidRDefault="001275A6">
            <w:pPr>
              <w:pStyle w:val="ListParagraph"/>
              <w:numPr>
                <w:ilvl w:val="0"/>
                <w:numId w:val="13"/>
              </w:numPr>
              <w:ind w:left="180" w:hanging="180"/>
              <w:jc w:val="both"/>
              <w:rPr>
                <w:rFonts w:ascii="Calibri" w:hAnsi="Calibri" w:cs="Calibri"/>
                <w:sz w:val="18"/>
                <w:szCs w:val="18"/>
              </w:rPr>
            </w:pPr>
            <w:r w:rsidRPr="00C27DC7">
              <w:rPr>
                <w:rFonts w:ascii="Calibri" w:hAnsi="Calibri" w:cs="Calibri"/>
                <w:sz w:val="18"/>
                <w:szCs w:val="18"/>
              </w:rPr>
              <w:t>MoH</w:t>
            </w:r>
          </w:p>
          <w:p w14:paraId="2AA7953C" w14:textId="77777777" w:rsidR="001275A6" w:rsidRPr="00C27DC7" w:rsidRDefault="001275A6">
            <w:pPr>
              <w:pStyle w:val="ListParagraph"/>
              <w:numPr>
                <w:ilvl w:val="0"/>
                <w:numId w:val="13"/>
              </w:numPr>
              <w:ind w:left="180" w:hanging="180"/>
              <w:jc w:val="both"/>
              <w:rPr>
                <w:rFonts w:ascii="Calibri" w:hAnsi="Calibri" w:cs="Calibri"/>
                <w:sz w:val="18"/>
                <w:szCs w:val="18"/>
              </w:rPr>
            </w:pPr>
            <w:proofErr w:type="spellStart"/>
            <w:r w:rsidRPr="00C27DC7">
              <w:rPr>
                <w:rFonts w:ascii="Calibri" w:hAnsi="Calibri" w:cs="Calibri"/>
                <w:sz w:val="18"/>
                <w:szCs w:val="18"/>
              </w:rPr>
              <w:t>MoFBE</w:t>
            </w:r>
            <w:proofErr w:type="spellEnd"/>
          </w:p>
        </w:tc>
        <w:tc>
          <w:tcPr>
            <w:tcW w:w="3060" w:type="dxa"/>
            <w:vMerge/>
          </w:tcPr>
          <w:p w14:paraId="7562A5D7" w14:textId="22EF6BC4" w:rsidR="001275A6" w:rsidRPr="00C27DC7" w:rsidRDefault="001275A6">
            <w:pPr>
              <w:pStyle w:val="ListParagraph"/>
              <w:numPr>
                <w:ilvl w:val="0"/>
                <w:numId w:val="13"/>
              </w:numPr>
              <w:ind w:left="180" w:hanging="180"/>
              <w:jc w:val="both"/>
              <w:rPr>
                <w:rFonts w:ascii="Calibri" w:hAnsi="Calibri" w:cs="Calibri"/>
                <w:sz w:val="18"/>
                <w:szCs w:val="18"/>
              </w:rPr>
            </w:pPr>
          </w:p>
        </w:tc>
      </w:tr>
      <w:tr w:rsidR="001275A6" w:rsidRPr="00C27DC7" w14:paraId="3EDD39A3" w14:textId="77777777" w:rsidTr="007023E3">
        <w:tc>
          <w:tcPr>
            <w:tcW w:w="1890" w:type="dxa"/>
          </w:tcPr>
          <w:p w14:paraId="4B67FE72" w14:textId="77777777" w:rsidR="001275A6" w:rsidRPr="00C27DC7" w:rsidRDefault="001275A6" w:rsidP="00C4656A">
            <w:pPr>
              <w:ind w:left="-20" w:firstLine="20"/>
              <w:jc w:val="both"/>
              <w:rPr>
                <w:rFonts w:ascii="Calibri" w:hAnsi="Calibri" w:cs="Calibri"/>
                <w:sz w:val="18"/>
                <w:szCs w:val="18"/>
              </w:rPr>
            </w:pPr>
            <w:r w:rsidRPr="00C27DC7">
              <w:rPr>
                <w:rFonts w:ascii="Calibri" w:hAnsi="Calibri" w:cs="Calibri"/>
                <w:sz w:val="18"/>
                <w:szCs w:val="18"/>
              </w:rPr>
              <w:t xml:space="preserve">Impact forecast </w:t>
            </w:r>
          </w:p>
        </w:tc>
        <w:tc>
          <w:tcPr>
            <w:tcW w:w="2250" w:type="dxa"/>
          </w:tcPr>
          <w:p w14:paraId="6F992A16" w14:textId="45C1B3F1" w:rsidR="001275A6" w:rsidRPr="00C27DC7" w:rsidRDefault="001275A6">
            <w:pPr>
              <w:pStyle w:val="ListParagraph"/>
              <w:numPr>
                <w:ilvl w:val="0"/>
                <w:numId w:val="16"/>
              </w:numPr>
              <w:ind w:left="180" w:hanging="180"/>
              <w:jc w:val="both"/>
              <w:rPr>
                <w:rFonts w:ascii="Calibri" w:hAnsi="Calibri" w:cs="Calibri"/>
                <w:sz w:val="18"/>
                <w:szCs w:val="18"/>
              </w:rPr>
            </w:pPr>
            <w:r>
              <w:rPr>
                <w:rFonts w:ascii="Calibri" w:hAnsi="Calibri" w:cs="Calibri"/>
                <w:sz w:val="18"/>
                <w:szCs w:val="18"/>
              </w:rPr>
              <w:t>Point-based</w:t>
            </w:r>
            <w:r w:rsidRPr="00C27DC7">
              <w:rPr>
                <w:rFonts w:ascii="Calibri" w:hAnsi="Calibri" w:cs="Calibri"/>
                <w:sz w:val="18"/>
                <w:szCs w:val="18"/>
              </w:rPr>
              <w:t xml:space="preserve"> AWS observation </w:t>
            </w:r>
            <w:proofErr w:type="gramStart"/>
            <w:r w:rsidRPr="00C27DC7">
              <w:rPr>
                <w:rFonts w:ascii="Calibri" w:hAnsi="Calibri" w:cs="Calibri"/>
                <w:sz w:val="18"/>
                <w:szCs w:val="18"/>
              </w:rPr>
              <w:t>( city</w:t>
            </w:r>
            <w:proofErr w:type="gramEnd"/>
            <w:r w:rsidRPr="00C27DC7">
              <w:rPr>
                <w:rFonts w:ascii="Calibri" w:hAnsi="Calibri" w:cs="Calibri"/>
                <w:sz w:val="18"/>
                <w:szCs w:val="18"/>
              </w:rPr>
              <w:t>/Municipality, IDPs/</w:t>
            </w:r>
            <w:proofErr w:type="gramStart"/>
            <w:r w:rsidRPr="00C27DC7">
              <w:rPr>
                <w:rFonts w:ascii="Calibri" w:hAnsi="Calibri" w:cs="Calibri"/>
                <w:sz w:val="18"/>
                <w:szCs w:val="18"/>
              </w:rPr>
              <w:t>Towns )</w:t>
            </w:r>
            <w:proofErr w:type="gramEnd"/>
            <w:r w:rsidRPr="00C27DC7">
              <w:rPr>
                <w:rFonts w:ascii="Calibri" w:hAnsi="Calibri" w:cs="Calibri"/>
                <w:sz w:val="18"/>
                <w:szCs w:val="18"/>
              </w:rPr>
              <w:t xml:space="preserve"> data of ECVs</w:t>
            </w:r>
          </w:p>
          <w:p w14:paraId="61F0838E" w14:textId="77777777" w:rsidR="001275A6" w:rsidRPr="00C27DC7" w:rsidRDefault="001275A6">
            <w:pPr>
              <w:pStyle w:val="ListParagraph"/>
              <w:numPr>
                <w:ilvl w:val="0"/>
                <w:numId w:val="16"/>
              </w:numPr>
              <w:ind w:left="180" w:hanging="180"/>
              <w:jc w:val="both"/>
              <w:rPr>
                <w:rFonts w:ascii="Calibri" w:hAnsi="Calibri" w:cs="Calibri"/>
                <w:sz w:val="18"/>
                <w:szCs w:val="18"/>
              </w:rPr>
            </w:pPr>
            <w:proofErr w:type="spellStart"/>
            <w:r w:rsidRPr="00C27DC7">
              <w:rPr>
                <w:rFonts w:ascii="Calibri" w:hAnsi="Calibri" w:cs="Calibri"/>
                <w:sz w:val="18"/>
                <w:szCs w:val="18"/>
              </w:rPr>
              <w:t>myDEWETRA</w:t>
            </w:r>
            <w:proofErr w:type="spellEnd"/>
          </w:p>
          <w:p w14:paraId="62F3B846" w14:textId="77777777" w:rsidR="001275A6" w:rsidRPr="00C27DC7" w:rsidRDefault="001275A6">
            <w:pPr>
              <w:pStyle w:val="ListParagraph"/>
              <w:numPr>
                <w:ilvl w:val="0"/>
                <w:numId w:val="16"/>
              </w:numPr>
              <w:ind w:left="180" w:hanging="180"/>
              <w:jc w:val="both"/>
              <w:rPr>
                <w:rFonts w:ascii="Calibri" w:hAnsi="Calibri" w:cs="Calibri"/>
                <w:sz w:val="18"/>
                <w:szCs w:val="18"/>
              </w:rPr>
            </w:pPr>
            <w:r w:rsidRPr="00C27DC7">
              <w:rPr>
                <w:rFonts w:ascii="Calibri" w:hAnsi="Calibri" w:cs="Calibri"/>
                <w:sz w:val="18"/>
                <w:szCs w:val="18"/>
              </w:rPr>
              <w:t xml:space="preserve">PUMA 2025 </w:t>
            </w:r>
          </w:p>
          <w:p w14:paraId="3AF13F87" w14:textId="77777777" w:rsidR="001275A6" w:rsidRPr="00C27DC7" w:rsidRDefault="001275A6">
            <w:pPr>
              <w:pStyle w:val="ListParagraph"/>
              <w:numPr>
                <w:ilvl w:val="0"/>
                <w:numId w:val="16"/>
              </w:numPr>
              <w:ind w:left="180" w:hanging="180"/>
              <w:jc w:val="both"/>
              <w:rPr>
                <w:rFonts w:ascii="Calibri" w:hAnsi="Calibri" w:cs="Calibri"/>
                <w:sz w:val="18"/>
                <w:szCs w:val="18"/>
              </w:rPr>
            </w:pPr>
            <w:r w:rsidRPr="00C27DC7">
              <w:rPr>
                <w:rFonts w:ascii="Calibri" w:hAnsi="Calibri" w:cs="Calibri"/>
                <w:sz w:val="18"/>
                <w:szCs w:val="18"/>
              </w:rPr>
              <w:t>ECMWF Reanalysis v5 (ERA5) data</w:t>
            </w:r>
          </w:p>
          <w:p w14:paraId="541EFFAC" w14:textId="77777777" w:rsidR="001275A6" w:rsidRPr="00C27DC7" w:rsidRDefault="001275A6">
            <w:pPr>
              <w:pStyle w:val="ListParagraph"/>
              <w:numPr>
                <w:ilvl w:val="0"/>
                <w:numId w:val="16"/>
              </w:numPr>
              <w:ind w:left="180" w:hanging="180"/>
              <w:jc w:val="both"/>
              <w:rPr>
                <w:rFonts w:ascii="Calibri" w:hAnsi="Calibri" w:cs="Calibri"/>
                <w:sz w:val="18"/>
                <w:szCs w:val="18"/>
              </w:rPr>
            </w:pPr>
            <w:proofErr w:type="spellStart"/>
            <w:r w:rsidRPr="00C27DC7">
              <w:rPr>
                <w:rFonts w:ascii="Calibri" w:hAnsi="Calibri" w:cs="Calibri"/>
                <w:sz w:val="18"/>
                <w:szCs w:val="18"/>
              </w:rPr>
              <w:t>EUMETCast</w:t>
            </w:r>
            <w:proofErr w:type="spellEnd"/>
          </w:p>
          <w:p w14:paraId="44435D53" w14:textId="77777777" w:rsidR="001275A6" w:rsidRPr="00C27DC7" w:rsidRDefault="001275A6">
            <w:pPr>
              <w:pStyle w:val="ListParagraph"/>
              <w:numPr>
                <w:ilvl w:val="0"/>
                <w:numId w:val="16"/>
              </w:numPr>
              <w:ind w:left="180" w:hanging="180"/>
              <w:jc w:val="both"/>
              <w:rPr>
                <w:rFonts w:ascii="Calibri" w:hAnsi="Calibri" w:cs="Calibri"/>
                <w:sz w:val="18"/>
                <w:szCs w:val="18"/>
              </w:rPr>
            </w:pPr>
            <w:proofErr w:type="spellStart"/>
            <w:r w:rsidRPr="00C27DC7">
              <w:rPr>
                <w:rFonts w:ascii="Calibri" w:hAnsi="Calibri" w:cs="Calibri"/>
                <w:sz w:val="18"/>
                <w:szCs w:val="18"/>
              </w:rPr>
              <w:t>Meteo</w:t>
            </w:r>
            <w:proofErr w:type="spellEnd"/>
            <w:r w:rsidRPr="00C27DC7">
              <w:rPr>
                <w:rFonts w:ascii="Calibri" w:hAnsi="Calibri" w:cs="Calibri"/>
                <w:sz w:val="18"/>
                <w:szCs w:val="18"/>
              </w:rPr>
              <w:t xml:space="preserve"> France RDT</w:t>
            </w:r>
          </w:p>
          <w:p w14:paraId="67600BF2" w14:textId="77777777" w:rsidR="001275A6" w:rsidRPr="00C27DC7" w:rsidRDefault="001275A6">
            <w:pPr>
              <w:pStyle w:val="ListParagraph"/>
              <w:numPr>
                <w:ilvl w:val="0"/>
                <w:numId w:val="16"/>
              </w:numPr>
              <w:ind w:left="180" w:hanging="180"/>
              <w:jc w:val="both"/>
              <w:rPr>
                <w:rFonts w:ascii="Calibri" w:hAnsi="Calibri" w:cs="Calibri"/>
                <w:sz w:val="18"/>
                <w:szCs w:val="18"/>
              </w:rPr>
            </w:pPr>
            <w:r w:rsidRPr="00C27DC7">
              <w:rPr>
                <w:rFonts w:ascii="Calibri" w:hAnsi="Calibri" w:cs="Calibri"/>
                <w:sz w:val="18"/>
                <w:szCs w:val="18"/>
              </w:rPr>
              <w:t>EU-Forecast Models</w:t>
            </w:r>
          </w:p>
          <w:p w14:paraId="6AB7381A" w14:textId="77777777" w:rsidR="001275A6" w:rsidRPr="00C27DC7" w:rsidRDefault="001275A6">
            <w:pPr>
              <w:pStyle w:val="ListParagraph"/>
              <w:numPr>
                <w:ilvl w:val="0"/>
                <w:numId w:val="16"/>
              </w:numPr>
              <w:ind w:left="180" w:hanging="180"/>
              <w:jc w:val="both"/>
              <w:rPr>
                <w:rFonts w:ascii="Calibri" w:hAnsi="Calibri" w:cs="Calibri"/>
                <w:sz w:val="18"/>
                <w:szCs w:val="18"/>
              </w:rPr>
            </w:pPr>
            <w:r w:rsidRPr="00C27DC7">
              <w:rPr>
                <w:rFonts w:ascii="Calibri" w:hAnsi="Calibri" w:cs="Calibri"/>
                <w:sz w:val="18"/>
                <w:szCs w:val="18"/>
              </w:rPr>
              <w:t>NOAA-CPC/</w:t>
            </w:r>
            <w:proofErr w:type="spellStart"/>
            <w:r w:rsidRPr="00C27DC7">
              <w:rPr>
                <w:rFonts w:ascii="Calibri" w:hAnsi="Calibri" w:cs="Calibri"/>
                <w:sz w:val="18"/>
                <w:szCs w:val="18"/>
              </w:rPr>
              <w:t>netCDF</w:t>
            </w:r>
            <w:proofErr w:type="spellEnd"/>
            <w:r w:rsidRPr="00C27DC7">
              <w:rPr>
                <w:rFonts w:ascii="Calibri" w:hAnsi="Calibri" w:cs="Calibri"/>
                <w:sz w:val="18"/>
                <w:szCs w:val="18"/>
              </w:rPr>
              <w:t xml:space="preserve"> </w:t>
            </w:r>
          </w:p>
          <w:p w14:paraId="11F01A96" w14:textId="77777777" w:rsidR="001275A6" w:rsidRPr="00C27DC7" w:rsidRDefault="001275A6">
            <w:pPr>
              <w:pStyle w:val="ListParagraph"/>
              <w:numPr>
                <w:ilvl w:val="0"/>
                <w:numId w:val="16"/>
              </w:numPr>
              <w:ind w:left="180" w:hanging="180"/>
              <w:jc w:val="both"/>
              <w:rPr>
                <w:rFonts w:ascii="Calibri" w:hAnsi="Calibri" w:cs="Calibri"/>
                <w:sz w:val="18"/>
                <w:szCs w:val="18"/>
              </w:rPr>
            </w:pPr>
            <w:r w:rsidRPr="00C27DC7">
              <w:rPr>
                <w:rFonts w:ascii="Calibri" w:hAnsi="Calibri" w:cs="Calibri"/>
                <w:sz w:val="18"/>
                <w:szCs w:val="18"/>
              </w:rPr>
              <w:t>ICPAC</w:t>
            </w:r>
          </w:p>
        </w:tc>
        <w:tc>
          <w:tcPr>
            <w:tcW w:w="1890" w:type="dxa"/>
          </w:tcPr>
          <w:p w14:paraId="43389780" w14:textId="77777777" w:rsidR="001275A6" w:rsidRPr="00C27DC7" w:rsidRDefault="001275A6">
            <w:pPr>
              <w:pStyle w:val="ListParagraph"/>
              <w:numPr>
                <w:ilvl w:val="0"/>
                <w:numId w:val="16"/>
              </w:numPr>
              <w:ind w:left="180" w:hanging="180"/>
              <w:jc w:val="both"/>
              <w:rPr>
                <w:rFonts w:ascii="Calibri" w:hAnsi="Calibri" w:cs="Calibri"/>
                <w:sz w:val="18"/>
                <w:szCs w:val="18"/>
              </w:rPr>
            </w:pPr>
            <w:proofErr w:type="spellStart"/>
            <w:r w:rsidRPr="00C27DC7">
              <w:rPr>
                <w:rFonts w:ascii="Calibri" w:hAnsi="Calibri" w:cs="Calibri"/>
                <w:sz w:val="18"/>
                <w:szCs w:val="18"/>
              </w:rPr>
              <w:t>MoEWR</w:t>
            </w:r>
            <w:proofErr w:type="spellEnd"/>
            <w:r w:rsidRPr="00C27DC7">
              <w:rPr>
                <w:rFonts w:ascii="Calibri" w:hAnsi="Calibri" w:cs="Calibri"/>
                <w:sz w:val="18"/>
                <w:szCs w:val="18"/>
              </w:rPr>
              <w:t xml:space="preserve"> hydro-met working group</w:t>
            </w:r>
          </w:p>
          <w:p w14:paraId="6D18ED61" w14:textId="1F3F69A8" w:rsidR="001275A6" w:rsidRPr="00C27DC7" w:rsidRDefault="001275A6">
            <w:pPr>
              <w:pStyle w:val="ListParagraph"/>
              <w:numPr>
                <w:ilvl w:val="0"/>
                <w:numId w:val="16"/>
              </w:numPr>
              <w:ind w:left="180" w:hanging="180"/>
              <w:jc w:val="both"/>
              <w:rPr>
                <w:rFonts w:ascii="Calibri" w:hAnsi="Calibri" w:cs="Calibri"/>
                <w:sz w:val="18"/>
                <w:szCs w:val="18"/>
              </w:rPr>
            </w:pPr>
            <w:r w:rsidRPr="00C27DC7">
              <w:rPr>
                <w:rFonts w:ascii="Calibri" w:hAnsi="Calibri" w:cs="Calibri"/>
                <w:sz w:val="18"/>
                <w:szCs w:val="18"/>
              </w:rPr>
              <w:t xml:space="preserve"> </w:t>
            </w:r>
            <w:proofErr w:type="spellStart"/>
            <w:r w:rsidRPr="00C27DC7">
              <w:rPr>
                <w:rFonts w:ascii="Calibri" w:hAnsi="Calibri" w:cs="Calibri"/>
                <w:sz w:val="18"/>
                <w:szCs w:val="18"/>
              </w:rPr>
              <w:t>SoDMA</w:t>
            </w:r>
            <w:proofErr w:type="spellEnd"/>
            <w:r w:rsidRPr="00C27DC7">
              <w:rPr>
                <w:rFonts w:ascii="Calibri" w:hAnsi="Calibri" w:cs="Calibri"/>
                <w:sz w:val="18"/>
                <w:szCs w:val="18"/>
              </w:rPr>
              <w:t xml:space="preserve"> forecast analysis </w:t>
            </w:r>
            <w:r>
              <w:rPr>
                <w:rFonts w:ascii="Calibri" w:hAnsi="Calibri" w:cs="Calibri"/>
                <w:sz w:val="18"/>
                <w:szCs w:val="18"/>
              </w:rPr>
              <w:t>team</w:t>
            </w:r>
            <w:r w:rsidRPr="00C27DC7">
              <w:rPr>
                <w:rFonts w:ascii="Calibri" w:hAnsi="Calibri" w:cs="Calibri"/>
                <w:sz w:val="18"/>
                <w:szCs w:val="18"/>
              </w:rPr>
              <w:t xml:space="preserve"> </w:t>
            </w:r>
          </w:p>
        </w:tc>
        <w:tc>
          <w:tcPr>
            <w:tcW w:w="1800" w:type="dxa"/>
          </w:tcPr>
          <w:p w14:paraId="705780F2" w14:textId="77777777" w:rsidR="001275A6" w:rsidRPr="00C27DC7" w:rsidRDefault="001275A6">
            <w:pPr>
              <w:pStyle w:val="ListParagraph"/>
              <w:numPr>
                <w:ilvl w:val="0"/>
                <w:numId w:val="16"/>
              </w:numPr>
              <w:ind w:left="180" w:hanging="180"/>
              <w:jc w:val="both"/>
              <w:rPr>
                <w:rFonts w:ascii="Calibri" w:hAnsi="Calibri" w:cs="Calibri"/>
                <w:sz w:val="18"/>
                <w:szCs w:val="18"/>
              </w:rPr>
            </w:pPr>
            <w:proofErr w:type="spellStart"/>
            <w:r w:rsidRPr="00C27DC7">
              <w:rPr>
                <w:rFonts w:ascii="Calibri" w:hAnsi="Calibri" w:cs="Calibri"/>
                <w:sz w:val="18"/>
                <w:szCs w:val="18"/>
              </w:rPr>
              <w:t>MoEWR</w:t>
            </w:r>
            <w:proofErr w:type="spellEnd"/>
          </w:p>
          <w:p w14:paraId="67FAB487" w14:textId="77777777" w:rsidR="001275A6" w:rsidRPr="00C27DC7" w:rsidRDefault="001275A6">
            <w:pPr>
              <w:pStyle w:val="ListParagraph"/>
              <w:numPr>
                <w:ilvl w:val="0"/>
                <w:numId w:val="16"/>
              </w:numPr>
              <w:ind w:left="180" w:hanging="180"/>
              <w:jc w:val="both"/>
              <w:rPr>
                <w:rFonts w:ascii="Calibri" w:hAnsi="Calibri" w:cs="Calibri"/>
                <w:sz w:val="18"/>
                <w:szCs w:val="18"/>
              </w:rPr>
            </w:pPr>
            <w:proofErr w:type="spellStart"/>
            <w:r w:rsidRPr="00C27DC7">
              <w:rPr>
                <w:rFonts w:ascii="Calibri" w:hAnsi="Calibri" w:cs="Calibri"/>
                <w:sz w:val="18"/>
                <w:szCs w:val="18"/>
              </w:rPr>
              <w:t>SoDMA</w:t>
            </w:r>
            <w:proofErr w:type="spellEnd"/>
          </w:p>
          <w:p w14:paraId="17EC9F8C" w14:textId="77777777" w:rsidR="001275A6" w:rsidRPr="00C27DC7" w:rsidRDefault="001275A6" w:rsidP="00C4656A">
            <w:pPr>
              <w:ind w:left="180" w:hanging="180"/>
              <w:jc w:val="both"/>
              <w:rPr>
                <w:rFonts w:ascii="Calibri" w:hAnsi="Calibri" w:cs="Calibri"/>
                <w:sz w:val="18"/>
                <w:szCs w:val="18"/>
              </w:rPr>
            </w:pPr>
          </w:p>
        </w:tc>
        <w:tc>
          <w:tcPr>
            <w:tcW w:w="3060" w:type="dxa"/>
            <w:vMerge/>
          </w:tcPr>
          <w:p w14:paraId="22AC1638" w14:textId="5605FE1E" w:rsidR="001275A6" w:rsidRPr="00C27DC7" w:rsidRDefault="001275A6">
            <w:pPr>
              <w:pStyle w:val="ListParagraph"/>
              <w:numPr>
                <w:ilvl w:val="0"/>
                <w:numId w:val="13"/>
              </w:numPr>
              <w:ind w:left="180" w:hanging="180"/>
              <w:jc w:val="both"/>
              <w:rPr>
                <w:rFonts w:ascii="Calibri" w:hAnsi="Calibri" w:cs="Calibri"/>
                <w:sz w:val="18"/>
                <w:szCs w:val="18"/>
              </w:rPr>
            </w:pPr>
          </w:p>
        </w:tc>
      </w:tr>
    </w:tbl>
    <w:p w14:paraId="50373C0D" w14:textId="77777777" w:rsidR="00846792" w:rsidRPr="00866D2B" w:rsidRDefault="00846792" w:rsidP="00C4656A">
      <w:pPr>
        <w:spacing w:after="0" w:line="240" w:lineRule="auto"/>
        <w:jc w:val="both"/>
        <w:rPr>
          <w:rFonts w:ascii="Calibri" w:hAnsi="Calibri" w:cs="Calibri"/>
          <w:sz w:val="20"/>
          <w:szCs w:val="20"/>
        </w:rPr>
      </w:pPr>
    </w:p>
    <w:p w14:paraId="03734D27" w14:textId="43DF070B" w:rsidR="00846792" w:rsidRPr="00866D2B" w:rsidRDefault="00846792">
      <w:pPr>
        <w:pStyle w:val="ListParagraph"/>
        <w:numPr>
          <w:ilvl w:val="0"/>
          <w:numId w:val="12"/>
        </w:numPr>
        <w:tabs>
          <w:tab w:val="left" w:pos="630"/>
        </w:tabs>
        <w:spacing w:after="0" w:line="240" w:lineRule="auto"/>
        <w:ind w:left="180" w:hanging="180"/>
        <w:jc w:val="both"/>
        <w:rPr>
          <w:rFonts w:ascii="Calibri" w:hAnsi="Calibri" w:cs="Calibri"/>
          <w:b/>
          <w:bCs/>
          <w:sz w:val="20"/>
          <w:szCs w:val="20"/>
        </w:rPr>
      </w:pPr>
      <w:proofErr w:type="gramStart"/>
      <w:r w:rsidRPr="00866D2B">
        <w:rPr>
          <w:rFonts w:ascii="Calibri" w:hAnsi="Calibri" w:cs="Calibri"/>
          <w:b/>
          <w:bCs/>
          <w:sz w:val="20"/>
          <w:szCs w:val="20"/>
        </w:rPr>
        <w:t>Improving  Impact</w:t>
      </w:r>
      <w:proofErr w:type="gramEnd"/>
      <w:r w:rsidRPr="00866D2B">
        <w:rPr>
          <w:rFonts w:ascii="Calibri" w:hAnsi="Calibri" w:cs="Calibri"/>
          <w:b/>
          <w:bCs/>
          <w:sz w:val="20"/>
          <w:szCs w:val="20"/>
        </w:rPr>
        <w:t xml:space="preserve"> Forecasting </w:t>
      </w:r>
      <w:proofErr w:type="gramStart"/>
      <w:r w:rsidRPr="00866D2B">
        <w:rPr>
          <w:rFonts w:ascii="Calibri" w:hAnsi="Calibri" w:cs="Calibri"/>
          <w:b/>
          <w:bCs/>
          <w:sz w:val="20"/>
          <w:szCs w:val="20"/>
        </w:rPr>
        <w:t>Capacity :</w:t>
      </w:r>
      <w:proofErr w:type="gramEnd"/>
      <w:r w:rsidRPr="00866D2B">
        <w:rPr>
          <w:rFonts w:ascii="Calibri" w:hAnsi="Calibri" w:cs="Calibri"/>
          <w:b/>
          <w:bCs/>
          <w:sz w:val="20"/>
          <w:szCs w:val="20"/>
        </w:rPr>
        <w:t xml:space="preserve"> </w:t>
      </w:r>
      <w:r w:rsidR="00FD7C63">
        <w:rPr>
          <w:rFonts w:ascii="Calibri" w:hAnsi="Calibri" w:cs="Calibri"/>
          <w:b/>
          <w:bCs/>
          <w:sz w:val="20"/>
          <w:szCs w:val="20"/>
        </w:rPr>
        <w:t xml:space="preserve"> </w:t>
      </w:r>
    </w:p>
    <w:p w14:paraId="18104286" w14:textId="2B02BD74" w:rsidR="00846792" w:rsidRDefault="00846792" w:rsidP="00C4656A">
      <w:pPr>
        <w:pStyle w:val="ListParagraph"/>
        <w:tabs>
          <w:tab w:val="left" w:pos="630"/>
        </w:tabs>
        <w:spacing w:after="0" w:line="240" w:lineRule="auto"/>
        <w:ind w:left="180"/>
        <w:jc w:val="both"/>
        <w:rPr>
          <w:rFonts w:ascii="Calibri" w:hAnsi="Calibri" w:cs="Calibri"/>
          <w:b/>
          <w:bCs/>
          <w:sz w:val="20"/>
          <w:szCs w:val="20"/>
        </w:rPr>
      </w:pPr>
    </w:p>
    <w:p w14:paraId="1D9585CB" w14:textId="0EDD3821" w:rsidR="004E6FD0" w:rsidRPr="00866D2B" w:rsidRDefault="004E6FD0" w:rsidP="00C4656A">
      <w:pPr>
        <w:pStyle w:val="ListParagraph"/>
        <w:tabs>
          <w:tab w:val="left" w:pos="630"/>
        </w:tabs>
        <w:spacing w:after="0" w:line="240" w:lineRule="auto"/>
        <w:ind w:left="180"/>
        <w:jc w:val="both"/>
        <w:rPr>
          <w:rFonts w:ascii="Calibri" w:hAnsi="Calibri" w:cs="Calibri"/>
          <w:b/>
          <w:bCs/>
          <w:sz w:val="20"/>
          <w:szCs w:val="20"/>
        </w:rPr>
      </w:pPr>
      <w:r>
        <w:rPr>
          <w:rFonts w:ascii="Calibri" w:hAnsi="Calibri" w:cs="Calibri"/>
          <w:b/>
          <w:bCs/>
          <w:sz w:val="20"/>
          <w:szCs w:val="20"/>
        </w:rPr>
        <w:t xml:space="preserve">Develop capacity enactment plans for the IBF </w:t>
      </w:r>
      <w:proofErr w:type="gramStart"/>
      <w:r>
        <w:rPr>
          <w:rFonts w:ascii="Calibri" w:hAnsi="Calibri" w:cs="Calibri"/>
          <w:b/>
          <w:bCs/>
          <w:sz w:val="20"/>
          <w:szCs w:val="20"/>
        </w:rPr>
        <w:t>mandated  NMHS</w:t>
      </w:r>
      <w:proofErr w:type="gramEnd"/>
      <w:r>
        <w:rPr>
          <w:rFonts w:ascii="Calibri" w:hAnsi="Calibri" w:cs="Calibri"/>
          <w:b/>
          <w:bCs/>
          <w:sz w:val="20"/>
          <w:szCs w:val="20"/>
        </w:rPr>
        <w:t xml:space="preserve"> organizations </w:t>
      </w:r>
    </w:p>
    <w:p w14:paraId="29EA4D2C" w14:textId="56F8C91F" w:rsidR="00846792" w:rsidRPr="00866D2B" w:rsidRDefault="00846792" w:rsidP="00C4656A">
      <w:pPr>
        <w:spacing w:after="0" w:line="240" w:lineRule="auto"/>
        <w:jc w:val="both"/>
        <w:rPr>
          <w:rFonts w:ascii="Calibri" w:hAnsi="Calibri" w:cs="Calibri"/>
          <w:sz w:val="20"/>
          <w:szCs w:val="20"/>
        </w:rPr>
      </w:pPr>
      <w:r w:rsidRPr="00866D2B">
        <w:rPr>
          <w:rFonts w:ascii="Calibri" w:hAnsi="Calibri" w:cs="Calibri"/>
          <w:noProof/>
          <w:sz w:val="20"/>
          <w:szCs w:val="20"/>
        </w:rPr>
        <w:lastRenderedPageBreak/>
        <w:drawing>
          <wp:inline distT="0" distB="0" distL="0" distR="0" wp14:anchorId="21488228" wp14:editId="396718C7">
            <wp:extent cx="6095550" cy="3894698"/>
            <wp:effectExtent l="0" t="0" r="635" b="0"/>
            <wp:docPr id="1067024725" name="Picture 2"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024725" name="Picture 2" descr="A diagram of a flowchart&#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16414" cy="3908029"/>
                    </a:xfrm>
                    <a:prstGeom prst="rect">
                      <a:avLst/>
                    </a:prstGeom>
                  </pic:spPr>
                </pic:pic>
              </a:graphicData>
            </a:graphic>
          </wp:inline>
        </w:drawing>
      </w:r>
    </w:p>
    <w:p w14:paraId="0299F13A" w14:textId="0D0EE662" w:rsidR="00846792" w:rsidRPr="00866D2B" w:rsidRDefault="00EA6B91" w:rsidP="00C4656A">
      <w:pPr>
        <w:spacing w:after="0" w:line="240" w:lineRule="auto"/>
        <w:jc w:val="both"/>
        <w:rPr>
          <w:rFonts w:ascii="Calibri" w:hAnsi="Calibri" w:cs="Calibri"/>
          <w:sz w:val="20"/>
          <w:szCs w:val="20"/>
        </w:rPr>
      </w:pPr>
      <w:r>
        <w:rPr>
          <w:rFonts w:ascii="Calibri" w:hAnsi="Calibri" w:cs="Calibri"/>
          <w:sz w:val="20"/>
          <w:szCs w:val="20"/>
        </w:rPr>
        <w:t xml:space="preserve">Figure </w:t>
      </w:r>
      <w:proofErr w:type="gramStart"/>
      <w:r w:rsidR="00A55F79">
        <w:rPr>
          <w:rFonts w:ascii="Calibri" w:hAnsi="Calibri" w:cs="Calibri"/>
          <w:sz w:val="20"/>
          <w:szCs w:val="20"/>
        </w:rPr>
        <w:t>1</w:t>
      </w:r>
      <w:r w:rsidR="000D2A4D">
        <w:rPr>
          <w:rFonts w:ascii="Calibri" w:hAnsi="Calibri" w:cs="Calibri"/>
          <w:sz w:val="20"/>
          <w:szCs w:val="20"/>
        </w:rPr>
        <w:t>9</w:t>
      </w:r>
      <w:r w:rsidR="00A55F79">
        <w:rPr>
          <w:rFonts w:ascii="Calibri" w:hAnsi="Calibri" w:cs="Calibri"/>
          <w:sz w:val="20"/>
          <w:szCs w:val="20"/>
        </w:rPr>
        <w:t xml:space="preserve"> </w:t>
      </w:r>
      <w:r>
        <w:rPr>
          <w:rFonts w:ascii="Calibri" w:hAnsi="Calibri" w:cs="Calibri"/>
          <w:sz w:val="20"/>
          <w:szCs w:val="20"/>
        </w:rPr>
        <w:t>:</w:t>
      </w:r>
      <w:proofErr w:type="gramEnd"/>
      <w:r>
        <w:rPr>
          <w:rFonts w:ascii="Calibri" w:hAnsi="Calibri" w:cs="Calibri"/>
          <w:sz w:val="20"/>
          <w:szCs w:val="20"/>
        </w:rPr>
        <w:t xml:space="preserve"> </w:t>
      </w:r>
      <w:r w:rsidR="000D2A4D">
        <w:rPr>
          <w:rFonts w:ascii="Calibri" w:hAnsi="Calibri" w:cs="Calibri"/>
          <w:sz w:val="20"/>
          <w:szCs w:val="20"/>
        </w:rPr>
        <w:t xml:space="preserve">Proposed </w:t>
      </w:r>
      <w:r w:rsidR="009A3539">
        <w:rPr>
          <w:rFonts w:ascii="Calibri" w:hAnsi="Calibri" w:cs="Calibri"/>
          <w:sz w:val="20"/>
          <w:szCs w:val="20"/>
        </w:rPr>
        <w:t>Impact-based</w:t>
      </w:r>
      <w:r w:rsidR="000D2A4D">
        <w:rPr>
          <w:rFonts w:ascii="Calibri" w:hAnsi="Calibri" w:cs="Calibri"/>
          <w:sz w:val="20"/>
          <w:szCs w:val="20"/>
        </w:rPr>
        <w:t xml:space="preserve"> </w:t>
      </w:r>
      <w:r w:rsidR="009A3539">
        <w:rPr>
          <w:rFonts w:ascii="Calibri" w:hAnsi="Calibri" w:cs="Calibri"/>
          <w:sz w:val="20"/>
          <w:szCs w:val="20"/>
        </w:rPr>
        <w:t>Forecasting</w:t>
      </w:r>
      <w:r w:rsidR="000D2A4D">
        <w:rPr>
          <w:rFonts w:ascii="Calibri" w:hAnsi="Calibri" w:cs="Calibri"/>
          <w:sz w:val="20"/>
          <w:szCs w:val="20"/>
        </w:rPr>
        <w:t xml:space="preserve"> (</w:t>
      </w:r>
      <w:r>
        <w:rPr>
          <w:rFonts w:ascii="Calibri" w:hAnsi="Calibri" w:cs="Calibri"/>
          <w:sz w:val="20"/>
          <w:szCs w:val="20"/>
        </w:rPr>
        <w:t>IBF</w:t>
      </w:r>
      <w:r w:rsidR="000D2A4D">
        <w:rPr>
          <w:rFonts w:ascii="Calibri" w:hAnsi="Calibri" w:cs="Calibri"/>
          <w:sz w:val="20"/>
          <w:szCs w:val="20"/>
        </w:rPr>
        <w:t>)</w:t>
      </w:r>
      <w:r>
        <w:rPr>
          <w:rFonts w:ascii="Calibri" w:hAnsi="Calibri" w:cs="Calibri"/>
          <w:sz w:val="20"/>
          <w:szCs w:val="20"/>
        </w:rPr>
        <w:t xml:space="preserve"> Framework </w:t>
      </w:r>
    </w:p>
    <w:p w14:paraId="1E3CE88A" w14:textId="77777777" w:rsidR="00846792" w:rsidRDefault="00846792" w:rsidP="00C4656A">
      <w:pPr>
        <w:spacing w:after="0" w:line="240" w:lineRule="auto"/>
        <w:jc w:val="both"/>
        <w:rPr>
          <w:rFonts w:ascii="Calibri" w:hAnsi="Calibri" w:cs="Calibri"/>
          <w:sz w:val="20"/>
          <w:szCs w:val="20"/>
        </w:rPr>
      </w:pPr>
    </w:p>
    <w:p w14:paraId="688A9F40" w14:textId="77777777" w:rsidR="003124EB" w:rsidRPr="00866D2B" w:rsidRDefault="003124EB" w:rsidP="00C4656A">
      <w:pPr>
        <w:spacing w:after="0" w:line="240" w:lineRule="auto"/>
        <w:jc w:val="both"/>
        <w:rPr>
          <w:rFonts w:ascii="Calibri" w:hAnsi="Calibri" w:cs="Calibri"/>
          <w:sz w:val="20"/>
          <w:szCs w:val="20"/>
        </w:rPr>
      </w:pPr>
    </w:p>
    <w:p w14:paraId="245DDE96" w14:textId="5DCD4351" w:rsidR="00846792" w:rsidRPr="00866D2B" w:rsidRDefault="00846792">
      <w:pPr>
        <w:pStyle w:val="ListParagraph"/>
        <w:numPr>
          <w:ilvl w:val="0"/>
          <w:numId w:val="12"/>
        </w:numPr>
        <w:spacing w:after="0" w:line="240" w:lineRule="auto"/>
        <w:ind w:left="360"/>
        <w:jc w:val="both"/>
        <w:rPr>
          <w:rFonts w:ascii="Calibri" w:hAnsi="Calibri" w:cs="Calibri"/>
          <w:b/>
          <w:bCs/>
          <w:sz w:val="20"/>
          <w:szCs w:val="20"/>
        </w:rPr>
      </w:pPr>
      <w:r w:rsidRPr="00866D2B">
        <w:rPr>
          <w:rFonts w:ascii="Calibri" w:hAnsi="Calibri" w:cs="Calibri"/>
          <w:b/>
          <w:bCs/>
          <w:sz w:val="20"/>
          <w:szCs w:val="20"/>
        </w:rPr>
        <w:t xml:space="preserve">Improving Sector-level Impact Forecast and Operational Forecast: </w:t>
      </w:r>
    </w:p>
    <w:p w14:paraId="1FB9BEB2" w14:textId="77777777" w:rsidR="003124EB" w:rsidRPr="00866D2B" w:rsidRDefault="003124EB" w:rsidP="00C4656A">
      <w:pPr>
        <w:tabs>
          <w:tab w:val="left" w:pos="270"/>
        </w:tabs>
        <w:spacing w:after="0" w:line="240" w:lineRule="auto"/>
        <w:ind w:left="180" w:hanging="180"/>
        <w:jc w:val="both"/>
        <w:rPr>
          <w:rFonts w:ascii="Calibri" w:hAnsi="Calibri" w:cs="Calibri"/>
          <w:color w:val="313131"/>
          <w:sz w:val="20"/>
          <w:szCs w:val="20"/>
        </w:rPr>
      </w:pPr>
    </w:p>
    <w:p w14:paraId="4801F60E" w14:textId="77A0E8C3" w:rsidR="00AB61A3" w:rsidRPr="003124EB" w:rsidRDefault="003124EB" w:rsidP="00C4656A">
      <w:pPr>
        <w:tabs>
          <w:tab w:val="left" w:pos="270"/>
        </w:tabs>
        <w:spacing w:after="0" w:line="240" w:lineRule="auto"/>
        <w:ind w:left="180" w:hanging="180"/>
        <w:jc w:val="both"/>
        <w:rPr>
          <w:rFonts w:ascii="Calibri" w:hAnsi="Calibri" w:cs="Calibri"/>
          <w:color w:val="313131"/>
          <w:sz w:val="20"/>
          <w:szCs w:val="20"/>
        </w:rPr>
      </w:pPr>
      <w:r w:rsidRPr="003124EB">
        <w:rPr>
          <w:rFonts w:ascii="Calibri" w:hAnsi="Calibri" w:cs="Calibri"/>
          <w:color w:val="313131"/>
          <w:sz w:val="20"/>
          <w:szCs w:val="20"/>
        </w:rPr>
        <w:t xml:space="preserve">Table: </w:t>
      </w:r>
      <w:r w:rsidR="00AB61A3" w:rsidRPr="003124EB">
        <w:rPr>
          <w:rFonts w:ascii="Calibri" w:hAnsi="Calibri" w:cs="Calibri"/>
          <w:color w:val="313131"/>
          <w:sz w:val="20"/>
          <w:szCs w:val="20"/>
        </w:rPr>
        <w:t xml:space="preserve">Forecast requirements for Somalia </w:t>
      </w:r>
    </w:p>
    <w:tbl>
      <w:tblPr>
        <w:tblStyle w:val="TableGrid"/>
        <w:tblW w:w="10350" w:type="dxa"/>
        <w:tblInd w:w="-275" w:type="dxa"/>
        <w:tblLook w:val="04A0" w:firstRow="1" w:lastRow="0" w:firstColumn="1" w:lastColumn="0" w:noHBand="0" w:noVBand="1"/>
      </w:tblPr>
      <w:tblGrid>
        <w:gridCol w:w="2700"/>
        <w:gridCol w:w="2520"/>
        <w:gridCol w:w="3780"/>
        <w:gridCol w:w="1350"/>
      </w:tblGrid>
      <w:tr w:rsidR="00AB61A3" w:rsidRPr="00866D2B" w14:paraId="1CBFEC6B" w14:textId="77777777" w:rsidTr="005F3534">
        <w:trPr>
          <w:tblHeader/>
        </w:trPr>
        <w:tc>
          <w:tcPr>
            <w:tcW w:w="2700" w:type="dxa"/>
            <w:shd w:val="clear" w:color="auto" w:fill="D9D9D9" w:themeFill="background1" w:themeFillShade="D9"/>
          </w:tcPr>
          <w:p w14:paraId="2DB265C5" w14:textId="77777777" w:rsidR="00AB61A3" w:rsidRPr="00866D2B" w:rsidRDefault="00AB61A3" w:rsidP="00C4656A">
            <w:pPr>
              <w:tabs>
                <w:tab w:val="left" w:pos="270"/>
              </w:tabs>
              <w:ind w:left="180" w:hanging="180"/>
              <w:jc w:val="both"/>
              <w:rPr>
                <w:rFonts w:ascii="Calibri" w:hAnsi="Calibri" w:cs="Calibri"/>
                <w:b/>
                <w:bCs/>
                <w:color w:val="313131"/>
                <w:sz w:val="20"/>
                <w:szCs w:val="20"/>
              </w:rPr>
            </w:pPr>
            <w:r w:rsidRPr="00866D2B">
              <w:rPr>
                <w:rFonts w:ascii="Calibri" w:hAnsi="Calibri" w:cs="Calibri"/>
                <w:b/>
                <w:bCs/>
                <w:color w:val="313131"/>
                <w:sz w:val="20"/>
                <w:szCs w:val="20"/>
              </w:rPr>
              <w:t>Forecasts</w:t>
            </w:r>
          </w:p>
        </w:tc>
        <w:tc>
          <w:tcPr>
            <w:tcW w:w="2520" w:type="dxa"/>
            <w:shd w:val="clear" w:color="auto" w:fill="D9D9D9" w:themeFill="background1" w:themeFillShade="D9"/>
          </w:tcPr>
          <w:p w14:paraId="2FF70FF5" w14:textId="77777777" w:rsidR="00AB61A3" w:rsidRPr="00866D2B" w:rsidRDefault="00AB61A3" w:rsidP="00C4656A">
            <w:pPr>
              <w:tabs>
                <w:tab w:val="left" w:pos="270"/>
              </w:tabs>
              <w:ind w:left="180" w:hanging="180"/>
              <w:jc w:val="both"/>
              <w:rPr>
                <w:rFonts w:ascii="Calibri" w:hAnsi="Calibri" w:cs="Calibri"/>
                <w:b/>
                <w:bCs/>
                <w:color w:val="313131"/>
                <w:sz w:val="20"/>
                <w:szCs w:val="20"/>
              </w:rPr>
            </w:pPr>
            <w:r w:rsidRPr="00866D2B">
              <w:rPr>
                <w:rFonts w:ascii="Calibri" w:hAnsi="Calibri" w:cs="Calibri"/>
                <w:b/>
                <w:bCs/>
                <w:color w:val="313131"/>
                <w:sz w:val="20"/>
                <w:szCs w:val="20"/>
              </w:rPr>
              <w:t>Sector</w:t>
            </w:r>
          </w:p>
        </w:tc>
        <w:tc>
          <w:tcPr>
            <w:tcW w:w="3780" w:type="dxa"/>
            <w:shd w:val="clear" w:color="auto" w:fill="D9D9D9" w:themeFill="background1" w:themeFillShade="D9"/>
          </w:tcPr>
          <w:p w14:paraId="342BF83B" w14:textId="77777777" w:rsidR="00AB61A3" w:rsidRPr="00866D2B" w:rsidRDefault="00AB61A3" w:rsidP="00C4656A">
            <w:pPr>
              <w:tabs>
                <w:tab w:val="left" w:pos="270"/>
              </w:tabs>
              <w:ind w:left="180" w:hanging="180"/>
              <w:jc w:val="both"/>
              <w:rPr>
                <w:rFonts w:ascii="Calibri" w:hAnsi="Calibri" w:cs="Calibri"/>
                <w:b/>
                <w:bCs/>
                <w:color w:val="313131"/>
                <w:sz w:val="20"/>
                <w:szCs w:val="20"/>
              </w:rPr>
            </w:pPr>
            <w:r w:rsidRPr="00866D2B">
              <w:rPr>
                <w:rFonts w:ascii="Calibri" w:hAnsi="Calibri" w:cs="Calibri"/>
                <w:b/>
                <w:bCs/>
                <w:color w:val="313131"/>
                <w:sz w:val="20"/>
                <w:szCs w:val="20"/>
              </w:rPr>
              <w:t>Purpose</w:t>
            </w:r>
          </w:p>
        </w:tc>
        <w:tc>
          <w:tcPr>
            <w:tcW w:w="1350" w:type="dxa"/>
            <w:shd w:val="clear" w:color="auto" w:fill="D9D9D9" w:themeFill="background1" w:themeFillShade="D9"/>
          </w:tcPr>
          <w:p w14:paraId="15DEBB30" w14:textId="77777777" w:rsidR="00AB61A3" w:rsidRPr="00866D2B" w:rsidRDefault="00AB61A3" w:rsidP="00C4656A">
            <w:pPr>
              <w:tabs>
                <w:tab w:val="left" w:pos="270"/>
              </w:tabs>
              <w:ind w:left="180" w:hanging="180"/>
              <w:jc w:val="both"/>
              <w:rPr>
                <w:rFonts w:ascii="Calibri" w:hAnsi="Calibri" w:cs="Calibri"/>
                <w:b/>
                <w:bCs/>
                <w:color w:val="313131"/>
                <w:sz w:val="20"/>
                <w:szCs w:val="20"/>
              </w:rPr>
            </w:pPr>
            <w:r w:rsidRPr="00866D2B">
              <w:rPr>
                <w:rFonts w:ascii="Calibri" w:hAnsi="Calibri" w:cs="Calibri"/>
                <w:b/>
                <w:bCs/>
                <w:color w:val="313131"/>
                <w:sz w:val="20"/>
                <w:szCs w:val="20"/>
              </w:rPr>
              <w:t xml:space="preserve">Comments </w:t>
            </w:r>
          </w:p>
        </w:tc>
      </w:tr>
      <w:tr w:rsidR="00AB61A3" w:rsidRPr="00866D2B" w14:paraId="4714BEC2" w14:textId="77777777" w:rsidTr="00314CBE">
        <w:trPr>
          <w:trHeight w:val="773"/>
        </w:trPr>
        <w:tc>
          <w:tcPr>
            <w:tcW w:w="2700" w:type="dxa"/>
          </w:tcPr>
          <w:p w14:paraId="09DD7F65" w14:textId="1F1AC5BB" w:rsidR="00AB61A3" w:rsidRPr="00716436" w:rsidRDefault="00AB61A3" w:rsidP="00C4656A">
            <w:pPr>
              <w:tabs>
                <w:tab w:val="left" w:pos="270"/>
              </w:tabs>
              <w:ind w:firstLine="70"/>
              <w:jc w:val="both"/>
              <w:rPr>
                <w:rFonts w:ascii="Calibri" w:hAnsi="Calibri" w:cs="Calibri"/>
                <w:color w:val="313131"/>
                <w:sz w:val="18"/>
                <w:szCs w:val="18"/>
              </w:rPr>
            </w:pPr>
            <w:r w:rsidRPr="00716436">
              <w:rPr>
                <w:rFonts w:ascii="Calibri" w:hAnsi="Calibri" w:cs="Calibri"/>
                <w:color w:val="313131"/>
                <w:sz w:val="18"/>
                <w:szCs w:val="18"/>
              </w:rPr>
              <w:t xml:space="preserve">Seasonal forecasts, monthly forecasts, monthly, </w:t>
            </w:r>
            <w:r w:rsidR="00DC025A" w:rsidRPr="00716436">
              <w:rPr>
                <w:rFonts w:ascii="Calibri" w:hAnsi="Calibri" w:cs="Calibri"/>
                <w:color w:val="313131"/>
                <w:sz w:val="18"/>
                <w:szCs w:val="18"/>
              </w:rPr>
              <w:t>decal</w:t>
            </w:r>
            <w:r w:rsidRPr="00716436">
              <w:rPr>
                <w:rFonts w:ascii="Calibri" w:hAnsi="Calibri" w:cs="Calibri"/>
                <w:color w:val="313131"/>
                <w:sz w:val="18"/>
                <w:szCs w:val="18"/>
              </w:rPr>
              <w:t>, weekly, at spatial and temporal scales</w:t>
            </w:r>
          </w:p>
          <w:p w14:paraId="116CF3DA" w14:textId="77777777" w:rsidR="00AB61A3" w:rsidRPr="00716436" w:rsidRDefault="00AB61A3" w:rsidP="00C4656A">
            <w:pPr>
              <w:tabs>
                <w:tab w:val="left" w:pos="270"/>
              </w:tabs>
              <w:ind w:firstLine="70"/>
              <w:jc w:val="both"/>
              <w:rPr>
                <w:rFonts w:ascii="Calibri" w:hAnsi="Calibri" w:cs="Calibri"/>
                <w:color w:val="313131"/>
                <w:sz w:val="18"/>
                <w:szCs w:val="18"/>
              </w:rPr>
            </w:pPr>
          </w:p>
        </w:tc>
        <w:tc>
          <w:tcPr>
            <w:tcW w:w="2520" w:type="dxa"/>
          </w:tcPr>
          <w:p w14:paraId="1BD3A17A" w14:textId="77777777" w:rsidR="00AB61A3" w:rsidRPr="00716436" w:rsidRDefault="00AB61A3">
            <w:pPr>
              <w:pStyle w:val="ListParagraph"/>
              <w:numPr>
                <w:ilvl w:val="0"/>
                <w:numId w:val="17"/>
              </w:numPr>
              <w:tabs>
                <w:tab w:val="left" w:pos="93"/>
              </w:tabs>
              <w:ind w:left="180" w:hanging="180"/>
              <w:jc w:val="both"/>
              <w:rPr>
                <w:rFonts w:ascii="Calibri" w:hAnsi="Calibri" w:cs="Calibri"/>
                <w:color w:val="313131"/>
                <w:sz w:val="18"/>
                <w:szCs w:val="18"/>
              </w:rPr>
            </w:pPr>
            <w:r w:rsidRPr="00716436">
              <w:rPr>
                <w:rFonts w:ascii="Calibri" w:hAnsi="Calibri" w:cs="Calibri"/>
                <w:color w:val="313131"/>
                <w:sz w:val="18"/>
                <w:szCs w:val="18"/>
              </w:rPr>
              <w:t xml:space="preserve">Crop Agricultural Sector </w:t>
            </w:r>
          </w:p>
          <w:p w14:paraId="20E69067" w14:textId="77777777" w:rsidR="00AB61A3" w:rsidRPr="00716436" w:rsidRDefault="00AB61A3">
            <w:pPr>
              <w:pStyle w:val="ListParagraph"/>
              <w:numPr>
                <w:ilvl w:val="0"/>
                <w:numId w:val="17"/>
              </w:numPr>
              <w:tabs>
                <w:tab w:val="left" w:pos="93"/>
              </w:tabs>
              <w:ind w:left="180" w:hanging="180"/>
              <w:jc w:val="both"/>
              <w:rPr>
                <w:rFonts w:ascii="Calibri" w:hAnsi="Calibri" w:cs="Calibri"/>
                <w:color w:val="313131"/>
                <w:sz w:val="18"/>
                <w:szCs w:val="18"/>
              </w:rPr>
            </w:pPr>
            <w:r w:rsidRPr="00716436">
              <w:rPr>
                <w:rFonts w:ascii="Calibri" w:hAnsi="Calibri" w:cs="Calibri"/>
                <w:color w:val="313131"/>
                <w:sz w:val="18"/>
                <w:szCs w:val="18"/>
              </w:rPr>
              <w:t>Water Sector</w:t>
            </w:r>
          </w:p>
          <w:p w14:paraId="483E730B" w14:textId="77777777" w:rsidR="00AB61A3" w:rsidRPr="00716436" w:rsidRDefault="00AB61A3">
            <w:pPr>
              <w:pStyle w:val="ListParagraph"/>
              <w:numPr>
                <w:ilvl w:val="0"/>
                <w:numId w:val="17"/>
              </w:numPr>
              <w:tabs>
                <w:tab w:val="left" w:pos="93"/>
              </w:tabs>
              <w:ind w:left="180" w:hanging="180"/>
              <w:jc w:val="both"/>
              <w:rPr>
                <w:rFonts w:ascii="Calibri" w:hAnsi="Calibri" w:cs="Calibri"/>
                <w:color w:val="313131"/>
                <w:sz w:val="18"/>
                <w:szCs w:val="18"/>
              </w:rPr>
            </w:pPr>
            <w:r w:rsidRPr="00716436">
              <w:rPr>
                <w:rFonts w:ascii="Calibri" w:hAnsi="Calibri" w:cs="Calibri"/>
                <w:color w:val="313131"/>
                <w:sz w:val="18"/>
                <w:szCs w:val="18"/>
              </w:rPr>
              <w:t>Livelihood Food Security</w:t>
            </w:r>
          </w:p>
          <w:p w14:paraId="1ED04C9B" w14:textId="77777777" w:rsidR="00AB61A3" w:rsidRPr="00716436" w:rsidRDefault="00AB61A3">
            <w:pPr>
              <w:pStyle w:val="ListParagraph"/>
              <w:numPr>
                <w:ilvl w:val="0"/>
                <w:numId w:val="17"/>
              </w:numPr>
              <w:tabs>
                <w:tab w:val="left" w:pos="93"/>
              </w:tabs>
              <w:ind w:left="180" w:hanging="180"/>
              <w:jc w:val="both"/>
              <w:rPr>
                <w:rFonts w:ascii="Calibri" w:hAnsi="Calibri" w:cs="Calibri"/>
                <w:color w:val="313131"/>
                <w:sz w:val="18"/>
                <w:szCs w:val="18"/>
              </w:rPr>
            </w:pPr>
            <w:r w:rsidRPr="00716436">
              <w:rPr>
                <w:rFonts w:ascii="Calibri" w:hAnsi="Calibri" w:cs="Calibri"/>
                <w:color w:val="313131"/>
                <w:sz w:val="18"/>
                <w:szCs w:val="18"/>
              </w:rPr>
              <w:t xml:space="preserve">IDP Settlements </w:t>
            </w:r>
          </w:p>
          <w:p w14:paraId="3817A775" w14:textId="77777777" w:rsidR="00AB61A3" w:rsidRPr="00716436" w:rsidRDefault="00AB61A3">
            <w:pPr>
              <w:pStyle w:val="ListParagraph"/>
              <w:numPr>
                <w:ilvl w:val="0"/>
                <w:numId w:val="17"/>
              </w:numPr>
              <w:tabs>
                <w:tab w:val="left" w:pos="93"/>
              </w:tabs>
              <w:ind w:left="180" w:hanging="180"/>
              <w:jc w:val="both"/>
              <w:rPr>
                <w:rFonts w:ascii="Calibri" w:hAnsi="Calibri" w:cs="Calibri"/>
                <w:color w:val="313131"/>
                <w:sz w:val="18"/>
                <w:szCs w:val="18"/>
              </w:rPr>
            </w:pPr>
            <w:r w:rsidRPr="00716436">
              <w:rPr>
                <w:rFonts w:ascii="Calibri" w:hAnsi="Calibri" w:cs="Calibri"/>
                <w:color w:val="313131"/>
                <w:sz w:val="18"/>
                <w:szCs w:val="18"/>
              </w:rPr>
              <w:t>WASH sector</w:t>
            </w:r>
          </w:p>
          <w:p w14:paraId="0FEBED65" w14:textId="3B818E63" w:rsidR="00AB61A3" w:rsidRPr="00716436" w:rsidRDefault="00AB61A3">
            <w:pPr>
              <w:pStyle w:val="ListParagraph"/>
              <w:numPr>
                <w:ilvl w:val="0"/>
                <w:numId w:val="17"/>
              </w:numPr>
              <w:tabs>
                <w:tab w:val="left" w:pos="93"/>
              </w:tabs>
              <w:ind w:left="180" w:hanging="180"/>
              <w:jc w:val="both"/>
              <w:rPr>
                <w:rFonts w:ascii="Calibri" w:hAnsi="Calibri" w:cs="Calibri"/>
                <w:color w:val="313131"/>
                <w:sz w:val="18"/>
                <w:szCs w:val="18"/>
              </w:rPr>
            </w:pPr>
            <w:r w:rsidRPr="00716436">
              <w:rPr>
                <w:rFonts w:ascii="Calibri" w:hAnsi="Calibri" w:cs="Calibri"/>
                <w:color w:val="313131"/>
                <w:sz w:val="18"/>
                <w:szCs w:val="18"/>
              </w:rPr>
              <w:t>Fisheries sector</w:t>
            </w:r>
          </w:p>
        </w:tc>
        <w:tc>
          <w:tcPr>
            <w:tcW w:w="3780" w:type="dxa"/>
          </w:tcPr>
          <w:p w14:paraId="68FF04E5" w14:textId="77777777" w:rsidR="00AB61A3" w:rsidRPr="00716436" w:rsidRDefault="00AB61A3">
            <w:pPr>
              <w:pStyle w:val="ListParagraph"/>
              <w:numPr>
                <w:ilvl w:val="0"/>
                <w:numId w:val="17"/>
              </w:numPr>
              <w:tabs>
                <w:tab w:val="left" w:pos="270"/>
              </w:tabs>
              <w:ind w:left="180" w:hanging="180"/>
              <w:jc w:val="both"/>
              <w:rPr>
                <w:rFonts w:ascii="Calibri" w:hAnsi="Calibri" w:cs="Calibri"/>
                <w:color w:val="313131"/>
                <w:sz w:val="18"/>
                <w:szCs w:val="18"/>
              </w:rPr>
            </w:pPr>
            <w:r w:rsidRPr="00716436">
              <w:rPr>
                <w:rFonts w:ascii="Calibri" w:hAnsi="Calibri" w:cs="Calibri"/>
                <w:color w:val="313131"/>
                <w:sz w:val="18"/>
                <w:szCs w:val="18"/>
              </w:rPr>
              <w:t>Sector Preparedness Plan</w:t>
            </w:r>
          </w:p>
          <w:p w14:paraId="1A6BB0CB" w14:textId="77777777" w:rsidR="00AB61A3" w:rsidRPr="00716436" w:rsidRDefault="00AB61A3">
            <w:pPr>
              <w:pStyle w:val="ListParagraph"/>
              <w:numPr>
                <w:ilvl w:val="0"/>
                <w:numId w:val="17"/>
              </w:numPr>
              <w:tabs>
                <w:tab w:val="left" w:pos="270"/>
              </w:tabs>
              <w:ind w:left="180" w:hanging="180"/>
              <w:jc w:val="both"/>
              <w:rPr>
                <w:rFonts w:ascii="Calibri" w:hAnsi="Calibri" w:cs="Calibri"/>
                <w:color w:val="313131"/>
                <w:sz w:val="18"/>
                <w:szCs w:val="18"/>
              </w:rPr>
            </w:pPr>
            <w:r w:rsidRPr="00716436">
              <w:rPr>
                <w:rFonts w:ascii="Calibri" w:hAnsi="Calibri" w:cs="Calibri"/>
                <w:color w:val="313131"/>
                <w:sz w:val="18"/>
                <w:szCs w:val="18"/>
              </w:rPr>
              <w:t>Risk-informed sector-level planning</w:t>
            </w:r>
          </w:p>
          <w:p w14:paraId="306A08EE" w14:textId="77777777" w:rsidR="00AB61A3" w:rsidRPr="00716436" w:rsidRDefault="00AB61A3">
            <w:pPr>
              <w:pStyle w:val="ListParagraph"/>
              <w:numPr>
                <w:ilvl w:val="0"/>
                <w:numId w:val="17"/>
              </w:numPr>
              <w:tabs>
                <w:tab w:val="left" w:pos="270"/>
              </w:tabs>
              <w:ind w:left="180" w:hanging="180"/>
              <w:jc w:val="both"/>
              <w:rPr>
                <w:rFonts w:ascii="Calibri" w:hAnsi="Calibri" w:cs="Calibri"/>
                <w:color w:val="313131"/>
                <w:sz w:val="18"/>
                <w:szCs w:val="18"/>
              </w:rPr>
            </w:pPr>
            <w:r w:rsidRPr="00716436">
              <w:rPr>
                <w:rFonts w:ascii="Calibri" w:hAnsi="Calibri" w:cs="Calibri"/>
                <w:color w:val="313131"/>
                <w:sz w:val="18"/>
                <w:szCs w:val="18"/>
              </w:rPr>
              <w:t>DRR, CCA Planning</w:t>
            </w:r>
          </w:p>
          <w:p w14:paraId="6EE55A3D" w14:textId="40CAB4A9" w:rsidR="00AB61A3" w:rsidRPr="00716436" w:rsidRDefault="00AB61A3">
            <w:pPr>
              <w:pStyle w:val="ListParagraph"/>
              <w:numPr>
                <w:ilvl w:val="0"/>
                <w:numId w:val="17"/>
              </w:numPr>
              <w:tabs>
                <w:tab w:val="left" w:pos="270"/>
              </w:tabs>
              <w:ind w:left="180" w:hanging="180"/>
              <w:jc w:val="both"/>
              <w:rPr>
                <w:rFonts w:ascii="Calibri" w:hAnsi="Calibri" w:cs="Calibri"/>
                <w:color w:val="313131"/>
                <w:sz w:val="18"/>
                <w:szCs w:val="18"/>
              </w:rPr>
            </w:pPr>
            <w:r w:rsidRPr="00716436">
              <w:rPr>
                <w:rFonts w:ascii="Calibri" w:hAnsi="Calibri" w:cs="Calibri"/>
                <w:color w:val="313131"/>
                <w:sz w:val="18"/>
                <w:szCs w:val="18"/>
              </w:rPr>
              <w:t>Livestock sector, Water Sector, WASH sector, crop-agriculture, livelihood, food security sector planning</w:t>
            </w:r>
            <w:r w:rsidR="00314CBE">
              <w:rPr>
                <w:rFonts w:ascii="Calibri" w:hAnsi="Calibri" w:cs="Calibri"/>
                <w:color w:val="313131"/>
                <w:sz w:val="18"/>
                <w:szCs w:val="18"/>
              </w:rPr>
              <w:t>.</w:t>
            </w:r>
          </w:p>
        </w:tc>
        <w:tc>
          <w:tcPr>
            <w:tcW w:w="1350" w:type="dxa"/>
          </w:tcPr>
          <w:p w14:paraId="6FC3D6CF" w14:textId="77777777" w:rsidR="00AB61A3" w:rsidRPr="00716436" w:rsidRDefault="00AB61A3" w:rsidP="00C4656A">
            <w:pPr>
              <w:tabs>
                <w:tab w:val="left" w:pos="0"/>
              </w:tabs>
              <w:ind w:left="-22"/>
              <w:jc w:val="both"/>
              <w:rPr>
                <w:rFonts w:ascii="Calibri" w:hAnsi="Calibri" w:cs="Calibri"/>
                <w:color w:val="313131"/>
                <w:sz w:val="18"/>
                <w:szCs w:val="18"/>
              </w:rPr>
            </w:pPr>
            <w:r w:rsidRPr="00716436">
              <w:rPr>
                <w:rFonts w:ascii="Calibri" w:hAnsi="Calibri" w:cs="Calibri"/>
                <w:color w:val="313131"/>
                <w:sz w:val="18"/>
                <w:szCs w:val="18"/>
              </w:rPr>
              <w:t xml:space="preserve">EAP, EWEA, EWAA, </w:t>
            </w:r>
            <w:proofErr w:type="spellStart"/>
            <w:r w:rsidRPr="00716436">
              <w:rPr>
                <w:rFonts w:ascii="Calibri" w:hAnsi="Calibri" w:cs="Calibri"/>
                <w:color w:val="313131"/>
                <w:sz w:val="18"/>
                <w:szCs w:val="18"/>
              </w:rPr>
              <w:t>SoP</w:t>
            </w:r>
            <w:proofErr w:type="spellEnd"/>
            <w:r w:rsidRPr="00716436">
              <w:rPr>
                <w:rFonts w:ascii="Calibri" w:hAnsi="Calibri" w:cs="Calibri"/>
                <w:color w:val="313131"/>
                <w:sz w:val="18"/>
                <w:szCs w:val="18"/>
              </w:rPr>
              <w:t xml:space="preserve">, </w:t>
            </w:r>
            <w:proofErr w:type="spellStart"/>
            <w:r w:rsidRPr="00716436">
              <w:rPr>
                <w:rFonts w:ascii="Calibri" w:hAnsi="Calibri" w:cs="Calibri"/>
                <w:color w:val="313131"/>
                <w:sz w:val="18"/>
                <w:szCs w:val="18"/>
              </w:rPr>
              <w:t>SoD</w:t>
            </w:r>
            <w:proofErr w:type="spellEnd"/>
            <w:r w:rsidRPr="00716436">
              <w:rPr>
                <w:rFonts w:ascii="Calibri" w:hAnsi="Calibri" w:cs="Calibri"/>
                <w:color w:val="313131"/>
                <w:sz w:val="18"/>
                <w:szCs w:val="18"/>
              </w:rPr>
              <w:t xml:space="preserve">, </w:t>
            </w:r>
            <w:proofErr w:type="gramStart"/>
            <w:r w:rsidRPr="00716436">
              <w:rPr>
                <w:rFonts w:ascii="Calibri" w:hAnsi="Calibri" w:cs="Calibri"/>
                <w:color w:val="313131"/>
                <w:sz w:val="18"/>
                <w:szCs w:val="18"/>
              </w:rPr>
              <w:t>EA ,</w:t>
            </w:r>
            <w:proofErr w:type="gramEnd"/>
            <w:r w:rsidRPr="00716436">
              <w:rPr>
                <w:rFonts w:ascii="Calibri" w:hAnsi="Calibri" w:cs="Calibri"/>
                <w:color w:val="313131"/>
                <w:sz w:val="18"/>
                <w:szCs w:val="18"/>
              </w:rPr>
              <w:t xml:space="preserve"> FbF, IBF</w:t>
            </w:r>
          </w:p>
        </w:tc>
      </w:tr>
      <w:tr w:rsidR="00AB61A3" w:rsidRPr="00866D2B" w14:paraId="7CA14E8A" w14:textId="77777777" w:rsidTr="00314CBE">
        <w:trPr>
          <w:trHeight w:val="1016"/>
        </w:trPr>
        <w:tc>
          <w:tcPr>
            <w:tcW w:w="2700" w:type="dxa"/>
          </w:tcPr>
          <w:p w14:paraId="01E6E030" w14:textId="348AE099" w:rsidR="00AB61A3" w:rsidRPr="00716436" w:rsidRDefault="00AB61A3" w:rsidP="00C4656A">
            <w:pPr>
              <w:tabs>
                <w:tab w:val="left" w:pos="270"/>
              </w:tabs>
              <w:ind w:firstLine="70"/>
              <w:jc w:val="both"/>
              <w:rPr>
                <w:rFonts w:ascii="Calibri" w:hAnsi="Calibri" w:cs="Calibri"/>
                <w:color w:val="313131"/>
                <w:sz w:val="18"/>
                <w:szCs w:val="18"/>
              </w:rPr>
            </w:pPr>
            <w:r w:rsidRPr="00716436">
              <w:rPr>
                <w:rFonts w:ascii="Calibri" w:hAnsi="Calibri" w:cs="Calibri"/>
                <w:color w:val="313131"/>
                <w:sz w:val="18"/>
                <w:szCs w:val="18"/>
              </w:rPr>
              <w:t xml:space="preserve">Forecasting Rapidly Developing </w:t>
            </w:r>
            <w:r w:rsidR="00DC025A" w:rsidRPr="00716436">
              <w:rPr>
                <w:rFonts w:ascii="Calibri" w:hAnsi="Calibri" w:cs="Calibri"/>
                <w:color w:val="313131"/>
                <w:sz w:val="18"/>
                <w:szCs w:val="18"/>
              </w:rPr>
              <w:t>Thunderstorm (</w:t>
            </w:r>
            <w:r w:rsidRPr="00716436">
              <w:rPr>
                <w:rFonts w:ascii="Calibri" w:hAnsi="Calibri" w:cs="Calibri"/>
                <w:color w:val="313131"/>
                <w:sz w:val="18"/>
                <w:szCs w:val="18"/>
              </w:rPr>
              <w:t>RDT), heavy rainfall</w:t>
            </w:r>
            <w:r w:rsidR="002467A0">
              <w:rPr>
                <w:rFonts w:ascii="Calibri" w:hAnsi="Calibri" w:cs="Calibri"/>
                <w:color w:val="313131"/>
                <w:sz w:val="18"/>
                <w:szCs w:val="18"/>
              </w:rPr>
              <w:t>,</w:t>
            </w:r>
            <w:r w:rsidRPr="00716436">
              <w:rPr>
                <w:rFonts w:ascii="Calibri" w:hAnsi="Calibri" w:cs="Calibri"/>
                <w:color w:val="313131"/>
                <w:sz w:val="18"/>
                <w:szCs w:val="18"/>
              </w:rPr>
              <w:t xml:space="preserve"> storm wind, tornadoes, Dust &amp; </w:t>
            </w:r>
            <w:proofErr w:type="gramStart"/>
            <w:r w:rsidRPr="00716436">
              <w:rPr>
                <w:rFonts w:ascii="Calibri" w:hAnsi="Calibri" w:cs="Calibri"/>
                <w:color w:val="313131"/>
                <w:sz w:val="18"/>
                <w:szCs w:val="18"/>
              </w:rPr>
              <w:t xml:space="preserve">sand </w:t>
            </w:r>
            <w:r w:rsidR="002467A0">
              <w:rPr>
                <w:rFonts w:ascii="Calibri" w:hAnsi="Calibri" w:cs="Calibri"/>
                <w:color w:val="313131"/>
                <w:sz w:val="18"/>
                <w:szCs w:val="18"/>
              </w:rPr>
              <w:t>storms</w:t>
            </w:r>
            <w:proofErr w:type="gramEnd"/>
            <w:r w:rsidRPr="00716436">
              <w:rPr>
                <w:rFonts w:ascii="Calibri" w:hAnsi="Calibri" w:cs="Calibri"/>
                <w:color w:val="313131"/>
                <w:sz w:val="18"/>
                <w:szCs w:val="18"/>
              </w:rPr>
              <w:t xml:space="preserve"> </w:t>
            </w:r>
          </w:p>
          <w:p w14:paraId="11333E66" w14:textId="77777777" w:rsidR="00AB61A3" w:rsidRPr="00716436" w:rsidRDefault="00AB61A3" w:rsidP="00C4656A">
            <w:pPr>
              <w:tabs>
                <w:tab w:val="left" w:pos="270"/>
              </w:tabs>
              <w:ind w:firstLine="70"/>
              <w:jc w:val="both"/>
              <w:rPr>
                <w:rFonts w:ascii="Calibri" w:hAnsi="Calibri" w:cs="Calibri"/>
                <w:color w:val="313131"/>
                <w:sz w:val="18"/>
                <w:szCs w:val="18"/>
              </w:rPr>
            </w:pPr>
          </w:p>
        </w:tc>
        <w:tc>
          <w:tcPr>
            <w:tcW w:w="2520" w:type="dxa"/>
          </w:tcPr>
          <w:p w14:paraId="75ED81EE" w14:textId="77777777" w:rsidR="00AB61A3" w:rsidRPr="00716436" w:rsidRDefault="00AB61A3">
            <w:pPr>
              <w:pStyle w:val="ListParagraph"/>
              <w:numPr>
                <w:ilvl w:val="0"/>
                <w:numId w:val="17"/>
              </w:numPr>
              <w:tabs>
                <w:tab w:val="left" w:pos="93"/>
              </w:tabs>
              <w:ind w:left="180" w:hanging="180"/>
              <w:jc w:val="both"/>
              <w:rPr>
                <w:rFonts w:ascii="Calibri" w:hAnsi="Calibri" w:cs="Calibri"/>
                <w:color w:val="313131"/>
                <w:sz w:val="18"/>
                <w:szCs w:val="18"/>
              </w:rPr>
            </w:pPr>
            <w:r w:rsidRPr="00716436">
              <w:rPr>
                <w:rFonts w:ascii="Calibri" w:hAnsi="Calibri" w:cs="Calibri"/>
                <w:color w:val="313131"/>
                <w:sz w:val="18"/>
                <w:szCs w:val="18"/>
              </w:rPr>
              <w:t xml:space="preserve">Crop Agricultural Sector </w:t>
            </w:r>
          </w:p>
          <w:p w14:paraId="339E851E" w14:textId="77777777" w:rsidR="00AB61A3" w:rsidRPr="00716436" w:rsidRDefault="00AB61A3">
            <w:pPr>
              <w:pStyle w:val="ListParagraph"/>
              <w:numPr>
                <w:ilvl w:val="0"/>
                <w:numId w:val="17"/>
              </w:numPr>
              <w:tabs>
                <w:tab w:val="left" w:pos="93"/>
              </w:tabs>
              <w:ind w:left="180" w:hanging="180"/>
              <w:jc w:val="both"/>
              <w:rPr>
                <w:rFonts w:ascii="Calibri" w:hAnsi="Calibri" w:cs="Calibri"/>
                <w:color w:val="313131"/>
                <w:sz w:val="18"/>
                <w:szCs w:val="18"/>
              </w:rPr>
            </w:pPr>
            <w:r w:rsidRPr="00716436">
              <w:rPr>
                <w:rFonts w:ascii="Calibri" w:hAnsi="Calibri" w:cs="Calibri"/>
                <w:color w:val="313131"/>
                <w:sz w:val="18"/>
                <w:szCs w:val="18"/>
              </w:rPr>
              <w:t>Water Sector</w:t>
            </w:r>
          </w:p>
          <w:p w14:paraId="63659AE6" w14:textId="77777777" w:rsidR="00AB61A3" w:rsidRPr="00716436" w:rsidRDefault="00AB61A3">
            <w:pPr>
              <w:pStyle w:val="ListParagraph"/>
              <w:numPr>
                <w:ilvl w:val="0"/>
                <w:numId w:val="17"/>
              </w:numPr>
              <w:tabs>
                <w:tab w:val="left" w:pos="93"/>
              </w:tabs>
              <w:ind w:left="180" w:hanging="180"/>
              <w:jc w:val="both"/>
              <w:rPr>
                <w:rFonts w:ascii="Calibri" w:hAnsi="Calibri" w:cs="Calibri"/>
                <w:color w:val="313131"/>
                <w:sz w:val="18"/>
                <w:szCs w:val="18"/>
              </w:rPr>
            </w:pPr>
            <w:r w:rsidRPr="00716436">
              <w:rPr>
                <w:rFonts w:ascii="Calibri" w:hAnsi="Calibri" w:cs="Calibri"/>
                <w:color w:val="313131"/>
                <w:sz w:val="18"/>
                <w:szCs w:val="18"/>
              </w:rPr>
              <w:t>Livelihood Food Security</w:t>
            </w:r>
          </w:p>
          <w:p w14:paraId="4BF462F0" w14:textId="77777777" w:rsidR="00AB61A3" w:rsidRPr="00716436" w:rsidRDefault="00AB61A3">
            <w:pPr>
              <w:pStyle w:val="ListParagraph"/>
              <w:numPr>
                <w:ilvl w:val="0"/>
                <w:numId w:val="17"/>
              </w:numPr>
              <w:tabs>
                <w:tab w:val="left" w:pos="93"/>
              </w:tabs>
              <w:ind w:left="180" w:hanging="180"/>
              <w:jc w:val="both"/>
              <w:rPr>
                <w:rFonts w:ascii="Calibri" w:hAnsi="Calibri" w:cs="Calibri"/>
                <w:color w:val="313131"/>
                <w:sz w:val="18"/>
                <w:szCs w:val="18"/>
              </w:rPr>
            </w:pPr>
            <w:r w:rsidRPr="00716436">
              <w:rPr>
                <w:rFonts w:ascii="Calibri" w:hAnsi="Calibri" w:cs="Calibri"/>
                <w:color w:val="313131"/>
                <w:sz w:val="18"/>
                <w:szCs w:val="18"/>
              </w:rPr>
              <w:t xml:space="preserve">IDP Settlements </w:t>
            </w:r>
          </w:p>
          <w:p w14:paraId="798474EA" w14:textId="77777777" w:rsidR="00AB61A3" w:rsidRPr="00716436" w:rsidRDefault="00AB61A3">
            <w:pPr>
              <w:pStyle w:val="ListParagraph"/>
              <w:numPr>
                <w:ilvl w:val="0"/>
                <w:numId w:val="17"/>
              </w:numPr>
              <w:tabs>
                <w:tab w:val="left" w:pos="93"/>
              </w:tabs>
              <w:ind w:left="180" w:hanging="180"/>
              <w:jc w:val="both"/>
              <w:rPr>
                <w:rFonts w:ascii="Calibri" w:hAnsi="Calibri" w:cs="Calibri"/>
                <w:color w:val="313131"/>
                <w:sz w:val="18"/>
                <w:szCs w:val="18"/>
              </w:rPr>
            </w:pPr>
            <w:r w:rsidRPr="00716436">
              <w:rPr>
                <w:rFonts w:ascii="Calibri" w:hAnsi="Calibri" w:cs="Calibri"/>
                <w:color w:val="313131"/>
                <w:sz w:val="18"/>
                <w:szCs w:val="18"/>
              </w:rPr>
              <w:t>WASH sector</w:t>
            </w:r>
          </w:p>
          <w:p w14:paraId="5B585A16" w14:textId="00AC3BDE" w:rsidR="00AB61A3" w:rsidRPr="00716436" w:rsidRDefault="00AB61A3">
            <w:pPr>
              <w:pStyle w:val="ListParagraph"/>
              <w:numPr>
                <w:ilvl w:val="0"/>
                <w:numId w:val="17"/>
              </w:numPr>
              <w:tabs>
                <w:tab w:val="left" w:pos="93"/>
              </w:tabs>
              <w:ind w:left="180" w:hanging="180"/>
              <w:jc w:val="both"/>
              <w:rPr>
                <w:rFonts w:ascii="Calibri" w:hAnsi="Calibri" w:cs="Calibri"/>
                <w:color w:val="313131"/>
                <w:sz w:val="18"/>
                <w:szCs w:val="18"/>
              </w:rPr>
            </w:pPr>
            <w:r w:rsidRPr="00716436">
              <w:rPr>
                <w:rFonts w:ascii="Calibri" w:hAnsi="Calibri" w:cs="Calibri"/>
                <w:color w:val="313131"/>
                <w:sz w:val="18"/>
                <w:szCs w:val="18"/>
              </w:rPr>
              <w:t>Fisheries sector</w:t>
            </w:r>
          </w:p>
        </w:tc>
        <w:tc>
          <w:tcPr>
            <w:tcW w:w="3780" w:type="dxa"/>
          </w:tcPr>
          <w:p w14:paraId="6784E53E" w14:textId="77777777" w:rsidR="00AB61A3" w:rsidRPr="00716436" w:rsidRDefault="00AB61A3" w:rsidP="00C4656A">
            <w:pPr>
              <w:tabs>
                <w:tab w:val="left" w:pos="270"/>
              </w:tabs>
              <w:jc w:val="both"/>
              <w:rPr>
                <w:rFonts w:ascii="Calibri" w:hAnsi="Calibri" w:cs="Calibri"/>
                <w:color w:val="313131"/>
                <w:sz w:val="18"/>
                <w:szCs w:val="18"/>
              </w:rPr>
            </w:pPr>
            <w:r w:rsidRPr="00716436">
              <w:rPr>
                <w:rFonts w:ascii="Calibri" w:hAnsi="Calibri" w:cs="Calibri"/>
                <w:color w:val="313131"/>
                <w:sz w:val="18"/>
                <w:szCs w:val="18"/>
              </w:rPr>
              <w:t>Thunderstorm-based operational forecasts (CAPE, trough, Airmass, Air-vapor, RH, lightning), what is the probability of heavy rainfall</w:t>
            </w:r>
          </w:p>
        </w:tc>
        <w:tc>
          <w:tcPr>
            <w:tcW w:w="1350" w:type="dxa"/>
          </w:tcPr>
          <w:p w14:paraId="705B60E6" w14:textId="77777777" w:rsidR="00AB61A3" w:rsidRPr="00716436" w:rsidRDefault="00AB61A3" w:rsidP="00C4656A">
            <w:pPr>
              <w:tabs>
                <w:tab w:val="left" w:pos="270"/>
              </w:tabs>
              <w:ind w:left="180" w:hanging="180"/>
              <w:jc w:val="both"/>
              <w:rPr>
                <w:rFonts w:ascii="Calibri" w:hAnsi="Calibri" w:cs="Calibri"/>
                <w:color w:val="313131"/>
                <w:sz w:val="18"/>
                <w:szCs w:val="18"/>
              </w:rPr>
            </w:pPr>
          </w:p>
        </w:tc>
      </w:tr>
      <w:tr w:rsidR="00AB61A3" w:rsidRPr="00866D2B" w14:paraId="710A8C71" w14:textId="77777777" w:rsidTr="005F3534">
        <w:tc>
          <w:tcPr>
            <w:tcW w:w="2700" w:type="dxa"/>
          </w:tcPr>
          <w:p w14:paraId="534EEF0E" w14:textId="77777777" w:rsidR="00AB61A3" w:rsidRPr="00716436" w:rsidRDefault="00AB61A3" w:rsidP="00C4656A">
            <w:pPr>
              <w:tabs>
                <w:tab w:val="left" w:pos="270"/>
              </w:tabs>
              <w:ind w:firstLine="70"/>
              <w:jc w:val="both"/>
              <w:rPr>
                <w:rFonts w:ascii="Calibri" w:hAnsi="Calibri" w:cs="Calibri"/>
                <w:color w:val="313131"/>
                <w:sz w:val="18"/>
                <w:szCs w:val="18"/>
              </w:rPr>
            </w:pPr>
            <w:r w:rsidRPr="00716436">
              <w:rPr>
                <w:rFonts w:ascii="Calibri" w:hAnsi="Calibri" w:cs="Calibri"/>
                <w:color w:val="313131"/>
                <w:sz w:val="18"/>
                <w:szCs w:val="18"/>
              </w:rPr>
              <w:t>Cyclone early warning system</w:t>
            </w:r>
          </w:p>
        </w:tc>
        <w:tc>
          <w:tcPr>
            <w:tcW w:w="2520" w:type="dxa"/>
          </w:tcPr>
          <w:p w14:paraId="1635CDB8" w14:textId="77777777" w:rsidR="00AB61A3" w:rsidRPr="00716436" w:rsidRDefault="00AB61A3">
            <w:pPr>
              <w:pStyle w:val="ListParagraph"/>
              <w:numPr>
                <w:ilvl w:val="0"/>
                <w:numId w:val="17"/>
              </w:numPr>
              <w:tabs>
                <w:tab w:val="left" w:pos="93"/>
              </w:tabs>
              <w:ind w:left="180" w:hanging="180"/>
              <w:jc w:val="both"/>
              <w:rPr>
                <w:rFonts w:ascii="Calibri" w:hAnsi="Calibri" w:cs="Calibri"/>
                <w:color w:val="313131"/>
                <w:sz w:val="18"/>
                <w:szCs w:val="18"/>
              </w:rPr>
            </w:pPr>
            <w:r w:rsidRPr="00716436">
              <w:rPr>
                <w:rFonts w:ascii="Calibri" w:hAnsi="Calibri" w:cs="Calibri"/>
                <w:color w:val="313131"/>
                <w:sz w:val="18"/>
                <w:szCs w:val="18"/>
              </w:rPr>
              <w:t xml:space="preserve">Crop Agricultural Sector </w:t>
            </w:r>
          </w:p>
          <w:p w14:paraId="2921D952" w14:textId="77777777" w:rsidR="00AB61A3" w:rsidRPr="00716436" w:rsidRDefault="00AB61A3">
            <w:pPr>
              <w:pStyle w:val="ListParagraph"/>
              <w:numPr>
                <w:ilvl w:val="0"/>
                <w:numId w:val="17"/>
              </w:numPr>
              <w:tabs>
                <w:tab w:val="left" w:pos="93"/>
              </w:tabs>
              <w:ind w:left="180" w:hanging="180"/>
              <w:jc w:val="both"/>
              <w:rPr>
                <w:rFonts w:ascii="Calibri" w:hAnsi="Calibri" w:cs="Calibri"/>
                <w:color w:val="313131"/>
                <w:sz w:val="18"/>
                <w:szCs w:val="18"/>
              </w:rPr>
            </w:pPr>
            <w:r w:rsidRPr="00716436">
              <w:rPr>
                <w:rFonts w:ascii="Calibri" w:hAnsi="Calibri" w:cs="Calibri"/>
                <w:color w:val="313131"/>
                <w:sz w:val="18"/>
                <w:szCs w:val="18"/>
              </w:rPr>
              <w:t>Water Sector</w:t>
            </w:r>
          </w:p>
          <w:p w14:paraId="129AF197" w14:textId="77777777" w:rsidR="00AB61A3" w:rsidRPr="00716436" w:rsidRDefault="00AB61A3">
            <w:pPr>
              <w:pStyle w:val="ListParagraph"/>
              <w:numPr>
                <w:ilvl w:val="0"/>
                <w:numId w:val="17"/>
              </w:numPr>
              <w:tabs>
                <w:tab w:val="left" w:pos="93"/>
              </w:tabs>
              <w:ind w:left="180" w:hanging="180"/>
              <w:jc w:val="both"/>
              <w:rPr>
                <w:rFonts w:ascii="Calibri" w:hAnsi="Calibri" w:cs="Calibri"/>
                <w:color w:val="313131"/>
                <w:sz w:val="18"/>
                <w:szCs w:val="18"/>
              </w:rPr>
            </w:pPr>
            <w:r w:rsidRPr="00716436">
              <w:rPr>
                <w:rFonts w:ascii="Calibri" w:hAnsi="Calibri" w:cs="Calibri"/>
                <w:color w:val="313131"/>
                <w:sz w:val="18"/>
                <w:szCs w:val="18"/>
              </w:rPr>
              <w:t>Livelihood Food Security</w:t>
            </w:r>
          </w:p>
          <w:p w14:paraId="5D32D651" w14:textId="77777777" w:rsidR="00AB61A3" w:rsidRPr="00716436" w:rsidRDefault="00AB61A3">
            <w:pPr>
              <w:pStyle w:val="ListParagraph"/>
              <w:numPr>
                <w:ilvl w:val="0"/>
                <w:numId w:val="17"/>
              </w:numPr>
              <w:tabs>
                <w:tab w:val="left" w:pos="93"/>
              </w:tabs>
              <w:ind w:left="180" w:hanging="180"/>
              <w:jc w:val="both"/>
              <w:rPr>
                <w:rFonts w:ascii="Calibri" w:hAnsi="Calibri" w:cs="Calibri"/>
                <w:color w:val="313131"/>
                <w:sz w:val="18"/>
                <w:szCs w:val="18"/>
              </w:rPr>
            </w:pPr>
            <w:r w:rsidRPr="00716436">
              <w:rPr>
                <w:rFonts w:ascii="Calibri" w:hAnsi="Calibri" w:cs="Calibri"/>
                <w:color w:val="313131"/>
                <w:sz w:val="18"/>
                <w:szCs w:val="18"/>
              </w:rPr>
              <w:t xml:space="preserve">IDP Settlements </w:t>
            </w:r>
          </w:p>
          <w:p w14:paraId="0254BE91" w14:textId="77777777" w:rsidR="00AB61A3" w:rsidRPr="00716436" w:rsidRDefault="00AB61A3">
            <w:pPr>
              <w:pStyle w:val="ListParagraph"/>
              <w:numPr>
                <w:ilvl w:val="0"/>
                <w:numId w:val="17"/>
              </w:numPr>
              <w:tabs>
                <w:tab w:val="left" w:pos="93"/>
              </w:tabs>
              <w:ind w:left="180" w:hanging="180"/>
              <w:jc w:val="both"/>
              <w:rPr>
                <w:rFonts w:ascii="Calibri" w:hAnsi="Calibri" w:cs="Calibri"/>
                <w:color w:val="313131"/>
                <w:sz w:val="18"/>
                <w:szCs w:val="18"/>
              </w:rPr>
            </w:pPr>
            <w:r w:rsidRPr="00716436">
              <w:rPr>
                <w:rFonts w:ascii="Calibri" w:hAnsi="Calibri" w:cs="Calibri"/>
                <w:color w:val="313131"/>
                <w:sz w:val="18"/>
                <w:szCs w:val="18"/>
              </w:rPr>
              <w:t>WASH sector</w:t>
            </w:r>
          </w:p>
          <w:p w14:paraId="3872FC75" w14:textId="36D8320F" w:rsidR="00AB61A3" w:rsidRPr="00DC025A" w:rsidRDefault="00AB61A3">
            <w:pPr>
              <w:pStyle w:val="ListParagraph"/>
              <w:numPr>
                <w:ilvl w:val="0"/>
                <w:numId w:val="17"/>
              </w:numPr>
              <w:tabs>
                <w:tab w:val="left" w:pos="93"/>
              </w:tabs>
              <w:ind w:left="180" w:hanging="180"/>
              <w:jc w:val="both"/>
              <w:rPr>
                <w:rFonts w:ascii="Calibri" w:hAnsi="Calibri" w:cs="Calibri"/>
                <w:color w:val="313131"/>
                <w:sz w:val="18"/>
                <w:szCs w:val="18"/>
              </w:rPr>
            </w:pPr>
            <w:r w:rsidRPr="00716436">
              <w:rPr>
                <w:rFonts w:ascii="Calibri" w:hAnsi="Calibri" w:cs="Calibri"/>
                <w:color w:val="313131"/>
                <w:sz w:val="18"/>
                <w:szCs w:val="18"/>
              </w:rPr>
              <w:t>Fisheries sector</w:t>
            </w:r>
          </w:p>
        </w:tc>
        <w:tc>
          <w:tcPr>
            <w:tcW w:w="3780" w:type="dxa"/>
          </w:tcPr>
          <w:p w14:paraId="2E4BE3D8" w14:textId="77777777" w:rsidR="00AB61A3" w:rsidRPr="00716436" w:rsidRDefault="00AB61A3">
            <w:pPr>
              <w:pStyle w:val="ListParagraph"/>
              <w:numPr>
                <w:ilvl w:val="0"/>
                <w:numId w:val="17"/>
              </w:numPr>
              <w:tabs>
                <w:tab w:val="left" w:pos="270"/>
              </w:tabs>
              <w:ind w:left="180" w:hanging="180"/>
              <w:jc w:val="both"/>
              <w:rPr>
                <w:rFonts w:ascii="Calibri" w:hAnsi="Calibri" w:cs="Calibri"/>
                <w:color w:val="313131"/>
                <w:sz w:val="18"/>
                <w:szCs w:val="18"/>
              </w:rPr>
            </w:pPr>
            <w:r w:rsidRPr="00716436">
              <w:rPr>
                <w:rFonts w:ascii="Calibri" w:hAnsi="Calibri" w:cs="Calibri"/>
                <w:color w:val="313131"/>
                <w:sz w:val="18"/>
                <w:szCs w:val="18"/>
              </w:rPr>
              <w:t>Impact forecast for cyclone early warnings</w:t>
            </w:r>
          </w:p>
          <w:p w14:paraId="3070ADBC" w14:textId="77777777" w:rsidR="00AB61A3" w:rsidRPr="00716436" w:rsidRDefault="00AB61A3">
            <w:pPr>
              <w:pStyle w:val="ListParagraph"/>
              <w:numPr>
                <w:ilvl w:val="0"/>
                <w:numId w:val="17"/>
              </w:numPr>
              <w:tabs>
                <w:tab w:val="left" w:pos="270"/>
              </w:tabs>
              <w:ind w:left="180" w:hanging="180"/>
              <w:jc w:val="both"/>
              <w:rPr>
                <w:rFonts w:ascii="Calibri" w:hAnsi="Calibri" w:cs="Calibri"/>
                <w:color w:val="313131"/>
                <w:sz w:val="18"/>
                <w:szCs w:val="18"/>
              </w:rPr>
            </w:pPr>
            <w:r w:rsidRPr="00716436">
              <w:rPr>
                <w:rFonts w:ascii="Calibri" w:hAnsi="Calibri" w:cs="Calibri"/>
                <w:color w:val="313131"/>
                <w:sz w:val="18"/>
                <w:szCs w:val="18"/>
              </w:rPr>
              <w:t>Impact forecast for deep-sea fishing</w:t>
            </w:r>
          </w:p>
          <w:p w14:paraId="6DC5DE16" w14:textId="77777777" w:rsidR="00AB61A3" w:rsidRPr="00716436" w:rsidRDefault="00AB61A3">
            <w:pPr>
              <w:pStyle w:val="ListParagraph"/>
              <w:numPr>
                <w:ilvl w:val="0"/>
                <w:numId w:val="17"/>
              </w:numPr>
              <w:tabs>
                <w:tab w:val="left" w:pos="270"/>
              </w:tabs>
              <w:ind w:left="180" w:hanging="180"/>
              <w:jc w:val="both"/>
              <w:rPr>
                <w:rFonts w:ascii="Calibri" w:hAnsi="Calibri" w:cs="Calibri"/>
                <w:color w:val="313131"/>
                <w:sz w:val="18"/>
                <w:szCs w:val="18"/>
              </w:rPr>
            </w:pPr>
            <w:r w:rsidRPr="00716436">
              <w:rPr>
                <w:rFonts w:ascii="Calibri" w:hAnsi="Calibri" w:cs="Calibri"/>
                <w:color w:val="313131"/>
                <w:sz w:val="18"/>
                <w:szCs w:val="18"/>
              </w:rPr>
              <w:t xml:space="preserve">Impact forecast for Coastal City, a municipality for forecast-based emergency preparedness </w:t>
            </w:r>
          </w:p>
          <w:p w14:paraId="5AE5D532" w14:textId="77777777" w:rsidR="00AB61A3" w:rsidRPr="00716436" w:rsidRDefault="00AB61A3" w:rsidP="00C4656A">
            <w:pPr>
              <w:tabs>
                <w:tab w:val="left" w:pos="270"/>
              </w:tabs>
              <w:ind w:left="180" w:hanging="180"/>
              <w:jc w:val="both"/>
              <w:rPr>
                <w:rFonts w:ascii="Calibri" w:hAnsi="Calibri" w:cs="Calibri"/>
                <w:color w:val="313131"/>
                <w:sz w:val="18"/>
                <w:szCs w:val="18"/>
              </w:rPr>
            </w:pPr>
          </w:p>
        </w:tc>
        <w:tc>
          <w:tcPr>
            <w:tcW w:w="1350" w:type="dxa"/>
          </w:tcPr>
          <w:p w14:paraId="3E30CBE3" w14:textId="77777777" w:rsidR="00AB61A3" w:rsidRPr="00716436" w:rsidRDefault="00AB61A3" w:rsidP="00C4656A">
            <w:pPr>
              <w:tabs>
                <w:tab w:val="left" w:pos="270"/>
              </w:tabs>
              <w:ind w:left="180" w:hanging="180"/>
              <w:jc w:val="both"/>
              <w:rPr>
                <w:rFonts w:ascii="Calibri" w:hAnsi="Calibri" w:cs="Calibri"/>
                <w:color w:val="313131"/>
                <w:sz w:val="18"/>
                <w:szCs w:val="18"/>
              </w:rPr>
            </w:pPr>
          </w:p>
        </w:tc>
      </w:tr>
      <w:tr w:rsidR="00AB61A3" w:rsidRPr="00866D2B" w14:paraId="00031388" w14:textId="77777777" w:rsidTr="005F3534">
        <w:tc>
          <w:tcPr>
            <w:tcW w:w="2700" w:type="dxa"/>
          </w:tcPr>
          <w:p w14:paraId="3CBAC81B" w14:textId="77777777" w:rsidR="00AB61A3" w:rsidRPr="00716436" w:rsidRDefault="00AB61A3" w:rsidP="00C4656A">
            <w:pPr>
              <w:tabs>
                <w:tab w:val="left" w:pos="270"/>
              </w:tabs>
              <w:ind w:firstLine="70"/>
              <w:jc w:val="both"/>
              <w:rPr>
                <w:rFonts w:ascii="Calibri" w:hAnsi="Calibri" w:cs="Calibri"/>
                <w:color w:val="313131"/>
                <w:sz w:val="18"/>
                <w:szCs w:val="18"/>
              </w:rPr>
            </w:pPr>
            <w:r w:rsidRPr="00716436">
              <w:rPr>
                <w:rFonts w:ascii="Calibri" w:hAnsi="Calibri" w:cs="Calibri"/>
                <w:color w:val="313131"/>
                <w:sz w:val="18"/>
                <w:szCs w:val="18"/>
              </w:rPr>
              <w:t>Food security early warning</w:t>
            </w:r>
          </w:p>
        </w:tc>
        <w:tc>
          <w:tcPr>
            <w:tcW w:w="2520" w:type="dxa"/>
          </w:tcPr>
          <w:p w14:paraId="649B93CA" w14:textId="77777777" w:rsidR="00AB61A3" w:rsidRPr="00716436" w:rsidRDefault="00AB61A3">
            <w:pPr>
              <w:pStyle w:val="ListParagraph"/>
              <w:numPr>
                <w:ilvl w:val="0"/>
                <w:numId w:val="17"/>
              </w:numPr>
              <w:tabs>
                <w:tab w:val="left" w:pos="93"/>
              </w:tabs>
              <w:ind w:left="180" w:hanging="180"/>
              <w:jc w:val="both"/>
              <w:rPr>
                <w:rFonts w:ascii="Calibri" w:hAnsi="Calibri" w:cs="Calibri"/>
                <w:color w:val="313131"/>
                <w:sz w:val="18"/>
                <w:szCs w:val="18"/>
              </w:rPr>
            </w:pPr>
            <w:r w:rsidRPr="00716436">
              <w:rPr>
                <w:rFonts w:ascii="Calibri" w:hAnsi="Calibri" w:cs="Calibri"/>
                <w:color w:val="313131"/>
                <w:sz w:val="18"/>
                <w:szCs w:val="18"/>
              </w:rPr>
              <w:t xml:space="preserve">Crop Agricultural Sector </w:t>
            </w:r>
          </w:p>
          <w:p w14:paraId="3F81A05F" w14:textId="77777777" w:rsidR="00AB61A3" w:rsidRPr="00716436" w:rsidRDefault="00AB61A3">
            <w:pPr>
              <w:pStyle w:val="ListParagraph"/>
              <w:numPr>
                <w:ilvl w:val="0"/>
                <w:numId w:val="17"/>
              </w:numPr>
              <w:tabs>
                <w:tab w:val="left" w:pos="93"/>
              </w:tabs>
              <w:ind w:left="180" w:hanging="180"/>
              <w:jc w:val="both"/>
              <w:rPr>
                <w:rFonts w:ascii="Calibri" w:hAnsi="Calibri" w:cs="Calibri"/>
                <w:color w:val="313131"/>
                <w:sz w:val="18"/>
                <w:szCs w:val="18"/>
              </w:rPr>
            </w:pPr>
            <w:r w:rsidRPr="00716436">
              <w:rPr>
                <w:rFonts w:ascii="Calibri" w:hAnsi="Calibri" w:cs="Calibri"/>
                <w:color w:val="313131"/>
                <w:sz w:val="18"/>
                <w:szCs w:val="18"/>
              </w:rPr>
              <w:t>Water Sector</w:t>
            </w:r>
          </w:p>
          <w:p w14:paraId="6AF23D3E" w14:textId="77777777" w:rsidR="00AB61A3" w:rsidRPr="00716436" w:rsidRDefault="00AB61A3">
            <w:pPr>
              <w:pStyle w:val="ListParagraph"/>
              <w:numPr>
                <w:ilvl w:val="0"/>
                <w:numId w:val="17"/>
              </w:numPr>
              <w:tabs>
                <w:tab w:val="left" w:pos="93"/>
              </w:tabs>
              <w:ind w:left="180" w:hanging="180"/>
              <w:jc w:val="both"/>
              <w:rPr>
                <w:rFonts w:ascii="Calibri" w:hAnsi="Calibri" w:cs="Calibri"/>
                <w:color w:val="313131"/>
                <w:sz w:val="18"/>
                <w:szCs w:val="18"/>
              </w:rPr>
            </w:pPr>
            <w:r w:rsidRPr="00716436">
              <w:rPr>
                <w:rFonts w:ascii="Calibri" w:hAnsi="Calibri" w:cs="Calibri"/>
                <w:color w:val="313131"/>
                <w:sz w:val="18"/>
                <w:szCs w:val="18"/>
              </w:rPr>
              <w:t>Livelihood Food Security</w:t>
            </w:r>
          </w:p>
          <w:p w14:paraId="6A246078" w14:textId="77777777" w:rsidR="00AB61A3" w:rsidRPr="00716436" w:rsidRDefault="00AB61A3">
            <w:pPr>
              <w:pStyle w:val="ListParagraph"/>
              <w:numPr>
                <w:ilvl w:val="0"/>
                <w:numId w:val="17"/>
              </w:numPr>
              <w:tabs>
                <w:tab w:val="left" w:pos="93"/>
              </w:tabs>
              <w:ind w:left="180" w:hanging="180"/>
              <w:jc w:val="both"/>
              <w:rPr>
                <w:rFonts w:ascii="Calibri" w:hAnsi="Calibri" w:cs="Calibri"/>
                <w:color w:val="313131"/>
                <w:sz w:val="18"/>
                <w:szCs w:val="18"/>
              </w:rPr>
            </w:pPr>
            <w:r w:rsidRPr="00716436">
              <w:rPr>
                <w:rFonts w:ascii="Calibri" w:hAnsi="Calibri" w:cs="Calibri"/>
                <w:color w:val="313131"/>
                <w:sz w:val="18"/>
                <w:szCs w:val="18"/>
              </w:rPr>
              <w:t xml:space="preserve">IDP Settlements </w:t>
            </w:r>
          </w:p>
          <w:p w14:paraId="1095B9A2" w14:textId="77777777" w:rsidR="00AB61A3" w:rsidRPr="00716436" w:rsidRDefault="00AB61A3">
            <w:pPr>
              <w:pStyle w:val="ListParagraph"/>
              <w:numPr>
                <w:ilvl w:val="0"/>
                <w:numId w:val="17"/>
              </w:numPr>
              <w:tabs>
                <w:tab w:val="left" w:pos="93"/>
              </w:tabs>
              <w:ind w:left="180" w:hanging="180"/>
              <w:jc w:val="both"/>
              <w:rPr>
                <w:rFonts w:ascii="Calibri" w:hAnsi="Calibri" w:cs="Calibri"/>
                <w:color w:val="313131"/>
                <w:sz w:val="18"/>
                <w:szCs w:val="18"/>
              </w:rPr>
            </w:pPr>
            <w:r w:rsidRPr="00716436">
              <w:rPr>
                <w:rFonts w:ascii="Calibri" w:hAnsi="Calibri" w:cs="Calibri"/>
                <w:color w:val="313131"/>
                <w:sz w:val="18"/>
                <w:szCs w:val="18"/>
              </w:rPr>
              <w:t>WASH sector</w:t>
            </w:r>
          </w:p>
          <w:p w14:paraId="0A8B1DE8" w14:textId="5DE85608" w:rsidR="00AB61A3" w:rsidRPr="00DC025A" w:rsidRDefault="00AB61A3">
            <w:pPr>
              <w:pStyle w:val="ListParagraph"/>
              <w:numPr>
                <w:ilvl w:val="0"/>
                <w:numId w:val="17"/>
              </w:numPr>
              <w:tabs>
                <w:tab w:val="left" w:pos="93"/>
              </w:tabs>
              <w:ind w:left="180" w:hanging="180"/>
              <w:jc w:val="both"/>
              <w:rPr>
                <w:rFonts w:ascii="Calibri" w:hAnsi="Calibri" w:cs="Calibri"/>
                <w:color w:val="313131"/>
                <w:sz w:val="18"/>
                <w:szCs w:val="18"/>
              </w:rPr>
            </w:pPr>
            <w:r w:rsidRPr="00716436">
              <w:rPr>
                <w:rFonts w:ascii="Calibri" w:hAnsi="Calibri" w:cs="Calibri"/>
                <w:color w:val="313131"/>
                <w:sz w:val="18"/>
                <w:szCs w:val="18"/>
              </w:rPr>
              <w:t>Fisheries sector</w:t>
            </w:r>
          </w:p>
        </w:tc>
        <w:tc>
          <w:tcPr>
            <w:tcW w:w="3780" w:type="dxa"/>
          </w:tcPr>
          <w:p w14:paraId="16070A20" w14:textId="77777777" w:rsidR="00AB61A3" w:rsidRPr="00716436" w:rsidRDefault="00AB61A3">
            <w:pPr>
              <w:pStyle w:val="ListParagraph"/>
              <w:numPr>
                <w:ilvl w:val="0"/>
                <w:numId w:val="17"/>
              </w:numPr>
              <w:tabs>
                <w:tab w:val="left" w:pos="270"/>
              </w:tabs>
              <w:ind w:left="180" w:hanging="180"/>
              <w:jc w:val="both"/>
              <w:rPr>
                <w:rFonts w:ascii="Calibri" w:hAnsi="Calibri" w:cs="Calibri"/>
                <w:color w:val="313131"/>
                <w:sz w:val="18"/>
                <w:szCs w:val="18"/>
              </w:rPr>
            </w:pPr>
            <w:r w:rsidRPr="00716436">
              <w:rPr>
                <w:rFonts w:ascii="Calibri" w:hAnsi="Calibri" w:cs="Calibri"/>
                <w:color w:val="313131"/>
                <w:sz w:val="18"/>
                <w:szCs w:val="18"/>
              </w:rPr>
              <w:t xml:space="preserve">Impact forecast for Food security Impact forecast </w:t>
            </w:r>
          </w:p>
        </w:tc>
        <w:tc>
          <w:tcPr>
            <w:tcW w:w="1350" w:type="dxa"/>
          </w:tcPr>
          <w:p w14:paraId="271C33FC" w14:textId="77777777" w:rsidR="00AB61A3" w:rsidRPr="00716436" w:rsidRDefault="00AB61A3" w:rsidP="00C4656A">
            <w:pPr>
              <w:tabs>
                <w:tab w:val="left" w:pos="270"/>
              </w:tabs>
              <w:ind w:left="180" w:hanging="180"/>
              <w:jc w:val="both"/>
              <w:rPr>
                <w:rFonts w:ascii="Calibri" w:hAnsi="Calibri" w:cs="Calibri"/>
                <w:color w:val="313131"/>
                <w:sz w:val="18"/>
                <w:szCs w:val="18"/>
              </w:rPr>
            </w:pPr>
          </w:p>
        </w:tc>
      </w:tr>
      <w:tr w:rsidR="00AB61A3" w:rsidRPr="00866D2B" w14:paraId="52E42D75" w14:textId="77777777" w:rsidTr="005F3534">
        <w:tc>
          <w:tcPr>
            <w:tcW w:w="2700" w:type="dxa"/>
          </w:tcPr>
          <w:p w14:paraId="1110F8BD" w14:textId="77777777" w:rsidR="00AB61A3" w:rsidRPr="00716436" w:rsidRDefault="00AB61A3" w:rsidP="00C4656A">
            <w:pPr>
              <w:tabs>
                <w:tab w:val="left" w:pos="270"/>
              </w:tabs>
              <w:ind w:firstLine="70"/>
              <w:jc w:val="both"/>
              <w:rPr>
                <w:rFonts w:ascii="Calibri" w:hAnsi="Calibri" w:cs="Calibri"/>
                <w:color w:val="313131"/>
                <w:sz w:val="18"/>
                <w:szCs w:val="18"/>
              </w:rPr>
            </w:pPr>
            <w:r w:rsidRPr="00716436">
              <w:rPr>
                <w:rFonts w:ascii="Calibri" w:hAnsi="Calibri" w:cs="Calibri"/>
                <w:color w:val="313131"/>
                <w:sz w:val="18"/>
                <w:szCs w:val="18"/>
              </w:rPr>
              <w:lastRenderedPageBreak/>
              <w:t>Famine early warning</w:t>
            </w:r>
          </w:p>
        </w:tc>
        <w:tc>
          <w:tcPr>
            <w:tcW w:w="2520" w:type="dxa"/>
          </w:tcPr>
          <w:p w14:paraId="53232435" w14:textId="77777777" w:rsidR="00AB61A3" w:rsidRPr="00716436" w:rsidRDefault="00AB61A3">
            <w:pPr>
              <w:pStyle w:val="ListParagraph"/>
              <w:numPr>
                <w:ilvl w:val="0"/>
                <w:numId w:val="17"/>
              </w:numPr>
              <w:tabs>
                <w:tab w:val="left" w:pos="93"/>
              </w:tabs>
              <w:ind w:left="180" w:hanging="180"/>
              <w:jc w:val="both"/>
              <w:rPr>
                <w:rFonts w:ascii="Calibri" w:hAnsi="Calibri" w:cs="Calibri"/>
                <w:color w:val="313131"/>
                <w:sz w:val="18"/>
                <w:szCs w:val="18"/>
              </w:rPr>
            </w:pPr>
            <w:r w:rsidRPr="00716436">
              <w:rPr>
                <w:rFonts w:ascii="Calibri" w:hAnsi="Calibri" w:cs="Calibri"/>
                <w:color w:val="313131"/>
                <w:sz w:val="18"/>
                <w:szCs w:val="18"/>
              </w:rPr>
              <w:t xml:space="preserve">Crop Agricultural Sector </w:t>
            </w:r>
          </w:p>
          <w:p w14:paraId="0630D9BD" w14:textId="77777777" w:rsidR="00AB61A3" w:rsidRPr="00716436" w:rsidRDefault="00AB61A3">
            <w:pPr>
              <w:pStyle w:val="ListParagraph"/>
              <w:numPr>
                <w:ilvl w:val="0"/>
                <w:numId w:val="17"/>
              </w:numPr>
              <w:tabs>
                <w:tab w:val="left" w:pos="93"/>
              </w:tabs>
              <w:ind w:left="180" w:hanging="180"/>
              <w:jc w:val="both"/>
              <w:rPr>
                <w:rFonts w:ascii="Calibri" w:hAnsi="Calibri" w:cs="Calibri"/>
                <w:color w:val="313131"/>
                <w:sz w:val="18"/>
                <w:szCs w:val="18"/>
              </w:rPr>
            </w:pPr>
            <w:r w:rsidRPr="00716436">
              <w:rPr>
                <w:rFonts w:ascii="Calibri" w:hAnsi="Calibri" w:cs="Calibri"/>
                <w:color w:val="313131"/>
                <w:sz w:val="18"/>
                <w:szCs w:val="18"/>
              </w:rPr>
              <w:t>Water Sector</w:t>
            </w:r>
          </w:p>
          <w:p w14:paraId="1B1DE69A" w14:textId="77777777" w:rsidR="00AB61A3" w:rsidRPr="00716436" w:rsidRDefault="00AB61A3">
            <w:pPr>
              <w:pStyle w:val="ListParagraph"/>
              <w:numPr>
                <w:ilvl w:val="0"/>
                <w:numId w:val="17"/>
              </w:numPr>
              <w:tabs>
                <w:tab w:val="left" w:pos="93"/>
              </w:tabs>
              <w:ind w:left="180" w:hanging="180"/>
              <w:jc w:val="both"/>
              <w:rPr>
                <w:rFonts w:ascii="Calibri" w:hAnsi="Calibri" w:cs="Calibri"/>
                <w:color w:val="313131"/>
                <w:sz w:val="18"/>
                <w:szCs w:val="18"/>
              </w:rPr>
            </w:pPr>
            <w:r w:rsidRPr="00716436">
              <w:rPr>
                <w:rFonts w:ascii="Calibri" w:hAnsi="Calibri" w:cs="Calibri"/>
                <w:color w:val="313131"/>
                <w:sz w:val="18"/>
                <w:szCs w:val="18"/>
              </w:rPr>
              <w:t>Livelihood Food Security</w:t>
            </w:r>
          </w:p>
          <w:p w14:paraId="65246B99" w14:textId="77777777" w:rsidR="00AB61A3" w:rsidRPr="00716436" w:rsidRDefault="00AB61A3">
            <w:pPr>
              <w:pStyle w:val="ListParagraph"/>
              <w:numPr>
                <w:ilvl w:val="0"/>
                <w:numId w:val="17"/>
              </w:numPr>
              <w:tabs>
                <w:tab w:val="left" w:pos="93"/>
              </w:tabs>
              <w:ind w:left="180" w:hanging="180"/>
              <w:jc w:val="both"/>
              <w:rPr>
                <w:rFonts w:ascii="Calibri" w:hAnsi="Calibri" w:cs="Calibri"/>
                <w:color w:val="313131"/>
                <w:sz w:val="18"/>
                <w:szCs w:val="18"/>
              </w:rPr>
            </w:pPr>
            <w:r w:rsidRPr="00716436">
              <w:rPr>
                <w:rFonts w:ascii="Calibri" w:hAnsi="Calibri" w:cs="Calibri"/>
                <w:color w:val="313131"/>
                <w:sz w:val="18"/>
                <w:szCs w:val="18"/>
              </w:rPr>
              <w:t xml:space="preserve">IDP Settlements </w:t>
            </w:r>
          </w:p>
          <w:p w14:paraId="4140BBA0" w14:textId="77777777" w:rsidR="00AB61A3" w:rsidRPr="00716436" w:rsidRDefault="00AB61A3">
            <w:pPr>
              <w:pStyle w:val="ListParagraph"/>
              <w:numPr>
                <w:ilvl w:val="0"/>
                <w:numId w:val="17"/>
              </w:numPr>
              <w:tabs>
                <w:tab w:val="left" w:pos="93"/>
              </w:tabs>
              <w:ind w:left="180" w:hanging="180"/>
              <w:jc w:val="both"/>
              <w:rPr>
                <w:rFonts w:ascii="Calibri" w:hAnsi="Calibri" w:cs="Calibri"/>
                <w:color w:val="313131"/>
                <w:sz w:val="18"/>
                <w:szCs w:val="18"/>
              </w:rPr>
            </w:pPr>
            <w:r w:rsidRPr="00716436">
              <w:rPr>
                <w:rFonts w:ascii="Calibri" w:hAnsi="Calibri" w:cs="Calibri"/>
                <w:color w:val="313131"/>
                <w:sz w:val="18"/>
                <w:szCs w:val="18"/>
              </w:rPr>
              <w:t>WASH sector</w:t>
            </w:r>
          </w:p>
          <w:p w14:paraId="7AE002BA" w14:textId="72AD2DFB" w:rsidR="00AB61A3" w:rsidRPr="00DC025A" w:rsidRDefault="00AB61A3">
            <w:pPr>
              <w:pStyle w:val="ListParagraph"/>
              <w:numPr>
                <w:ilvl w:val="0"/>
                <w:numId w:val="17"/>
              </w:numPr>
              <w:tabs>
                <w:tab w:val="left" w:pos="93"/>
              </w:tabs>
              <w:ind w:left="180" w:hanging="180"/>
              <w:jc w:val="both"/>
              <w:rPr>
                <w:rFonts w:ascii="Calibri" w:hAnsi="Calibri" w:cs="Calibri"/>
                <w:color w:val="313131"/>
                <w:sz w:val="18"/>
                <w:szCs w:val="18"/>
              </w:rPr>
            </w:pPr>
            <w:r w:rsidRPr="00716436">
              <w:rPr>
                <w:rFonts w:ascii="Calibri" w:hAnsi="Calibri" w:cs="Calibri"/>
                <w:color w:val="313131"/>
                <w:sz w:val="18"/>
                <w:szCs w:val="18"/>
              </w:rPr>
              <w:t>Fisheries sector</w:t>
            </w:r>
          </w:p>
        </w:tc>
        <w:tc>
          <w:tcPr>
            <w:tcW w:w="3780" w:type="dxa"/>
          </w:tcPr>
          <w:p w14:paraId="7ED58517" w14:textId="77777777" w:rsidR="00AB61A3" w:rsidRPr="00716436" w:rsidRDefault="00AB61A3" w:rsidP="00C4656A">
            <w:pPr>
              <w:tabs>
                <w:tab w:val="left" w:pos="270"/>
              </w:tabs>
              <w:ind w:left="180" w:hanging="180"/>
              <w:jc w:val="both"/>
              <w:rPr>
                <w:rFonts w:ascii="Calibri" w:hAnsi="Calibri" w:cs="Calibri"/>
                <w:color w:val="313131"/>
                <w:sz w:val="18"/>
                <w:szCs w:val="18"/>
              </w:rPr>
            </w:pPr>
            <w:r w:rsidRPr="00716436">
              <w:rPr>
                <w:rFonts w:ascii="Calibri" w:hAnsi="Calibri" w:cs="Calibri"/>
                <w:color w:val="313131"/>
                <w:sz w:val="18"/>
                <w:szCs w:val="18"/>
              </w:rPr>
              <w:t>Impact forecast for Famine</w:t>
            </w:r>
          </w:p>
        </w:tc>
        <w:tc>
          <w:tcPr>
            <w:tcW w:w="1350" w:type="dxa"/>
          </w:tcPr>
          <w:p w14:paraId="605FB65E" w14:textId="77777777" w:rsidR="00AB61A3" w:rsidRPr="00716436" w:rsidRDefault="00AB61A3" w:rsidP="00C4656A">
            <w:pPr>
              <w:tabs>
                <w:tab w:val="left" w:pos="270"/>
              </w:tabs>
              <w:ind w:left="180" w:hanging="180"/>
              <w:jc w:val="both"/>
              <w:rPr>
                <w:rFonts w:ascii="Calibri" w:hAnsi="Calibri" w:cs="Calibri"/>
                <w:color w:val="313131"/>
                <w:sz w:val="18"/>
                <w:szCs w:val="18"/>
              </w:rPr>
            </w:pPr>
          </w:p>
        </w:tc>
      </w:tr>
      <w:tr w:rsidR="00AB61A3" w:rsidRPr="00866D2B" w14:paraId="0B7F2943" w14:textId="77777777" w:rsidTr="005F3534">
        <w:tc>
          <w:tcPr>
            <w:tcW w:w="2700" w:type="dxa"/>
          </w:tcPr>
          <w:p w14:paraId="16B0BE45" w14:textId="77777777" w:rsidR="00AB61A3" w:rsidRPr="00716436" w:rsidRDefault="00AB61A3" w:rsidP="00C4656A">
            <w:pPr>
              <w:tabs>
                <w:tab w:val="left" w:pos="270"/>
              </w:tabs>
              <w:ind w:firstLine="70"/>
              <w:jc w:val="both"/>
              <w:rPr>
                <w:rFonts w:ascii="Calibri" w:hAnsi="Calibri" w:cs="Calibri"/>
                <w:color w:val="313131"/>
                <w:sz w:val="18"/>
                <w:szCs w:val="18"/>
              </w:rPr>
            </w:pPr>
            <w:r w:rsidRPr="00716436">
              <w:rPr>
                <w:rFonts w:ascii="Calibri" w:hAnsi="Calibri" w:cs="Calibri"/>
                <w:color w:val="313131"/>
                <w:sz w:val="18"/>
                <w:szCs w:val="18"/>
              </w:rPr>
              <w:t xml:space="preserve">Drought early warning </w:t>
            </w:r>
          </w:p>
          <w:p w14:paraId="15800B9A" w14:textId="77777777" w:rsidR="00AB61A3" w:rsidRPr="00716436" w:rsidRDefault="00AB61A3" w:rsidP="00C4656A">
            <w:pPr>
              <w:tabs>
                <w:tab w:val="left" w:pos="270"/>
              </w:tabs>
              <w:ind w:firstLine="70"/>
              <w:jc w:val="both"/>
              <w:rPr>
                <w:rFonts w:ascii="Calibri" w:hAnsi="Calibri" w:cs="Calibri"/>
                <w:color w:val="313131"/>
                <w:sz w:val="18"/>
                <w:szCs w:val="18"/>
              </w:rPr>
            </w:pPr>
          </w:p>
        </w:tc>
        <w:tc>
          <w:tcPr>
            <w:tcW w:w="2520" w:type="dxa"/>
          </w:tcPr>
          <w:p w14:paraId="6C49BEB3" w14:textId="77777777" w:rsidR="00AB61A3" w:rsidRPr="00716436" w:rsidRDefault="00AB61A3">
            <w:pPr>
              <w:pStyle w:val="ListParagraph"/>
              <w:numPr>
                <w:ilvl w:val="0"/>
                <w:numId w:val="17"/>
              </w:numPr>
              <w:tabs>
                <w:tab w:val="left" w:pos="93"/>
              </w:tabs>
              <w:ind w:left="180" w:hanging="180"/>
              <w:jc w:val="both"/>
              <w:rPr>
                <w:rFonts w:ascii="Calibri" w:hAnsi="Calibri" w:cs="Calibri"/>
                <w:color w:val="313131"/>
                <w:sz w:val="18"/>
                <w:szCs w:val="18"/>
              </w:rPr>
            </w:pPr>
            <w:r w:rsidRPr="00716436">
              <w:rPr>
                <w:rFonts w:ascii="Calibri" w:hAnsi="Calibri" w:cs="Calibri"/>
                <w:color w:val="313131"/>
                <w:sz w:val="18"/>
                <w:szCs w:val="18"/>
              </w:rPr>
              <w:t xml:space="preserve">Crop Agricultural Sector </w:t>
            </w:r>
          </w:p>
          <w:p w14:paraId="6425DC3A" w14:textId="77777777" w:rsidR="00AB61A3" w:rsidRPr="00716436" w:rsidRDefault="00AB61A3">
            <w:pPr>
              <w:pStyle w:val="ListParagraph"/>
              <w:numPr>
                <w:ilvl w:val="0"/>
                <w:numId w:val="17"/>
              </w:numPr>
              <w:tabs>
                <w:tab w:val="left" w:pos="93"/>
              </w:tabs>
              <w:ind w:left="180" w:hanging="180"/>
              <w:jc w:val="both"/>
              <w:rPr>
                <w:rFonts w:ascii="Calibri" w:hAnsi="Calibri" w:cs="Calibri"/>
                <w:color w:val="313131"/>
                <w:sz w:val="18"/>
                <w:szCs w:val="18"/>
              </w:rPr>
            </w:pPr>
            <w:r w:rsidRPr="00716436">
              <w:rPr>
                <w:rFonts w:ascii="Calibri" w:hAnsi="Calibri" w:cs="Calibri"/>
                <w:color w:val="313131"/>
                <w:sz w:val="18"/>
                <w:szCs w:val="18"/>
              </w:rPr>
              <w:t>Water Sector</w:t>
            </w:r>
          </w:p>
          <w:p w14:paraId="1B7E7903" w14:textId="77777777" w:rsidR="00AB61A3" w:rsidRPr="00716436" w:rsidRDefault="00AB61A3">
            <w:pPr>
              <w:pStyle w:val="ListParagraph"/>
              <w:numPr>
                <w:ilvl w:val="0"/>
                <w:numId w:val="17"/>
              </w:numPr>
              <w:tabs>
                <w:tab w:val="left" w:pos="93"/>
              </w:tabs>
              <w:ind w:left="180" w:hanging="180"/>
              <w:jc w:val="both"/>
              <w:rPr>
                <w:rFonts w:ascii="Calibri" w:hAnsi="Calibri" w:cs="Calibri"/>
                <w:color w:val="313131"/>
                <w:sz w:val="18"/>
                <w:szCs w:val="18"/>
              </w:rPr>
            </w:pPr>
            <w:r w:rsidRPr="00716436">
              <w:rPr>
                <w:rFonts w:ascii="Calibri" w:hAnsi="Calibri" w:cs="Calibri"/>
                <w:color w:val="313131"/>
                <w:sz w:val="18"/>
                <w:szCs w:val="18"/>
              </w:rPr>
              <w:t>Livelihood Food Security</w:t>
            </w:r>
          </w:p>
          <w:p w14:paraId="5DF516B2" w14:textId="77777777" w:rsidR="00AB61A3" w:rsidRPr="00716436" w:rsidRDefault="00AB61A3">
            <w:pPr>
              <w:pStyle w:val="ListParagraph"/>
              <w:numPr>
                <w:ilvl w:val="0"/>
                <w:numId w:val="17"/>
              </w:numPr>
              <w:tabs>
                <w:tab w:val="left" w:pos="93"/>
              </w:tabs>
              <w:ind w:left="180" w:hanging="180"/>
              <w:jc w:val="both"/>
              <w:rPr>
                <w:rFonts w:ascii="Calibri" w:hAnsi="Calibri" w:cs="Calibri"/>
                <w:color w:val="313131"/>
                <w:sz w:val="18"/>
                <w:szCs w:val="18"/>
              </w:rPr>
            </w:pPr>
            <w:r w:rsidRPr="00716436">
              <w:rPr>
                <w:rFonts w:ascii="Calibri" w:hAnsi="Calibri" w:cs="Calibri"/>
                <w:color w:val="313131"/>
                <w:sz w:val="18"/>
                <w:szCs w:val="18"/>
              </w:rPr>
              <w:t xml:space="preserve">IDP Settlements </w:t>
            </w:r>
          </w:p>
          <w:p w14:paraId="1E7483C2" w14:textId="77777777" w:rsidR="00AB61A3" w:rsidRPr="00716436" w:rsidRDefault="00AB61A3">
            <w:pPr>
              <w:pStyle w:val="ListParagraph"/>
              <w:numPr>
                <w:ilvl w:val="0"/>
                <w:numId w:val="17"/>
              </w:numPr>
              <w:tabs>
                <w:tab w:val="left" w:pos="93"/>
              </w:tabs>
              <w:ind w:left="180" w:hanging="180"/>
              <w:jc w:val="both"/>
              <w:rPr>
                <w:rFonts w:ascii="Calibri" w:hAnsi="Calibri" w:cs="Calibri"/>
                <w:color w:val="313131"/>
                <w:sz w:val="18"/>
                <w:szCs w:val="18"/>
              </w:rPr>
            </w:pPr>
            <w:r w:rsidRPr="00716436">
              <w:rPr>
                <w:rFonts w:ascii="Calibri" w:hAnsi="Calibri" w:cs="Calibri"/>
                <w:color w:val="313131"/>
                <w:sz w:val="18"/>
                <w:szCs w:val="18"/>
              </w:rPr>
              <w:t>WASH sector</w:t>
            </w:r>
          </w:p>
          <w:p w14:paraId="57A2B040" w14:textId="3DEEC349" w:rsidR="00AB61A3" w:rsidRPr="00DC025A" w:rsidRDefault="00AB61A3">
            <w:pPr>
              <w:pStyle w:val="ListParagraph"/>
              <w:numPr>
                <w:ilvl w:val="0"/>
                <w:numId w:val="17"/>
              </w:numPr>
              <w:tabs>
                <w:tab w:val="left" w:pos="93"/>
              </w:tabs>
              <w:ind w:left="180" w:hanging="180"/>
              <w:jc w:val="both"/>
              <w:rPr>
                <w:rFonts w:ascii="Calibri" w:hAnsi="Calibri" w:cs="Calibri"/>
                <w:color w:val="313131"/>
                <w:sz w:val="18"/>
                <w:szCs w:val="18"/>
              </w:rPr>
            </w:pPr>
            <w:r w:rsidRPr="00716436">
              <w:rPr>
                <w:rFonts w:ascii="Calibri" w:hAnsi="Calibri" w:cs="Calibri"/>
                <w:color w:val="313131"/>
                <w:sz w:val="18"/>
                <w:szCs w:val="18"/>
              </w:rPr>
              <w:t>Fisheries sector</w:t>
            </w:r>
          </w:p>
        </w:tc>
        <w:tc>
          <w:tcPr>
            <w:tcW w:w="3780" w:type="dxa"/>
          </w:tcPr>
          <w:p w14:paraId="1750782B" w14:textId="77777777" w:rsidR="00AB61A3" w:rsidRPr="00716436" w:rsidRDefault="00AB61A3" w:rsidP="00C4656A">
            <w:pPr>
              <w:tabs>
                <w:tab w:val="left" w:pos="270"/>
              </w:tabs>
              <w:ind w:left="180" w:hanging="180"/>
              <w:jc w:val="both"/>
              <w:rPr>
                <w:rFonts w:ascii="Calibri" w:hAnsi="Calibri" w:cs="Calibri"/>
                <w:color w:val="313131"/>
                <w:sz w:val="18"/>
                <w:szCs w:val="18"/>
              </w:rPr>
            </w:pPr>
            <w:r w:rsidRPr="00716436">
              <w:rPr>
                <w:rFonts w:ascii="Calibri" w:hAnsi="Calibri" w:cs="Calibri"/>
                <w:color w:val="313131"/>
                <w:sz w:val="18"/>
                <w:szCs w:val="18"/>
              </w:rPr>
              <w:t xml:space="preserve">Impact Forecast for Drought </w:t>
            </w:r>
          </w:p>
        </w:tc>
        <w:tc>
          <w:tcPr>
            <w:tcW w:w="1350" w:type="dxa"/>
          </w:tcPr>
          <w:p w14:paraId="051ED933" w14:textId="77777777" w:rsidR="00AB61A3" w:rsidRPr="00716436" w:rsidRDefault="00AB61A3" w:rsidP="00C4656A">
            <w:pPr>
              <w:tabs>
                <w:tab w:val="left" w:pos="270"/>
              </w:tabs>
              <w:ind w:left="180" w:hanging="180"/>
              <w:jc w:val="both"/>
              <w:rPr>
                <w:rFonts w:ascii="Calibri" w:hAnsi="Calibri" w:cs="Calibri"/>
                <w:color w:val="313131"/>
                <w:sz w:val="18"/>
                <w:szCs w:val="18"/>
              </w:rPr>
            </w:pPr>
          </w:p>
        </w:tc>
      </w:tr>
      <w:tr w:rsidR="00AB61A3" w:rsidRPr="00866D2B" w14:paraId="4346B59F" w14:textId="77777777" w:rsidTr="005F3534">
        <w:tc>
          <w:tcPr>
            <w:tcW w:w="2700" w:type="dxa"/>
          </w:tcPr>
          <w:p w14:paraId="285E9781" w14:textId="77777777" w:rsidR="00AB61A3" w:rsidRPr="00716436" w:rsidRDefault="00AB61A3" w:rsidP="00C4656A">
            <w:pPr>
              <w:tabs>
                <w:tab w:val="left" w:pos="270"/>
              </w:tabs>
              <w:ind w:firstLine="70"/>
              <w:jc w:val="both"/>
              <w:rPr>
                <w:rFonts w:ascii="Calibri" w:hAnsi="Calibri" w:cs="Calibri"/>
                <w:color w:val="313131"/>
                <w:sz w:val="18"/>
                <w:szCs w:val="18"/>
              </w:rPr>
            </w:pPr>
            <w:r w:rsidRPr="00716436">
              <w:rPr>
                <w:rFonts w:ascii="Calibri" w:hAnsi="Calibri" w:cs="Calibri"/>
                <w:color w:val="313131"/>
                <w:sz w:val="18"/>
                <w:szCs w:val="18"/>
              </w:rPr>
              <w:t xml:space="preserve">Livestock sector early warning system </w:t>
            </w:r>
          </w:p>
        </w:tc>
        <w:tc>
          <w:tcPr>
            <w:tcW w:w="2520" w:type="dxa"/>
          </w:tcPr>
          <w:p w14:paraId="4FE6F120" w14:textId="77777777" w:rsidR="00AB61A3" w:rsidRPr="00716436" w:rsidRDefault="00AB61A3">
            <w:pPr>
              <w:pStyle w:val="ListParagraph"/>
              <w:numPr>
                <w:ilvl w:val="0"/>
                <w:numId w:val="17"/>
              </w:numPr>
              <w:tabs>
                <w:tab w:val="left" w:pos="93"/>
              </w:tabs>
              <w:ind w:left="180" w:hanging="180"/>
              <w:jc w:val="both"/>
              <w:rPr>
                <w:rFonts w:ascii="Calibri" w:hAnsi="Calibri" w:cs="Calibri"/>
                <w:color w:val="313131"/>
                <w:sz w:val="18"/>
                <w:szCs w:val="18"/>
              </w:rPr>
            </w:pPr>
            <w:r w:rsidRPr="00716436">
              <w:rPr>
                <w:rFonts w:ascii="Calibri" w:hAnsi="Calibri" w:cs="Calibri"/>
                <w:color w:val="313131"/>
                <w:sz w:val="18"/>
                <w:szCs w:val="18"/>
              </w:rPr>
              <w:t>Livestock sector</w:t>
            </w:r>
          </w:p>
          <w:p w14:paraId="69BD3A7B" w14:textId="77777777" w:rsidR="00AB61A3" w:rsidRPr="00716436" w:rsidRDefault="00AB61A3" w:rsidP="00C4656A">
            <w:pPr>
              <w:tabs>
                <w:tab w:val="left" w:pos="270"/>
              </w:tabs>
              <w:ind w:left="180" w:hanging="180"/>
              <w:jc w:val="both"/>
              <w:rPr>
                <w:rFonts w:ascii="Calibri" w:hAnsi="Calibri" w:cs="Calibri"/>
                <w:color w:val="313131"/>
                <w:sz w:val="18"/>
                <w:szCs w:val="18"/>
              </w:rPr>
            </w:pPr>
          </w:p>
        </w:tc>
        <w:tc>
          <w:tcPr>
            <w:tcW w:w="3780" w:type="dxa"/>
          </w:tcPr>
          <w:p w14:paraId="1B796311" w14:textId="77777777" w:rsidR="00AB61A3" w:rsidRPr="00716436" w:rsidRDefault="00AB61A3" w:rsidP="00C4656A">
            <w:pPr>
              <w:tabs>
                <w:tab w:val="left" w:pos="270"/>
              </w:tabs>
              <w:ind w:left="180" w:hanging="180"/>
              <w:jc w:val="both"/>
              <w:rPr>
                <w:rFonts w:ascii="Calibri" w:hAnsi="Calibri" w:cs="Calibri"/>
                <w:color w:val="313131"/>
                <w:sz w:val="18"/>
                <w:szCs w:val="18"/>
              </w:rPr>
            </w:pPr>
            <w:r w:rsidRPr="00716436">
              <w:rPr>
                <w:rFonts w:ascii="Calibri" w:hAnsi="Calibri" w:cs="Calibri"/>
                <w:color w:val="313131"/>
                <w:sz w:val="18"/>
                <w:szCs w:val="18"/>
              </w:rPr>
              <w:t xml:space="preserve">Impact forecast for Livestock </w:t>
            </w:r>
          </w:p>
        </w:tc>
        <w:tc>
          <w:tcPr>
            <w:tcW w:w="1350" w:type="dxa"/>
          </w:tcPr>
          <w:p w14:paraId="1ADA499C" w14:textId="77777777" w:rsidR="00AB61A3" w:rsidRPr="00716436" w:rsidRDefault="00AB61A3" w:rsidP="00C4656A">
            <w:pPr>
              <w:tabs>
                <w:tab w:val="left" w:pos="270"/>
              </w:tabs>
              <w:ind w:left="180" w:hanging="180"/>
              <w:jc w:val="both"/>
              <w:rPr>
                <w:rFonts w:ascii="Calibri" w:hAnsi="Calibri" w:cs="Calibri"/>
                <w:color w:val="313131"/>
                <w:sz w:val="18"/>
                <w:szCs w:val="18"/>
              </w:rPr>
            </w:pPr>
          </w:p>
        </w:tc>
      </w:tr>
    </w:tbl>
    <w:p w14:paraId="21368346" w14:textId="77777777" w:rsidR="00AB61A3" w:rsidRPr="00866D2B" w:rsidRDefault="00AB61A3" w:rsidP="00C4656A">
      <w:pPr>
        <w:tabs>
          <w:tab w:val="left" w:pos="270"/>
        </w:tabs>
        <w:spacing w:after="0" w:line="240" w:lineRule="auto"/>
        <w:ind w:left="180" w:hanging="180"/>
        <w:jc w:val="both"/>
        <w:rPr>
          <w:rFonts w:ascii="Calibri" w:hAnsi="Calibri" w:cs="Calibri"/>
          <w:color w:val="313131"/>
          <w:sz w:val="20"/>
          <w:szCs w:val="20"/>
        </w:rPr>
      </w:pPr>
    </w:p>
    <w:p w14:paraId="4356DC5C" w14:textId="77777777" w:rsidR="00AB61A3" w:rsidRDefault="00AB61A3">
      <w:pPr>
        <w:pStyle w:val="ListParagraph"/>
        <w:numPr>
          <w:ilvl w:val="0"/>
          <w:numId w:val="18"/>
        </w:numPr>
        <w:spacing w:after="0" w:line="240" w:lineRule="auto"/>
        <w:ind w:left="180" w:hanging="180"/>
        <w:jc w:val="both"/>
        <w:rPr>
          <w:rFonts w:ascii="Calibri" w:hAnsi="Calibri" w:cs="Calibri"/>
          <w:b/>
          <w:bCs/>
        </w:rPr>
      </w:pPr>
      <w:r w:rsidRPr="009834D6">
        <w:rPr>
          <w:rFonts w:ascii="Calibri" w:hAnsi="Calibri" w:cs="Calibri"/>
          <w:b/>
          <w:bCs/>
        </w:rPr>
        <w:t xml:space="preserve">Improving the borehole/water monitoring system: </w:t>
      </w:r>
    </w:p>
    <w:p w14:paraId="13CAEBF0" w14:textId="7C91B4B7" w:rsidR="004648DB" w:rsidRPr="004648DB" w:rsidRDefault="003433E7" w:rsidP="00C4656A">
      <w:pPr>
        <w:pStyle w:val="ListParagraph"/>
        <w:spacing w:after="0" w:line="240" w:lineRule="auto"/>
        <w:ind w:left="0"/>
        <w:jc w:val="both"/>
        <w:rPr>
          <w:rFonts w:ascii="Calibri" w:hAnsi="Calibri" w:cs="Calibri"/>
          <w:sz w:val="20"/>
          <w:szCs w:val="20"/>
        </w:rPr>
      </w:pPr>
      <w:r>
        <w:rPr>
          <w:rFonts w:ascii="Calibri" w:hAnsi="Calibri" w:cs="Calibri"/>
          <w:b/>
          <w:bCs/>
          <w:sz w:val="20"/>
          <w:szCs w:val="20"/>
        </w:rPr>
        <w:t xml:space="preserve">ICT-based </w:t>
      </w:r>
      <w:r w:rsidR="004648DB" w:rsidRPr="004648DB">
        <w:rPr>
          <w:rFonts w:ascii="Calibri" w:hAnsi="Calibri" w:cs="Calibri"/>
          <w:b/>
          <w:bCs/>
          <w:sz w:val="20"/>
          <w:szCs w:val="20"/>
        </w:rPr>
        <w:t>borehole/water</w:t>
      </w:r>
      <w:r>
        <w:rPr>
          <w:rFonts w:ascii="Calibri" w:hAnsi="Calibri" w:cs="Calibri"/>
          <w:b/>
          <w:bCs/>
          <w:sz w:val="20"/>
          <w:szCs w:val="20"/>
        </w:rPr>
        <w:t xml:space="preserve"> point</w:t>
      </w:r>
      <w:r w:rsidR="004648DB" w:rsidRPr="004648DB">
        <w:rPr>
          <w:rFonts w:ascii="Calibri" w:hAnsi="Calibri" w:cs="Calibri"/>
          <w:b/>
          <w:bCs/>
          <w:sz w:val="20"/>
          <w:szCs w:val="20"/>
        </w:rPr>
        <w:t xml:space="preserve"> monitoring system:</w:t>
      </w:r>
      <w:r w:rsidR="008E03DC">
        <w:rPr>
          <w:rFonts w:ascii="Calibri" w:hAnsi="Calibri" w:cs="Calibri"/>
          <w:b/>
          <w:bCs/>
          <w:sz w:val="20"/>
          <w:szCs w:val="20"/>
        </w:rPr>
        <w:t xml:space="preserve"> </w:t>
      </w:r>
      <w:r w:rsidR="004648DB" w:rsidRPr="004648DB">
        <w:rPr>
          <w:rFonts w:ascii="Calibri" w:hAnsi="Calibri" w:cs="Calibri"/>
          <w:sz w:val="20"/>
          <w:szCs w:val="20"/>
        </w:rPr>
        <w:t>Somalia Groundwater Monitoring: The FAO estimates that there are approximately 600 boreholes across the country, out of which only 35 boreholes are hourly acquiring groundwater table and water quality data through an Iridian satellite-connected automatic data monitoring system. However, acquiring many borehole datasets is essential for having the functional and operational status of all essential drinking water points across the country.</w:t>
      </w:r>
    </w:p>
    <w:p w14:paraId="7B2BD3DB" w14:textId="77777777" w:rsidR="00AA2901" w:rsidRDefault="00AA2901" w:rsidP="00C4656A">
      <w:pPr>
        <w:pStyle w:val="ListParagraph"/>
        <w:spacing w:after="0" w:line="240" w:lineRule="auto"/>
        <w:ind w:left="180" w:hanging="180"/>
        <w:jc w:val="both"/>
        <w:rPr>
          <w:rFonts w:ascii="Calibri" w:hAnsi="Calibri" w:cs="Calibri"/>
          <w:b/>
          <w:bCs/>
          <w:sz w:val="20"/>
          <w:szCs w:val="20"/>
        </w:rPr>
      </w:pPr>
    </w:p>
    <w:p w14:paraId="65B61B59" w14:textId="4489F293" w:rsidR="004648DB" w:rsidRPr="004648DB" w:rsidRDefault="004648DB" w:rsidP="00C4656A">
      <w:pPr>
        <w:pStyle w:val="ListParagraph"/>
        <w:spacing w:after="0" w:line="240" w:lineRule="auto"/>
        <w:ind w:left="180" w:hanging="180"/>
        <w:jc w:val="both"/>
        <w:rPr>
          <w:rFonts w:ascii="Calibri" w:hAnsi="Calibri" w:cs="Calibri"/>
          <w:b/>
          <w:bCs/>
          <w:sz w:val="20"/>
          <w:szCs w:val="20"/>
        </w:rPr>
      </w:pPr>
      <w:r w:rsidRPr="004648DB">
        <w:rPr>
          <w:rFonts w:ascii="Calibri" w:hAnsi="Calibri" w:cs="Calibri"/>
          <w:b/>
          <w:bCs/>
          <w:sz w:val="20"/>
          <w:szCs w:val="20"/>
        </w:rPr>
        <w:t>Recommendations:</w:t>
      </w:r>
    </w:p>
    <w:p w14:paraId="4C642CD7" w14:textId="77777777" w:rsidR="004648DB" w:rsidRPr="004648DB" w:rsidRDefault="004648DB">
      <w:pPr>
        <w:pStyle w:val="ListParagraph"/>
        <w:numPr>
          <w:ilvl w:val="0"/>
          <w:numId w:val="17"/>
        </w:numPr>
        <w:spacing w:after="0" w:line="240" w:lineRule="auto"/>
        <w:ind w:left="180" w:hanging="180"/>
        <w:jc w:val="both"/>
        <w:rPr>
          <w:rFonts w:ascii="Calibri" w:hAnsi="Calibri" w:cs="Calibri"/>
          <w:sz w:val="20"/>
          <w:szCs w:val="20"/>
        </w:rPr>
      </w:pPr>
      <w:r w:rsidRPr="004648DB">
        <w:rPr>
          <w:rFonts w:ascii="Calibri" w:hAnsi="Calibri" w:cs="Calibri"/>
          <w:sz w:val="20"/>
          <w:szCs w:val="20"/>
        </w:rPr>
        <w:t xml:space="preserve">Due to rainfall variability, dry and hot spells, and an arid climate, La Niña events frequently lead to reduced rainfall in East Africa, resulting in severe droughts. The groundwater table is severely depleted, and the borehole becomes unusable. Therefore, the groundwater table of the geographical area, along with hourly/daily monitoring of the borehole water table, is essential for ensuring water security and livelihood security. </w:t>
      </w:r>
    </w:p>
    <w:p w14:paraId="3A192386" w14:textId="77777777" w:rsidR="004648DB" w:rsidRPr="004648DB" w:rsidRDefault="004648DB">
      <w:pPr>
        <w:pStyle w:val="ListParagraph"/>
        <w:numPr>
          <w:ilvl w:val="0"/>
          <w:numId w:val="17"/>
        </w:numPr>
        <w:spacing w:after="0" w:line="240" w:lineRule="auto"/>
        <w:ind w:left="180" w:hanging="180"/>
        <w:jc w:val="both"/>
        <w:rPr>
          <w:rFonts w:ascii="Calibri" w:hAnsi="Calibri" w:cs="Calibri"/>
          <w:sz w:val="20"/>
          <w:szCs w:val="20"/>
        </w:rPr>
      </w:pPr>
      <w:r w:rsidRPr="004648DB">
        <w:rPr>
          <w:rFonts w:ascii="Calibri" w:hAnsi="Calibri" w:cs="Calibri"/>
          <w:sz w:val="20"/>
          <w:szCs w:val="20"/>
        </w:rPr>
        <w:t>Installation of the groundwater table measuring instrument, water quality testing, and sending information to the central server via apps</w:t>
      </w:r>
    </w:p>
    <w:p w14:paraId="44FA9879" w14:textId="7174A956" w:rsidR="00AB61A3" w:rsidRPr="004648DB" w:rsidRDefault="004648DB">
      <w:pPr>
        <w:pStyle w:val="ListParagraph"/>
        <w:numPr>
          <w:ilvl w:val="0"/>
          <w:numId w:val="17"/>
        </w:numPr>
        <w:spacing w:after="0" w:line="240" w:lineRule="auto"/>
        <w:ind w:left="180" w:hanging="180"/>
        <w:jc w:val="both"/>
        <w:rPr>
          <w:rFonts w:ascii="Calibri" w:hAnsi="Calibri" w:cs="Calibri"/>
          <w:sz w:val="20"/>
          <w:szCs w:val="20"/>
        </w:rPr>
      </w:pPr>
      <w:r w:rsidRPr="004648DB">
        <w:rPr>
          <w:rFonts w:ascii="Calibri" w:hAnsi="Calibri" w:cs="Calibri"/>
          <w:sz w:val="20"/>
          <w:szCs w:val="20"/>
        </w:rPr>
        <w:t>The borehole/water monitoring system is required to develop forecasts on extreme weather impacts on the WASH and water sectors.</w:t>
      </w:r>
    </w:p>
    <w:tbl>
      <w:tblPr>
        <w:tblStyle w:val="TableGrid"/>
        <w:tblW w:w="10800" w:type="dxa"/>
        <w:tblInd w:w="-635" w:type="dxa"/>
        <w:tblLook w:val="04A0" w:firstRow="1" w:lastRow="0" w:firstColumn="1" w:lastColumn="0" w:noHBand="0" w:noVBand="1"/>
      </w:tblPr>
      <w:tblGrid>
        <w:gridCol w:w="1440"/>
        <w:gridCol w:w="2430"/>
        <w:gridCol w:w="4590"/>
        <w:gridCol w:w="2340"/>
      </w:tblGrid>
      <w:tr w:rsidR="00AB61A3" w:rsidRPr="00866D2B" w14:paraId="67AF3317" w14:textId="77777777" w:rsidTr="00142BA1">
        <w:trPr>
          <w:tblHeader/>
        </w:trPr>
        <w:tc>
          <w:tcPr>
            <w:tcW w:w="1440" w:type="dxa"/>
            <w:shd w:val="clear" w:color="auto" w:fill="D9D9D9" w:themeFill="background1" w:themeFillShade="D9"/>
          </w:tcPr>
          <w:p w14:paraId="5CB8422E" w14:textId="77777777" w:rsidR="00AB61A3" w:rsidRPr="00866D2B" w:rsidRDefault="00AB61A3" w:rsidP="00C4656A">
            <w:pPr>
              <w:ind w:left="180" w:hanging="180"/>
              <w:jc w:val="both"/>
              <w:rPr>
                <w:rFonts w:ascii="Calibri" w:hAnsi="Calibri" w:cs="Calibri"/>
                <w:b/>
                <w:bCs/>
                <w:sz w:val="20"/>
                <w:szCs w:val="20"/>
              </w:rPr>
            </w:pPr>
            <w:r w:rsidRPr="00866D2B">
              <w:rPr>
                <w:rFonts w:ascii="Calibri" w:hAnsi="Calibri" w:cs="Calibri"/>
                <w:b/>
                <w:bCs/>
                <w:sz w:val="20"/>
                <w:szCs w:val="20"/>
              </w:rPr>
              <w:t xml:space="preserve">Sector </w:t>
            </w:r>
          </w:p>
        </w:tc>
        <w:tc>
          <w:tcPr>
            <w:tcW w:w="2430" w:type="dxa"/>
            <w:shd w:val="clear" w:color="auto" w:fill="D9D9D9" w:themeFill="background1" w:themeFillShade="D9"/>
          </w:tcPr>
          <w:p w14:paraId="23CFD1F4" w14:textId="77777777" w:rsidR="00AB61A3" w:rsidRPr="00866D2B" w:rsidRDefault="00AB61A3" w:rsidP="00C4656A">
            <w:pPr>
              <w:ind w:left="180" w:hanging="180"/>
              <w:jc w:val="both"/>
              <w:rPr>
                <w:rFonts w:ascii="Calibri" w:hAnsi="Calibri" w:cs="Calibri"/>
                <w:b/>
                <w:bCs/>
                <w:sz w:val="20"/>
                <w:szCs w:val="20"/>
              </w:rPr>
            </w:pPr>
            <w:r w:rsidRPr="00866D2B">
              <w:rPr>
                <w:rFonts w:ascii="Calibri" w:hAnsi="Calibri" w:cs="Calibri"/>
                <w:b/>
                <w:bCs/>
                <w:sz w:val="20"/>
                <w:szCs w:val="20"/>
              </w:rPr>
              <w:t>Elements</w:t>
            </w:r>
          </w:p>
        </w:tc>
        <w:tc>
          <w:tcPr>
            <w:tcW w:w="4590" w:type="dxa"/>
            <w:shd w:val="clear" w:color="auto" w:fill="D9D9D9" w:themeFill="background1" w:themeFillShade="D9"/>
          </w:tcPr>
          <w:p w14:paraId="76B63F0D" w14:textId="77777777" w:rsidR="00AB61A3" w:rsidRPr="00866D2B" w:rsidRDefault="00AB61A3" w:rsidP="00C4656A">
            <w:pPr>
              <w:ind w:left="180" w:hanging="180"/>
              <w:jc w:val="both"/>
              <w:rPr>
                <w:rFonts w:ascii="Calibri" w:hAnsi="Calibri" w:cs="Calibri"/>
                <w:b/>
                <w:bCs/>
                <w:sz w:val="20"/>
                <w:szCs w:val="20"/>
              </w:rPr>
            </w:pPr>
            <w:r w:rsidRPr="00866D2B">
              <w:rPr>
                <w:rFonts w:ascii="Calibri" w:hAnsi="Calibri" w:cs="Calibri"/>
                <w:b/>
                <w:bCs/>
                <w:sz w:val="20"/>
                <w:szCs w:val="20"/>
              </w:rPr>
              <w:t xml:space="preserve">Stakeholders to provide the Dataset for forecast impact analysis </w:t>
            </w:r>
          </w:p>
        </w:tc>
        <w:tc>
          <w:tcPr>
            <w:tcW w:w="2340" w:type="dxa"/>
            <w:shd w:val="clear" w:color="auto" w:fill="D9D9D9" w:themeFill="background1" w:themeFillShade="D9"/>
          </w:tcPr>
          <w:p w14:paraId="489DC584" w14:textId="77777777" w:rsidR="00AB61A3" w:rsidRPr="00866D2B" w:rsidRDefault="00AB61A3" w:rsidP="00C4656A">
            <w:pPr>
              <w:ind w:left="180" w:hanging="180"/>
              <w:jc w:val="both"/>
              <w:rPr>
                <w:rFonts w:ascii="Calibri" w:hAnsi="Calibri" w:cs="Calibri"/>
                <w:b/>
                <w:bCs/>
                <w:sz w:val="20"/>
                <w:szCs w:val="20"/>
              </w:rPr>
            </w:pPr>
            <w:r w:rsidRPr="00866D2B">
              <w:rPr>
                <w:rFonts w:ascii="Calibri" w:hAnsi="Calibri" w:cs="Calibri"/>
                <w:b/>
                <w:bCs/>
                <w:sz w:val="20"/>
                <w:szCs w:val="20"/>
              </w:rPr>
              <w:t xml:space="preserve">Tools for data collection </w:t>
            </w:r>
          </w:p>
        </w:tc>
      </w:tr>
      <w:tr w:rsidR="00AB61A3" w:rsidRPr="00866D2B" w14:paraId="6389DEA8" w14:textId="77777777" w:rsidTr="00142BA1">
        <w:tc>
          <w:tcPr>
            <w:tcW w:w="1440" w:type="dxa"/>
          </w:tcPr>
          <w:p w14:paraId="4747E6E7" w14:textId="77777777" w:rsidR="00AB61A3" w:rsidRPr="00F54427" w:rsidRDefault="00AB61A3" w:rsidP="00C4656A">
            <w:pPr>
              <w:ind w:left="180" w:hanging="180"/>
              <w:jc w:val="both"/>
              <w:rPr>
                <w:rFonts w:ascii="Calibri" w:hAnsi="Calibri" w:cs="Calibri"/>
                <w:sz w:val="18"/>
                <w:szCs w:val="18"/>
              </w:rPr>
            </w:pPr>
            <w:r w:rsidRPr="00F54427">
              <w:rPr>
                <w:rFonts w:ascii="Calibri" w:hAnsi="Calibri" w:cs="Calibri"/>
                <w:sz w:val="18"/>
                <w:szCs w:val="18"/>
              </w:rPr>
              <w:t>Water Point /borehole</w:t>
            </w:r>
          </w:p>
        </w:tc>
        <w:tc>
          <w:tcPr>
            <w:tcW w:w="2430" w:type="dxa"/>
          </w:tcPr>
          <w:p w14:paraId="2C71F4D3" w14:textId="77777777" w:rsidR="00AB61A3" w:rsidRPr="00F54427" w:rsidRDefault="00AB61A3">
            <w:pPr>
              <w:pStyle w:val="ListParagraph"/>
              <w:numPr>
                <w:ilvl w:val="0"/>
                <w:numId w:val="21"/>
              </w:numPr>
              <w:ind w:left="180" w:hanging="180"/>
              <w:jc w:val="both"/>
              <w:rPr>
                <w:rFonts w:ascii="Calibri" w:hAnsi="Calibri" w:cs="Calibri"/>
                <w:sz w:val="18"/>
                <w:szCs w:val="18"/>
              </w:rPr>
            </w:pPr>
            <w:r w:rsidRPr="00F54427">
              <w:rPr>
                <w:rFonts w:ascii="Calibri" w:hAnsi="Calibri" w:cs="Calibri"/>
                <w:sz w:val="18"/>
                <w:szCs w:val="18"/>
              </w:rPr>
              <w:t>Drinking water Borehole</w:t>
            </w:r>
          </w:p>
          <w:p w14:paraId="2ACA1261" w14:textId="77777777" w:rsidR="00AB61A3" w:rsidRPr="00F54427" w:rsidRDefault="00AB61A3">
            <w:pPr>
              <w:pStyle w:val="ListParagraph"/>
              <w:numPr>
                <w:ilvl w:val="0"/>
                <w:numId w:val="21"/>
              </w:numPr>
              <w:ind w:left="180" w:hanging="180"/>
              <w:jc w:val="both"/>
              <w:rPr>
                <w:rFonts w:ascii="Calibri" w:hAnsi="Calibri" w:cs="Calibri"/>
                <w:sz w:val="18"/>
                <w:szCs w:val="18"/>
              </w:rPr>
            </w:pPr>
            <w:r w:rsidRPr="00F54427">
              <w:rPr>
                <w:rFonts w:ascii="Calibri" w:hAnsi="Calibri" w:cs="Calibri"/>
                <w:sz w:val="18"/>
                <w:szCs w:val="18"/>
              </w:rPr>
              <w:t xml:space="preserve">Solar PV-powered water point </w:t>
            </w:r>
          </w:p>
          <w:p w14:paraId="252FD0E8" w14:textId="77777777" w:rsidR="00AB61A3" w:rsidRPr="00F54427" w:rsidRDefault="00AB61A3" w:rsidP="00C4656A">
            <w:pPr>
              <w:ind w:left="180" w:hanging="180"/>
              <w:jc w:val="both"/>
              <w:rPr>
                <w:rFonts w:ascii="Calibri" w:hAnsi="Calibri" w:cs="Calibri"/>
                <w:sz w:val="18"/>
                <w:szCs w:val="18"/>
              </w:rPr>
            </w:pPr>
          </w:p>
          <w:p w14:paraId="366E1A91" w14:textId="77777777" w:rsidR="00AB61A3" w:rsidRPr="00F54427" w:rsidRDefault="00AB61A3" w:rsidP="00C4656A">
            <w:pPr>
              <w:ind w:left="180" w:hanging="180"/>
              <w:jc w:val="both"/>
              <w:rPr>
                <w:rFonts w:ascii="Calibri" w:hAnsi="Calibri" w:cs="Calibri"/>
                <w:sz w:val="18"/>
                <w:szCs w:val="18"/>
              </w:rPr>
            </w:pPr>
          </w:p>
        </w:tc>
        <w:tc>
          <w:tcPr>
            <w:tcW w:w="4590" w:type="dxa"/>
          </w:tcPr>
          <w:p w14:paraId="38FDEEB0" w14:textId="77777777" w:rsidR="00AB61A3" w:rsidRPr="00F54427" w:rsidRDefault="00AB61A3">
            <w:pPr>
              <w:pStyle w:val="ListParagraph"/>
              <w:numPr>
                <w:ilvl w:val="0"/>
                <w:numId w:val="20"/>
              </w:numPr>
              <w:tabs>
                <w:tab w:val="left" w:pos="678"/>
              </w:tabs>
              <w:ind w:left="163" w:hanging="163"/>
              <w:jc w:val="both"/>
              <w:rPr>
                <w:rFonts w:ascii="Calibri" w:hAnsi="Calibri" w:cs="Calibri"/>
                <w:sz w:val="18"/>
                <w:szCs w:val="18"/>
              </w:rPr>
            </w:pPr>
            <w:proofErr w:type="spellStart"/>
            <w:r w:rsidRPr="00F54427">
              <w:rPr>
                <w:rFonts w:ascii="Calibri" w:hAnsi="Calibri" w:cs="Calibri"/>
                <w:sz w:val="18"/>
                <w:szCs w:val="18"/>
              </w:rPr>
              <w:t>MoEWR</w:t>
            </w:r>
            <w:proofErr w:type="spellEnd"/>
            <w:r w:rsidRPr="00F54427">
              <w:rPr>
                <w:rFonts w:ascii="Calibri" w:hAnsi="Calibri" w:cs="Calibri"/>
                <w:sz w:val="18"/>
                <w:szCs w:val="18"/>
              </w:rPr>
              <w:t xml:space="preserve"> inventory and GIS maps on location </w:t>
            </w:r>
          </w:p>
          <w:p w14:paraId="00BAB0C1" w14:textId="77777777" w:rsidR="00AB61A3" w:rsidRPr="00F54427" w:rsidRDefault="00AB61A3">
            <w:pPr>
              <w:pStyle w:val="ListParagraph"/>
              <w:numPr>
                <w:ilvl w:val="0"/>
                <w:numId w:val="20"/>
              </w:numPr>
              <w:tabs>
                <w:tab w:val="left" w:pos="678"/>
              </w:tabs>
              <w:ind w:left="163" w:hanging="163"/>
              <w:jc w:val="both"/>
              <w:rPr>
                <w:rFonts w:ascii="Calibri" w:hAnsi="Calibri" w:cs="Calibri"/>
                <w:sz w:val="18"/>
                <w:szCs w:val="18"/>
              </w:rPr>
            </w:pPr>
            <w:r w:rsidRPr="00F54427">
              <w:rPr>
                <w:rFonts w:ascii="Calibri" w:hAnsi="Calibri" w:cs="Calibri"/>
                <w:sz w:val="18"/>
                <w:szCs w:val="18"/>
              </w:rPr>
              <w:t>UNCEF WASH cluster database, MICS, School-based WASH database</w:t>
            </w:r>
          </w:p>
          <w:p w14:paraId="151B9549" w14:textId="77777777" w:rsidR="00AB61A3" w:rsidRPr="00F54427" w:rsidRDefault="00AB61A3">
            <w:pPr>
              <w:pStyle w:val="ListParagraph"/>
              <w:numPr>
                <w:ilvl w:val="0"/>
                <w:numId w:val="20"/>
              </w:numPr>
              <w:tabs>
                <w:tab w:val="left" w:pos="678"/>
              </w:tabs>
              <w:ind w:left="163" w:hanging="163"/>
              <w:jc w:val="both"/>
              <w:rPr>
                <w:rFonts w:ascii="Calibri" w:hAnsi="Calibri" w:cs="Calibri"/>
                <w:sz w:val="18"/>
                <w:szCs w:val="18"/>
              </w:rPr>
            </w:pPr>
            <w:r w:rsidRPr="00F54427">
              <w:rPr>
                <w:rFonts w:ascii="Calibri" w:hAnsi="Calibri" w:cs="Calibri"/>
                <w:sz w:val="18"/>
                <w:szCs w:val="18"/>
              </w:rPr>
              <w:t xml:space="preserve">IOM DTM </w:t>
            </w:r>
          </w:p>
          <w:p w14:paraId="5E3ADBB3" w14:textId="77777777" w:rsidR="00AB61A3" w:rsidRPr="00F54427" w:rsidRDefault="00AB61A3">
            <w:pPr>
              <w:pStyle w:val="ListParagraph"/>
              <w:numPr>
                <w:ilvl w:val="0"/>
                <w:numId w:val="20"/>
              </w:numPr>
              <w:tabs>
                <w:tab w:val="left" w:pos="678"/>
              </w:tabs>
              <w:ind w:left="163" w:hanging="163"/>
              <w:jc w:val="both"/>
              <w:rPr>
                <w:rFonts w:ascii="Calibri" w:hAnsi="Calibri" w:cs="Calibri"/>
                <w:sz w:val="18"/>
                <w:szCs w:val="18"/>
              </w:rPr>
            </w:pPr>
            <w:r w:rsidRPr="00F54427">
              <w:rPr>
                <w:rFonts w:ascii="Calibri" w:hAnsi="Calibri" w:cs="Calibri"/>
                <w:sz w:val="18"/>
                <w:szCs w:val="18"/>
              </w:rPr>
              <w:t>FAO borehole database</w:t>
            </w:r>
          </w:p>
          <w:p w14:paraId="130B40A1" w14:textId="77777777" w:rsidR="00AB61A3" w:rsidRPr="00F54427" w:rsidRDefault="00AB61A3">
            <w:pPr>
              <w:pStyle w:val="ListParagraph"/>
              <w:numPr>
                <w:ilvl w:val="0"/>
                <w:numId w:val="20"/>
              </w:numPr>
              <w:tabs>
                <w:tab w:val="left" w:pos="678"/>
              </w:tabs>
              <w:ind w:left="163" w:hanging="163"/>
              <w:jc w:val="both"/>
              <w:rPr>
                <w:rFonts w:ascii="Calibri" w:hAnsi="Calibri" w:cs="Calibri"/>
                <w:sz w:val="18"/>
                <w:szCs w:val="18"/>
              </w:rPr>
            </w:pPr>
            <w:r w:rsidRPr="00F54427">
              <w:rPr>
                <w:rFonts w:ascii="Calibri" w:hAnsi="Calibri" w:cs="Calibri"/>
                <w:sz w:val="18"/>
                <w:szCs w:val="18"/>
              </w:rPr>
              <w:t xml:space="preserve">FAO </w:t>
            </w:r>
            <w:proofErr w:type="gramStart"/>
            <w:r w:rsidRPr="00F54427">
              <w:rPr>
                <w:rFonts w:ascii="Calibri" w:hAnsi="Calibri" w:cs="Calibri"/>
                <w:sz w:val="18"/>
                <w:szCs w:val="18"/>
              </w:rPr>
              <w:t>AWS( iridium</w:t>
            </w:r>
            <w:proofErr w:type="gramEnd"/>
            <w:r w:rsidRPr="00F54427">
              <w:rPr>
                <w:rFonts w:ascii="Calibri" w:hAnsi="Calibri" w:cs="Calibri"/>
                <w:sz w:val="18"/>
                <w:szCs w:val="18"/>
              </w:rPr>
              <w:t xml:space="preserve"> satellite connected automated monitoring </w:t>
            </w:r>
            <w:proofErr w:type="gramStart"/>
            <w:r w:rsidRPr="00F54427">
              <w:rPr>
                <w:rFonts w:ascii="Calibri" w:hAnsi="Calibri" w:cs="Calibri"/>
                <w:sz w:val="18"/>
                <w:szCs w:val="18"/>
              </w:rPr>
              <w:t>system )</w:t>
            </w:r>
            <w:proofErr w:type="gramEnd"/>
          </w:p>
          <w:p w14:paraId="31BB0D26" w14:textId="77777777" w:rsidR="00AB61A3" w:rsidRPr="00F54427" w:rsidRDefault="00AB61A3">
            <w:pPr>
              <w:pStyle w:val="ListParagraph"/>
              <w:numPr>
                <w:ilvl w:val="0"/>
                <w:numId w:val="20"/>
              </w:numPr>
              <w:tabs>
                <w:tab w:val="left" w:pos="678"/>
              </w:tabs>
              <w:ind w:left="163" w:hanging="163"/>
              <w:jc w:val="both"/>
              <w:rPr>
                <w:rFonts w:ascii="Calibri" w:hAnsi="Calibri" w:cs="Calibri"/>
                <w:sz w:val="18"/>
                <w:szCs w:val="18"/>
              </w:rPr>
            </w:pPr>
            <w:r w:rsidRPr="00F54427">
              <w:rPr>
                <w:rFonts w:ascii="Calibri" w:hAnsi="Calibri" w:cs="Calibri"/>
                <w:sz w:val="18"/>
                <w:szCs w:val="18"/>
              </w:rPr>
              <w:t xml:space="preserve"> UNHCR, WFP, UNDP, other UN Agencies </w:t>
            </w:r>
          </w:p>
          <w:p w14:paraId="6FF4282B" w14:textId="77777777" w:rsidR="00AB61A3" w:rsidRPr="00F54427" w:rsidRDefault="00AB61A3">
            <w:pPr>
              <w:pStyle w:val="ListParagraph"/>
              <w:numPr>
                <w:ilvl w:val="0"/>
                <w:numId w:val="20"/>
              </w:numPr>
              <w:tabs>
                <w:tab w:val="left" w:pos="678"/>
              </w:tabs>
              <w:ind w:left="163" w:hanging="163"/>
              <w:jc w:val="both"/>
              <w:rPr>
                <w:rFonts w:ascii="Calibri" w:hAnsi="Calibri" w:cs="Calibri"/>
                <w:sz w:val="18"/>
                <w:szCs w:val="18"/>
              </w:rPr>
            </w:pPr>
            <w:r w:rsidRPr="00F54427">
              <w:rPr>
                <w:rFonts w:ascii="Calibri" w:hAnsi="Calibri" w:cs="Calibri"/>
                <w:sz w:val="18"/>
                <w:szCs w:val="18"/>
              </w:rPr>
              <w:t xml:space="preserve">FAO-SWALIM, </w:t>
            </w:r>
          </w:p>
          <w:p w14:paraId="04B5F0C3" w14:textId="77777777" w:rsidR="00AB61A3" w:rsidRPr="00F54427" w:rsidRDefault="00AB61A3">
            <w:pPr>
              <w:pStyle w:val="ListParagraph"/>
              <w:numPr>
                <w:ilvl w:val="0"/>
                <w:numId w:val="20"/>
              </w:numPr>
              <w:tabs>
                <w:tab w:val="left" w:pos="678"/>
              </w:tabs>
              <w:ind w:left="163" w:hanging="163"/>
              <w:jc w:val="both"/>
              <w:rPr>
                <w:rFonts w:ascii="Calibri" w:hAnsi="Calibri" w:cs="Calibri"/>
                <w:sz w:val="18"/>
                <w:szCs w:val="18"/>
              </w:rPr>
            </w:pPr>
            <w:proofErr w:type="spellStart"/>
            <w:r w:rsidRPr="00F54427">
              <w:rPr>
                <w:rFonts w:ascii="Calibri" w:hAnsi="Calibri" w:cs="Calibri"/>
                <w:sz w:val="18"/>
                <w:szCs w:val="18"/>
              </w:rPr>
              <w:t>SoDMA</w:t>
            </w:r>
            <w:proofErr w:type="spellEnd"/>
            <w:r w:rsidRPr="00F54427">
              <w:rPr>
                <w:rFonts w:ascii="Calibri" w:hAnsi="Calibri" w:cs="Calibri"/>
                <w:sz w:val="18"/>
                <w:szCs w:val="18"/>
              </w:rPr>
              <w:t xml:space="preserve">, </w:t>
            </w:r>
          </w:p>
          <w:p w14:paraId="52E2151F" w14:textId="77777777" w:rsidR="00AB61A3" w:rsidRPr="00F54427" w:rsidRDefault="00AB61A3">
            <w:pPr>
              <w:pStyle w:val="ListParagraph"/>
              <w:numPr>
                <w:ilvl w:val="0"/>
                <w:numId w:val="20"/>
              </w:numPr>
              <w:tabs>
                <w:tab w:val="left" w:pos="678"/>
              </w:tabs>
              <w:ind w:left="163" w:hanging="163"/>
              <w:jc w:val="both"/>
              <w:rPr>
                <w:rFonts w:ascii="Calibri" w:hAnsi="Calibri" w:cs="Calibri"/>
                <w:sz w:val="18"/>
                <w:szCs w:val="18"/>
              </w:rPr>
            </w:pPr>
            <w:r w:rsidRPr="00F54427">
              <w:rPr>
                <w:rFonts w:ascii="Calibri" w:hAnsi="Calibri" w:cs="Calibri"/>
                <w:sz w:val="18"/>
                <w:szCs w:val="18"/>
              </w:rPr>
              <w:t xml:space="preserve">Agriculture Development, </w:t>
            </w:r>
          </w:p>
          <w:p w14:paraId="46512D83" w14:textId="77777777" w:rsidR="00AB61A3" w:rsidRPr="00F54427" w:rsidRDefault="00AB61A3">
            <w:pPr>
              <w:pStyle w:val="ListParagraph"/>
              <w:numPr>
                <w:ilvl w:val="0"/>
                <w:numId w:val="20"/>
              </w:numPr>
              <w:tabs>
                <w:tab w:val="left" w:pos="678"/>
              </w:tabs>
              <w:ind w:left="163" w:hanging="163"/>
              <w:jc w:val="both"/>
              <w:rPr>
                <w:rFonts w:ascii="Calibri" w:hAnsi="Calibri" w:cs="Calibri"/>
                <w:sz w:val="18"/>
                <w:szCs w:val="18"/>
              </w:rPr>
            </w:pPr>
            <w:r w:rsidRPr="00F54427">
              <w:rPr>
                <w:rFonts w:ascii="Calibri" w:hAnsi="Calibri" w:cs="Calibri"/>
                <w:sz w:val="18"/>
                <w:szCs w:val="18"/>
              </w:rPr>
              <w:t xml:space="preserve">Livestock Department, </w:t>
            </w:r>
          </w:p>
          <w:p w14:paraId="334BDFF8" w14:textId="77777777" w:rsidR="00AB61A3" w:rsidRPr="00F54427" w:rsidRDefault="00AB61A3">
            <w:pPr>
              <w:pStyle w:val="ListParagraph"/>
              <w:numPr>
                <w:ilvl w:val="0"/>
                <w:numId w:val="20"/>
              </w:numPr>
              <w:tabs>
                <w:tab w:val="left" w:pos="678"/>
              </w:tabs>
              <w:ind w:left="163" w:hanging="163"/>
              <w:jc w:val="both"/>
              <w:rPr>
                <w:rFonts w:ascii="Calibri" w:hAnsi="Calibri" w:cs="Calibri"/>
                <w:sz w:val="18"/>
                <w:szCs w:val="18"/>
              </w:rPr>
            </w:pPr>
            <w:r w:rsidRPr="00F54427">
              <w:rPr>
                <w:rFonts w:ascii="Calibri" w:hAnsi="Calibri" w:cs="Calibri"/>
                <w:sz w:val="18"/>
                <w:szCs w:val="18"/>
              </w:rPr>
              <w:t xml:space="preserve">City &amp; Municipality </w:t>
            </w:r>
          </w:p>
          <w:p w14:paraId="12A14068" w14:textId="701EF2FF" w:rsidR="00AB61A3" w:rsidRPr="00F54427" w:rsidRDefault="00AB61A3">
            <w:pPr>
              <w:pStyle w:val="ListParagraph"/>
              <w:numPr>
                <w:ilvl w:val="0"/>
                <w:numId w:val="20"/>
              </w:numPr>
              <w:tabs>
                <w:tab w:val="left" w:pos="678"/>
              </w:tabs>
              <w:ind w:left="163" w:hanging="163"/>
              <w:jc w:val="both"/>
              <w:rPr>
                <w:rFonts w:ascii="Calibri" w:hAnsi="Calibri" w:cs="Calibri"/>
                <w:sz w:val="18"/>
                <w:szCs w:val="18"/>
              </w:rPr>
            </w:pPr>
            <w:r w:rsidRPr="00F54427">
              <w:rPr>
                <w:rFonts w:ascii="Calibri" w:hAnsi="Calibri" w:cs="Calibri"/>
                <w:sz w:val="18"/>
                <w:szCs w:val="18"/>
              </w:rPr>
              <w:t>INGO</w:t>
            </w:r>
          </w:p>
        </w:tc>
        <w:tc>
          <w:tcPr>
            <w:tcW w:w="2340" w:type="dxa"/>
          </w:tcPr>
          <w:p w14:paraId="4F3090FA" w14:textId="77777777" w:rsidR="00AB61A3" w:rsidRPr="00F54427" w:rsidRDefault="00AB61A3">
            <w:pPr>
              <w:pStyle w:val="ListParagraph"/>
              <w:numPr>
                <w:ilvl w:val="0"/>
                <w:numId w:val="19"/>
              </w:numPr>
              <w:ind w:left="180" w:hanging="180"/>
              <w:jc w:val="both"/>
              <w:rPr>
                <w:rFonts w:ascii="Calibri" w:hAnsi="Calibri" w:cs="Calibri"/>
                <w:sz w:val="18"/>
                <w:szCs w:val="18"/>
              </w:rPr>
            </w:pPr>
            <w:r w:rsidRPr="00F54427">
              <w:rPr>
                <w:rFonts w:ascii="Calibri" w:hAnsi="Calibri" w:cs="Calibri"/>
                <w:sz w:val="18"/>
                <w:szCs w:val="18"/>
              </w:rPr>
              <w:t xml:space="preserve">Mobile apps </w:t>
            </w:r>
          </w:p>
          <w:p w14:paraId="153698D5" w14:textId="77777777" w:rsidR="00AB61A3" w:rsidRPr="00F54427" w:rsidRDefault="00AB61A3">
            <w:pPr>
              <w:pStyle w:val="ListParagraph"/>
              <w:numPr>
                <w:ilvl w:val="0"/>
                <w:numId w:val="19"/>
              </w:numPr>
              <w:ind w:left="180" w:hanging="180"/>
              <w:jc w:val="both"/>
              <w:rPr>
                <w:rFonts w:ascii="Calibri" w:hAnsi="Calibri" w:cs="Calibri"/>
                <w:sz w:val="18"/>
                <w:szCs w:val="18"/>
              </w:rPr>
            </w:pPr>
            <w:r w:rsidRPr="00F54427">
              <w:rPr>
                <w:rFonts w:ascii="Calibri" w:hAnsi="Calibri" w:cs="Calibri"/>
                <w:sz w:val="18"/>
                <w:szCs w:val="18"/>
              </w:rPr>
              <w:t>GPS survey</w:t>
            </w:r>
          </w:p>
          <w:p w14:paraId="6A91E29E" w14:textId="77777777" w:rsidR="00AB61A3" w:rsidRPr="00F54427" w:rsidRDefault="00AB61A3">
            <w:pPr>
              <w:pStyle w:val="ListParagraph"/>
              <w:numPr>
                <w:ilvl w:val="0"/>
                <w:numId w:val="19"/>
              </w:numPr>
              <w:ind w:left="180" w:hanging="180"/>
              <w:jc w:val="both"/>
              <w:rPr>
                <w:rFonts w:ascii="Calibri" w:hAnsi="Calibri" w:cs="Calibri"/>
                <w:sz w:val="18"/>
                <w:szCs w:val="18"/>
              </w:rPr>
            </w:pPr>
            <w:r w:rsidRPr="00F54427">
              <w:rPr>
                <w:rFonts w:ascii="Calibri" w:hAnsi="Calibri" w:cs="Calibri"/>
                <w:sz w:val="18"/>
                <w:szCs w:val="18"/>
              </w:rPr>
              <w:t xml:space="preserve">App-based survey </w:t>
            </w:r>
            <w:proofErr w:type="gramStart"/>
            <w:r w:rsidRPr="00F54427">
              <w:rPr>
                <w:rFonts w:ascii="Calibri" w:hAnsi="Calibri" w:cs="Calibri"/>
                <w:sz w:val="18"/>
                <w:szCs w:val="18"/>
              </w:rPr>
              <w:t>( Kobo</w:t>
            </w:r>
            <w:proofErr w:type="gramEnd"/>
            <w:r w:rsidRPr="00F54427">
              <w:rPr>
                <w:rFonts w:ascii="Calibri" w:hAnsi="Calibri" w:cs="Calibri"/>
                <w:sz w:val="18"/>
                <w:szCs w:val="18"/>
              </w:rPr>
              <w:t xml:space="preserve">-toolbox) </w:t>
            </w:r>
          </w:p>
          <w:p w14:paraId="79AFACEC" w14:textId="77777777" w:rsidR="00AB61A3" w:rsidRPr="00F54427" w:rsidRDefault="00AB61A3" w:rsidP="00C4656A">
            <w:pPr>
              <w:pStyle w:val="ListParagraph"/>
              <w:ind w:left="180" w:hanging="180"/>
              <w:jc w:val="both"/>
              <w:rPr>
                <w:rFonts w:ascii="Calibri" w:hAnsi="Calibri" w:cs="Calibri"/>
                <w:sz w:val="18"/>
                <w:szCs w:val="18"/>
              </w:rPr>
            </w:pPr>
          </w:p>
        </w:tc>
      </w:tr>
      <w:tr w:rsidR="002F622A" w:rsidRPr="00866D2B" w14:paraId="6D39DFB7" w14:textId="77777777" w:rsidTr="00142BA1">
        <w:tc>
          <w:tcPr>
            <w:tcW w:w="1440" w:type="dxa"/>
          </w:tcPr>
          <w:p w14:paraId="3B2FB5DD" w14:textId="77777777" w:rsidR="002F622A" w:rsidRPr="00F54427" w:rsidRDefault="002F622A" w:rsidP="00C4656A">
            <w:pPr>
              <w:ind w:left="180" w:hanging="180"/>
              <w:jc w:val="both"/>
              <w:rPr>
                <w:rFonts w:ascii="Calibri" w:hAnsi="Calibri" w:cs="Calibri"/>
                <w:sz w:val="18"/>
                <w:szCs w:val="18"/>
              </w:rPr>
            </w:pPr>
            <w:r w:rsidRPr="00F54427">
              <w:rPr>
                <w:rFonts w:ascii="Calibri" w:hAnsi="Calibri" w:cs="Calibri"/>
                <w:sz w:val="18"/>
                <w:szCs w:val="18"/>
              </w:rPr>
              <w:t>WASH</w:t>
            </w:r>
          </w:p>
        </w:tc>
        <w:tc>
          <w:tcPr>
            <w:tcW w:w="2430" w:type="dxa"/>
          </w:tcPr>
          <w:p w14:paraId="3060A92A" w14:textId="77777777" w:rsidR="002F622A" w:rsidRPr="00F54427" w:rsidRDefault="002F622A" w:rsidP="00C4656A">
            <w:pPr>
              <w:ind w:left="180" w:hanging="180"/>
              <w:jc w:val="both"/>
              <w:rPr>
                <w:rFonts w:ascii="Calibri" w:hAnsi="Calibri" w:cs="Calibri"/>
                <w:sz w:val="18"/>
                <w:szCs w:val="18"/>
              </w:rPr>
            </w:pPr>
            <w:r w:rsidRPr="00F54427">
              <w:rPr>
                <w:rFonts w:ascii="Calibri" w:hAnsi="Calibri" w:cs="Calibri"/>
                <w:sz w:val="18"/>
                <w:szCs w:val="18"/>
              </w:rPr>
              <w:t>Dug well</w:t>
            </w:r>
          </w:p>
        </w:tc>
        <w:tc>
          <w:tcPr>
            <w:tcW w:w="4590" w:type="dxa"/>
          </w:tcPr>
          <w:p w14:paraId="07468DD9" w14:textId="02A8647A" w:rsidR="002F622A" w:rsidRPr="00F54427" w:rsidRDefault="002F622A">
            <w:pPr>
              <w:pStyle w:val="ListParagraph"/>
              <w:numPr>
                <w:ilvl w:val="0"/>
                <w:numId w:val="20"/>
              </w:numPr>
              <w:ind w:left="163" w:hanging="163"/>
              <w:jc w:val="both"/>
              <w:rPr>
                <w:rFonts w:ascii="Calibri" w:hAnsi="Calibri" w:cs="Calibri"/>
                <w:sz w:val="18"/>
                <w:szCs w:val="18"/>
              </w:rPr>
            </w:pPr>
            <w:r w:rsidRPr="00F54427">
              <w:rPr>
                <w:rFonts w:ascii="Calibri" w:hAnsi="Calibri" w:cs="Calibri"/>
                <w:sz w:val="18"/>
                <w:szCs w:val="18"/>
              </w:rPr>
              <w:t>FAO dug well database</w:t>
            </w:r>
          </w:p>
          <w:p w14:paraId="38BC6C4A" w14:textId="77777777" w:rsidR="002F622A" w:rsidRPr="00F54427" w:rsidRDefault="002F622A">
            <w:pPr>
              <w:pStyle w:val="ListParagraph"/>
              <w:numPr>
                <w:ilvl w:val="0"/>
                <w:numId w:val="20"/>
              </w:numPr>
              <w:ind w:left="163" w:hanging="163"/>
              <w:jc w:val="both"/>
              <w:rPr>
                <w:rFonts w:ascii="Calibri" w:hAnsi="Calibri" w:cs="Calibri"/>
                <w:sz w:val="18"/>
                <w:szCs w:val="18"/>
              </w:rPr>
            </w:pPr>
            <w:proofErr w:type="spellStart"/>
            <w:r w:rsidRPr="00F54427">
              <w:rPr>
                <w:rFonts w:ascii="Calibri" w:hAnsi="Calibri" w:cs="Calibri"/>
                <w:sz w:val="18"/>
                <w:szCs w:val="18"/>
              </w:rPr>
              <w:t>MoEWR</w:t>
            </w:r>
            <w:proofErr w:type="spellEnd"/>
            <w:r w:rsidRPr="00F54427">
              <w:rPr>
                <w:rFonts w:ascii="Calibri" w:hAnsi="Calibri" w:cs="Calibri"/>
                <w:sz w:val="18"/>
                <w:szCs w:val="18"/>
              </w:rPr>
              <w:t xml:space="preserve"> dug well database</w:t>
            </w:r>
          </w:p>
          <w:p w14:paraId="2F931E0A" w14:textId="77777777" w:rsidR="002F622A" w:rsidRPr="00F54427" w:rsidRDefault="002F622A">
            <w:pPr>
              <w:pStyle w:val="ListParagraph"/>
              <w:numPr>
                <w:ilvl w:val="0"/>
                <w:numId w:val="20"/>
              </w:numPr>
              <w:ind w:left="163" w:hanging="163"/>
              <w:jc w:val="both"/>
              <w:rPr>
                <w:rFonts w:ascii="Calibri" w:hAnsi="Calibri" w:cs="Calibri"/>
                <w:sz w:val="18"/>
                <w:szCs w:val="18"/>
              </w:rPr>
            </w:pPr>
            <w:r w:rsidRPr="00F54427">
              <w:rPr>
                <w:rFonts w:ascii="Calibri" w:hAnsi="Calibri" w:cs="Calibri"/>
                <w:sz w:val="18"/>
                <w:szCs w:val="18"/>
              </w:rPr>
              <w:t xml:space="preserve">INGOs </w:t>
            </w:r>
            <w:proofErr w:type="gramStart"/>
            <w:r w:rsidRPr="00F54427">
              <w:rPr>
                <w:rFonts w:ascii="Calibri" w:hAnsi="Calibri" w:cs="Calibri"/>
                <w:sz w:val="18"/>
                <w:szCs w:val="18"/>
              </w:rPr>
              <w:t>( IP</w:t>
            </w:r>
            <w:proofErr w:type="gramEnd"/>
            <w:r w:rsidRPr="00F54427">
              <w:rPr>
                <w:rFonts w:ascii="Calibri" w:hAnsi="Calibri" w:cs="Calibri"/>
                <w:sz w:val="18"/>
                <w:szCs w:val="18"/>
              </w:rPr>
              <w:t xml:space="preserve"> ) dug well inventory database </w:t>
            </w:r>
          </w:p>
          <w:p w14:paraId="39F4203A" w14:textId="77777777" w:rsidR="002F622A" w:rsidRPr="00F54427" w:rsidRDefault="002F622A">
            <w:pPr>
              <w:pStyle w:val="ListParagraph"/>
              <w:numPr>
                <w:ilvl w:val="0"/>
                <w:numId w:val="20"/>
              </w:numPr>
              <w:ind w:left="163" w:hanging="163"/>
              <w:jc w:val="both"/>
              <w:rPr>
                <w:rFonts w:ascii="Calibri" w:hAnsi="Calibri" w:cs="Calibri"/>
                <w:sz w:val="18"/>
                <w:szCs w:val="18"/>
              </w:rPr>
            </w:pPr>
            <w:r w:rsidRPr="00F54427">
              <w:rPr>
                <w:rFonts w:ascii="Calibri" w:hAnsi="Calibri" w:cs="Calibri"/>
                <w:sz w:val="18"/>
                <w:szCs w:val="18"/>
              </w:rPr>
              <w:t xml:space="preserve">CSO/NGO dug well inventory database </w:t>
            </w:r>
          </w:p>
          <w:p w14:paraId="65852C8E" w14:textId="77777777" w:rsidR="002F622A" w:rsidRPr="00F54427" w:rsidRDefault="002F622A">
            <w:pPr>
              <w:pStyle w:val="ListParagraph"/>
              <w:numPr>
                <w:ilvl w:val="0"/>
                <w:numId w:val="20"/>
              </w:numPr>
              <w:ind w:left="163" w:hanging="163"/>
              <w:jc w:val="both"/>
              <w:rPr>
                <w:rFonts w:ascii="Calibri" w:hAnsi="Calibri" w:cs="Calibri"/>
                <w:sz w:val="18"/>
                <w:szCs w:val="18"/>
              </w:rPr>
            </w:pPr>
            <w:r w:rsidRPr="00F54427">
              <w:rPr>
                <w:rFonts w:ascii="Calibri" w:hAnsi="Calibri" w:cs="Calibri"/>
                <w:sz w:val="18"/>
                <w:szCs w:val="18"/>
              </w:rPr>
              <w:t>UNCEF WASH cluster database, MICS, School-based WASH database</w:t>
            </w:r>
          </w:p>
          <w:p w14:paraId="410B3B79" w14:textId="77777777" w:rsidR="002F622A" w:rsidRPr="00F54427" w:rsidRDefault="002F622A">
            <w:pPr>
              <w:pStyle w:val="ListParagraph"/>
              <w:numPr>
                <w:ilvl w:val="0"/>
                <w:numId w:val="20"/>
              </w:numPr>
              <w:ind w:left="163" w:hanging="163"/>
              <w:jc w:val="both"/>
              <w:rPr>
                <w:rFonts w:ascii="Calibri" w:hAnsi="Calibri" w:cs="Calibri"/>
                <w:sz w:val="18"/>
                <w:szCs w:val="18"/>
              </w:rPr>
            </w:pPr>
            <w:r w:rsidRPr="00F54427">
              <w:rPr>
                <w:rFonts w:ascii="Calibri" w:hAnsi="Calibri" w:cs="Calibri"/>
                <w:sz w:val="18"/>
                <w:szCs w:val="18"/>
              </w:rPr>
              <w:t xml:space="preserve">IOM DTM </w:t>
            </w:r>
          </w:p>
          <w:p w14:paraId="66F55C68" w14:textId="77777777" w:rsidR="002F622A" w:rsidRPr="00F54427" w:rsidRDefault="002F622A">
            <w:pPr>
              <w:pStyle w:val="ListParagraph"/>
              <w:numPr>
                <w:ilvl w:val="0"/>
                <w:numId w:val="20"/>
              </w:numPr>
              <w:ind w:left="163" w:hanging="163"/>
              <w:jc w:val="both"/>
              <w:rPr>
                <w:rFonts w:ascii="Calibri" w:hAnsi="Calibri" w:cs="Calibri"/>
                <w:sz w:val="18"/>
                <w:szCs w:val="18"/>
              </w:rPr>
            </w:pPr>
            <w:r w:rsidRPr="00F54427">
              <w:rPr>
                <w:rFonts w:ascii="Calibri" w:hAnsi="Calibri" w:cs="Calibri"/>
                <w:sz w:val="18"/>
                <w:szCs w:val="18"/>
              </w:rPr>
              <w:t>FAO borehole database</w:t>
            </w:r>
          </w:p>
          <w:p w14:paraId="6DE6FE9C" w14:textId="77777777" w:rsidR="002F622A" w:rsidRPr="00F54427" w:rsidRDefault="002F622A">
            <w:pPr>
              <w:pStyle w:val="ListParagraph"/>
              <w:numPr>
                <w:ilvl w:val="0"/>
                <w:numId w:val="20"/>
              </w:numPr>
              <w:ind w:left="163" w:hanging="163"/>
              <w:jc w:val="both"/>
              <w:rPr>
                <w:rFonts w:ascii="Calibri" w:hAnsi="Calibri" w:cs="Calibri"/>
                <w:sz w:val="18"/>
                <w:szCs w:val="18"/>
              </w:rPr>
            </w:pPr>
            <w:r w:rsidRPr="00F54427">
              <w:rPr>
                <w:rFonts w:ascii="Calibri" w:hAnsi="Calibri" w:cs="Calibri"/>
                <w:sz w:val="18"/>
                <w:szCs w:val="18"/>
              </w:rPr>
              <w:lastRenderedPageBreak/>
              <w:t xml:space="preserve">FAO </w:t>
            </w:r>
            <w:proofErr w:type="gramStart"/>
            <w:r w:rsidRPr="00F54427">
              <w:rPr>
                <w:rFonts w:ascii="Calibri" w:hAnsi="Calibri" w:cs="Calibri"/>
                <w:sz w:val="18"/>
                <w:szCs w:val="18"/>
              </w:rPr>
              <w:t>AWS( iridium</w:t>
            </w:r>
            <w:proofErr w:type="gramEnd"/>
            <w:r w:rsidRPr="00F54427">
              <w:rPr>
                <w:rFonts w:ascii="Calibri" w:hAnsi="Calibri" w:cs="Calibri"/>
                <w:sz w:val="18"/>
                <w:szCs w:val="18"/>
              </w:rPr>
              <w:t xml:space="preserve"> satellite connected automated monitoring </w:t>
            </w:r>
            <w:proofErr w:type="gramStart"/>
            <w:r w:rsidRPr="00F54427">
              <w:rPr>
                <w:rFonts w:ascii="Calibri" w:hAnsi="Calibri" w:cs="Calibri"/>
                <w:sz w:val="18"/>
                <w:szCs w:val="18"/>
              </w:rPr>
              <w:t>system )</w:t>
            </w:r>
            <w:proofErr w:type="gramEnd"/>
          </w:p>
          <w:p w14:paraId="314F8ABB" w14:textId="60512644" w:rsidR="002F622A" w:rsidRPr="00C77745" w:rsidRDefault="002F622A">
            <w:pPr>
              <w:pStyle w:val="ListParagraph"/>
              <w:numPr>
                <w:ilvl w:val="0"/>
                <w:numId w:val="20"/>
              </w:numPr>
              <w:ind w:left="163" w:hanging="163"/>
              <w:jc w:val="both"/>
              <w:rPr>
                <w:rFonts w:ascii="Calibri" w:hAnsi="Calibri" w:cs="Calibri"/>
                <w:sz w:val="18"/>
                <w:szCs w:val="18"/>
              </w:rPr>
            </w:pPr>
            <w:r w:rsidRPr="00F54427">
              <w:rPr>
                <w:rFonts w:ascii="Calibri" w:hAnsi="Calibri" w:cs="Calibri"/>
                <w:sz w:val="18"/>
                <w:szCs w:val="18"/>
              </w:rPr>
              <w:t xml:space="preserve"> UNHCR, WFP, UNDP, other UN Agencies </w:t>
            </w:r>
            <w:r>
              <w:rPr>
                <w:rFonts w:ascii="Calibri" w:hAnsi="Calibri" w:cs="Calibri"/>
                <w:sz w:val="18"/>
                <w:szCs w:val="18"/>
              </w:rPr>
              <w:t>=</w:t>
            </w:r>
          </w:p>
        </w:tc>
        <w:tc>
          <w:tcPr>
            <w:tcW w:w="2340" w:type="dxa"/>
          </w:tcPr>
          <w:p w14:paraId="2149DC27" w14:textId="77777777" w:rsidR="002F622A" w:rsidRPr="00F54427" w:rsidRDefault="002F622A">
            <w:pPr>
              <w:pStyle w:val="ListParagraph"/>
              <w:numPr>
                <w:ilvl w:val="0"/>
                <w:numId w:val="19"/>
              </w:numPr>
              <w:ind w:left="180" w:hanging="180"/>
              <w:jc w:val="both"/>
              <w:rPr>
                <w:rFonts w:ascii="Calibri" w:hAnsi="Calibri" w:cs="Calibri"/>
                <w:sz w:val="18"/>
                <w:szCs w:val="18"/>
              </w:rPr>
            </w:pPr>
            <w:r w:rsidRPr="00F54427">
              <w:rPr>
                <w:rFonts w:ascii="Calibri" w:hAnsi="Calibri" w:cs="Calibri"/>
                <w:sz w:val="18"/>
                <w:szCs w:val="18"/>
              </w:rPr>
              <w:lastRenderedPageBreak/>
              <w:t xml:space="preserve">Mobile apps </w:t>
            </w:r>
          </w:p>
          <w:p w14:paraId="298F8EE0" w14:textId="77777777" w:rsidR="002F622A" w:rsidRPr="00F54427" w:rsidRDefault="002F622A">
            <w:pPr>
              <w:pStyle w:val="ListParagraph"/>
              <w:numPr>
                <w:ilvl w:val="0"/>
                <w:numId w:val="19"/>
              </w:numPr>
              <w:ind w:left="180" w:hanging="180"/>
              <w:jc w:val="both"/>
              <w:rPr>
                <w:rFonts w:ascii="Calibri" w:hAnsi="Calibri" w:cs="Calibri"/>
                <w:sz w:val="18"/>
                <w:szCs w:val="18"/>
              </w:rPr>
            </w:pPr>
            <w:r w:rsidRPr="00F54427">
              <w:rPr>
                <w:rFonts w:ascii="Calibri" w:hAnsi="Calibri" w:cs="Calibri"/>
                <w:sz w:val="18"/>
                <w:szCs w:val="18"/>
              </w:rPr>
              <w:t>GPS survey</w:t>
            </w:r>
          </w:p>
          <w:p w14:paraId="0368DE87" w14:textId="77777777" w:rsidR="002F622A" w:rsidRPr="00F54427" w:rsidRDefault="002F622A">
            <w:pPr>
              <w:pStyle w:val="ListParagraph"/>
              <w:numPr>
                <w:ilvl w:val="0"/>
                <w:numId w:val="19"/>
              </w:numPr>
              <w:ind w:left="180" w:hanging="180"/>
              <w:jc w:val="both"/>
              <w:rPr>
                <w:rFonts w:ascii="Calibri" w:hAnsi="Calibri" w:cs="Calibri"/>
                <w:sz w:val="18"/>
                <w:szCs w:val="18"/>
              </w:rPr>
            </w:pPr>
            <w:r w:rsidRPr="00F54427">
              <w:rPr>
                <w:rFonts w:ascii="Calibri" w:hAnsi="Calibri" w:cs="Calibri"/>
                <w:sz w:val="18"/>
                <w:szCs w:val="18"/>
              </w:rPr>
              <w:t xml:space="preserve">App-based survey </w:t>
            </w:r>
            <w:proofErr w:type="gramStart"/>
            <w:r w:rsidRPr="00F54427">
              <w:rPr>
                <w:rFonts w:ascii="Calibri" w:hAnsi="Calibri" w:cs="Calibri"/>
                <w:sz w:val="18"/>
                <w:szCs w:val="18"/>
              </w:rPr>
              <w:t>( Kobo</w:t>
            </w:r>
            <w:proofErr w:type="gramEnd"/>
            <w:r w:rsidRPr="00F54427">
              <w:rPr>
                <w:rFonts w:ascii="Calibri" w:hAnsi="Calibri" w:cs="Calibri"/>
                <w:sz w:val="18"/>
                <w:szCs w:val="18"/>
              </w:rPr>
              <w:t xml:space="preserve">-toolbox) </w:t>
            </w:r>
          </w:p>
          <w:p w14:paraId="5389EC44" w14:textId="5575BFBF" w:rsidR="002F622A" w:rsidRPr="00F54427" w:rsidRDefault="002F622A" w:rsidP="00C4656A">
            <w:pPr>
              <w:ind w:left="180" w:hanging="180"/>
              <w:jc w:val="both"/>
              <w:rPr>
                <w:rFonts w:ascii="Calibri" w:hAnsi="Calibri" w:cs="Calibri"/>
                <w:sz w:val="18"/>
                <w:szCs w:val="18"/>
              </w:rPr>
            </w:pPr>
          </w:p>
        </w:tc>
      </w:tr>
      <w:tr w:rsidR="002F622A" w:rsidRPr="00866D2B" w14:paraId="549982BA" w14:textId="77777777" w:rsidTr="00142BA1">
        <w:tc>
          <w:tcPr>
            <w:tcW w:w="1440" w:type="dxa"/>
          </w:tcPr>
          <w:p w14:paraId="604868B6" w14:textId="77777777" w:rsidR="002F622A" w:rsidRPr="00F54427" w:rsidRDefault="002F622A" w:rsidP="00C4656A">
            <w:pPr>
              <w:ind w:left="180" w:hanging="180"/>
              <w:jc w:val="both"/>
              <w:rPr>
                <w:rFonts w:ascii="Calibri" w:hAnsi="Calibri" w:cs="Calibri"/>
                <w:sz w:val="18"/>
                <w:szCs w:val="18"/>
              </w:rPr>
            </w:pPr>
            <w:r w:rsidRPr="00F54427">
              <w:rPr>
                <w:rFonts w:ascii="Calibri" w:hAnsi="Calibri" w:cs="Calibri"/>
                <w:sz w:val="18"/>
                <w:szCs w:val="18"/>
              </w:rPr>
              <w:t>WASH</w:t>
            </w:r>
          </w:p>
        </w:tc>
        <w:tc>
          <w:tcPr>
            <w:tcW w:w="2430" w:type="dxa"/>
          </w:tcPr>
          <w:p w14:paraId="54E60A6C" w14:textId="77777777" w:rsidR="002F622A" w:rsidRPr="00F54427" w:rsidRDefault="002F622A" w:rsidP="00C4656A">
            <w:pPr>
              <w:ind w:left="180" w:hanging="180"/>
              <w:jc w:val="both"/>
              <w:rPr>
                <w:rFonts w:ascii="Calibri" w:hAnsi="Calibri" w:cs="Calibri"/>
                <w:sz w:val="18"/>
                <w:szCs w:val="18"/>
              </w:rPr>
            </w:pPr>
            <w:r w:rsidRPr="00F54427">
              <w:rPr>
                <w:rFonts w:ascii="Calibri" w:hAnsi="Calibri" w:cs="Calibri"/>
                <w:sz w:val="18"/>
                <w:szCs w:val="18"/>
              </w:rPr>
              <w:t>Rainwater harvesting facility</w:t>
            </w:r>
          </w:p>
        </w:tc>
        <w:tc>
          <w:tcPr>
            <w:tcW w:w="4590" w:type="dxa"/>
          </w:tcPr>
          <w:p w14:paraId="182AB830" w14:textId="77777777" w:rsidR="002F622A" w:rsidRPr="00F54427" w:rsidRDefault="002F622A">
            <w:pPr>
              <w:pStyle w:val="ListParagraph"/>
              <w:numPr>
                <w:ilvl w:val="0"/>
                <w:numId w:val="20"/>
              </w:numPr>
              <w:tabs>
                <w:tab w:val="left" w:pos="678"/>
              </w:tabs>
              <w:ind w:left="163" w:hanging="163"/>
              <w:jc w:val="both"/>
              <w:rPr>
                <w:rFonts w:ascii="Calibri" w:hAnsi="Calibri" w:cs="Calibri"/>
                <w:sz w:val="18"/>
                <w:szCs w:val="18"/>
              </w:rPr>
            </w:pPr>
            <w:proofErr w:type="spellStart"/>
            <w:r w:rsidRPr="00F54427">
              <w:rPr>
                <w:rFonts w:ascii="Calibri" w:hAnsi="Calibri" w:cs="Calibri"/>
                <w:sz w:val="18"/>
                <w:szCs w:val="18"/>
              </w:rPr>
              <w:t>MoEWR</w:t>
            </w:r>
            <w:proofErr w:type="spellEnd"/>
            <w:r w:rsidRPr="00F54427">
              <w:rPr>
                <w:rFonts w:ascii="Calibri" w:hAnsi="Calibri" w:cs="Calibri"/>
                <w:sz w:val="18"/>
                <w:szCs w:val="18"/>
              </w:rPr>
              <w:t xml:space="preserve"> inventory and GIS maps on location </w:t>
            </w:r>
          </w:p>
          <w:p w14:paraId="39E8D2F1" w14:textId="77777777" w:rsidR="002F622A" w:rsidRPr="00F54427" w:rsidRDefault="002F622A">
            <w:pPr>
              <w:pStyle w:val="ListParagraph"/>
              <w:numPr>
                <w:ilvl w:val="0"/>
                <w:numId w:val="20"/>
              </w:numPr>
              <w:tabs>
                <w:tab w:val="left" w:pos="678"/>
              </w:tabs>
              <w:ind w:left="163" w:hanging="163"/>
              <w:jc w:val="both"/>
              <w:rPr>
                <w:rFonts w:ascii="Calibri" w:hAnsi="Calibri" w:cs="Calibri"/>
                <w:sz w:val="18"/>
                <w:szCs w:val="18"/>
              </w:rPr>
            </w:pPr>
            <w:r w:rsidRPr="00F54427">
              <w:rPr>
                <w:rFonts w:ascii="Calibri" w:hAnsi="Calibri" w:cs="Calibri"/>
                <w:sz w:val="18"/>
                <w:szCs w:val="18"/>
              </w:rPr>
              <w:t>UNCEF WASH cluster database, MICS, School-based WASH database</w:t>
            </w:r>
          </w:p>
          <w:p w14:paraId="33F148A9" w14:textId="77777777" w:rsidR="002F622A" w:rsidRPr="00F54427" w:rsidRDefault="002F622A">
            <w:pPr>
              <w:pStyle w:val="ListParagraph"/>
              <w:numPr>
                <w:ilvl w:val="0"/>
                <w:numId w:val="20"/>
              </w:numPr>
              <w:tabs>
                <w:tab w:val="left" w:pos="678"/>
              </w:tabs>
              <w:ind w:left="163" w:hanging="163"/>
              <w:jc w:val="both"/>
              <w:rPr>
                <w:rFonts w:ascii="Calibri" w:hAnsi="Calibri" w:cs="Calibri"/>
                <w:sz w:val="18"/>
                <w:szCs w:val="18"/>
              </w:rPr>
            </w:pPr>
            <w:r w:rsidRPr="00F54427">
              <w:rPr>
                <w:rFonts w:ascii="Calibri" w:hAnsi="Calibri" w:cs="Calibri"/>
                <w:sz w:val="18"/>
                <w:szCs w:val="18"/>
              </w:rPr>
              <w:t xml:space="preserve">IOM DTM </w:t>
            </w:r>
          </w:p>
          <w:p w14:paraId="4A7D3E74" w14:textId="77777777" w:rsidR="002F622A" w:rsidRPr="00F54427" w:rsidRDefault="002F622A">
            <w:pPr>
              <w:pStyle w:val="ListParagraph"/>
              <w:numPr>
                <w:ilvl w:val="0"/>
                <w:numId w:val="20"/>
              </w:numPr>
              <w:tabs>
                <w:tab w:val="left" w:pos="678"/>
              </w:tabs>
              <w:ind w:left="163" w:hanging="163"/>
              <w:jc w:val="both"/>
              <w:rPr>
                <w:rFonts w:ascii="Calibri" w:hAnsi="Calibri" w:cs="Calibri"/>
                <w:sz w:val="18"/>
                <w:szCs w:val="18"/>
              </w:rPr>
            </w:pPr>
            <w:r w:rsidRPr="00F54427">
              <w:rPr>
                <w:rFonts w:ascii="Calibri" w:hAnsi="Calibri" w:cs="Calibri"/>
                <w:sz w:val="18"/>
                <w:szCs w:val="18"/>
              </w:rPr>
              <w:t>FAO borehole database</w:t>
            </w:r>
          </w:p>
          <w:p w14:paraId="41D1D7C9" w14:textId="77777777" w:rsidR="002F622A" w:rsidRPr="00F54427" w:rsidRDefault="002F622A">
            <w:pPr>
              <w:pStyle w:val="ListParagraph"/>
              <w:numPr>
                <w:ilvl w:val="0"/>
                <w:numId w:val="20"/>
              </w:numPr>
              <w:tabs>
                <w:tab w:val="left" w:pos="678"/>
              </w:tabs>
              <w:ind w:left="163" w:hanging="163"/>
              <w:jc w:val="both"/>
              <w:rPr>
                <w:rFonts w:ascii="Calibri" w:hAnsi="Calibri" w:cs="Calibri"/>
                <w:sz w:val="18"/>
                <w:szCs w:val="18"/>
              </w:rPr>
            </w:pPr>
            <w:r w:rsidRPr="00F54427">
              <w:rPr>
                <w:rFonts w:ascii="Calibri" w:hAnsi="Calibri" w:cs="Calibri"/>
                <w:sz w:val="18"/>
                <w:szCs w:val="18"/>
              </w:rPr>
              <w:t xml:space="preserve">FAO </w:t>
            </w:r>
            <w:proofErr w:type="gramStart"/>
            <w:r w:rsidRPr="00F54427">
              <w:rPr>
                <w:rFonts w:ascii="Calibri" w:hAnsi="Calibri" w:cs="Calibri"/>
                <w:sz w:val="18"/>
                <w:szCs w:val="18"/>
              </w:rPr>
              <w:t>AWS( iridium</w:t>
            </w:r>
            <w:proofErr w:type="gramEnd"/>
            <w:r w:rsidRPr="00F54427">
              <w:rPr>
                <w:rFonts w:ascii="Calibri" w:hAnsi="Calibri" w:cs="Calibri"/>
                <w:sz w:val="18"/>
                <w:szCs w:val="18"/>
              </w:rPr>
              <w:t xml:space="preserve"> satellite connected automated monitoring </w:t>
            </w:r>
            <w:proofErr w:type="gramStart"/>
            <w:r w:rsidRPr="00F54427">
              <w:rPr>
                <w:rFonts w:ascii="Calibri" w:hAnsi="Calibri" w:cs="Calibri"/>
                <w:sz w:val="18"/>
                <w:szCs w:val="18"/>
              </w:rPr>
              <w:t>system )</w:t>
            </w:r>
            <w:proofErr w:type="gramEnd"/>
          </w:p>
          <w:p w14:paraId="2A500639" w14:textId="77777777" w:rsidR="002F622A" w:rsidRPr="00F54427" w:rsidRDefault="002F622A">
            <w:pPr>
              <w:pStyle w:val="ListParagraph"/>
              <w:numPr>
                <w:ilvl w:val="0"/>
                <w:numId w:val="20"/>
              </w:numPr>
              <w:tabs>
                <w:tab w:val="left" w:pos="678"/>
              </w:tabs>
              <w:ind w:left="163" w:hanging="163"/>
              <w:jc w:val="both"/>
              <w:rPr>
                <w:rFonts w:ascii="Calibri" w:hAnsi="Calibri" w:cs="Calibri"/>
                <w:sz w:val="18"/>
                <w:szCs w:val="18"/>
              </w:rPr>
            </w:pPr>
            <w:r w:rsidRPr="00F54427">
              <w:rPr>
                <w:rFonts w:ascii="Calibri" w:hAnsi="Calibri" w:cs="Calibri"/>
                <w:sz w:val="18"/>
                <w:szCs w:val="18"/>
              </w:rPr>
              <w:t xml:space="preserve"> UNHCR, WFP, UNDP, other UN Agencies </w:t>
            </w:r>
          </w:p>
          <w:p w14:paraId="5B0B8821" w14:textId="77777777" w:rsidR="002F622A" w:rsidRPr="00F54427" w:rsidRDefault="002F622A">
            <w:pPr>
              <w:pStyle w:val="ListParagraph"/>
              <w:numPr>
                <w:ilvl w:val="0"/>
                <w:numId w:val="20"/>
              </w:numPr>
              <w:tabs>
                <w:tab w:val="left" w:pos="678"/>
              </w:tabs>
              <w:ind w:left="163" w:hanging="163"/>
              <w:jc w:val="both"/>
              <w:rPr>
                <w:rFonts w:ascii="Calibri" w:hAnsi="Calibri" w:cs="Calibri"/>
                <w:sz w:val="18"/>
                <w:szCs w:val="18"/>
              </w:rPr>
            </w:pPr>
            <w:r w:rsidRPr="00F54427">
              <w:rPr>
                <w:rFonts w:ascii="Calibri" w:hAnsi="Calibri" w:cs="Calibri"/>
                <w:sz w:val="18"/>
                <w:szCs w:val="18"/>
              </w:rPr>
              <w:t xml:space="preserve">FAO-SWALIM, </w:t>
            </w:r>
          </w:p>
          <w:p w14:paraId="64724881" w14:textId="77777777" w:rsidR="002F622A" w:rsidRPr="00F54427" w:rsidRDefault="002F622A">
            <w:pPr>
              <w:pStyle w:val="ListParagraph"/>
              <w:numPr>
                <w:ilvl w:val="0"/>
                <w:numId w:val="20"/>
              </w:numPr>
              <w:tabs>
                <w:tab w:val="left" w:pos="678"/>
              </w:tabs>
              <w:ind w:left="163" w:hanging="163"/>
              <w:jc w:val="both"/>
              <w:rPr>
                <w:rFonts w:ascii="Calibri" w:hAnsi="Calibri" w:cs="Calibri"/>
                <w:sz w:val="18"/>
                <w:szCs w:val="18"/>
              </w:rPr>
            </w:pPr>
            <w:proofErr w:type="spellStart"/>
            <w:r w:rsidRPr="00F54427">
              <w:rPr>
                <w:rFonts w:ascii="Calibri" w:hAnsi="Calibri" w:cs="Calibri"/>
                <w:sz w:val="18"/>
                <w:szCs w:val="18"/>
              </w:rPr>
              <w:t>SoDMA</w:t>
            </w:r>
            <w:proofErr w:type="spellEnd"/>
            <w:r w:rsidRPr="00F54427">
              <w:rPr>
                <w:rFonts w:ascii="Calibri" w:hAnsi="Calibri" w:cs="Calibri"/>
                <w:sz w:val="18"/>
                <w:szCs w:val="18"/>
              </w:rPr>
              <w:t xml:space="preserve">, </w:t>
            </w:r>
          </w:p>
          <w:p w14:paraId="0F5479FF" w14:textId="77777777" w:rsidR="002F622A" w:rsidRPr="00F54427" w:rsidRDefault="002F622A">
            <w:pPr>
              <w:pStyle w:val="ListParagraph"/>
              <w:numPr>
                <w:ilvl w:val="0"/>
                <w:numId w:val="20"/>
              </w:numPr>
              <w:tabs>
                <w:tab w:val="left" w:pos="678"/>
              </w:tabs>
              <w:ind w:left="163" w:hanging="163"/>
              <w:jc w:val="both"/>
              <w:rPr>
                <w:rFonts w:ascii="Calibri" w:hAnsi="Calibri" w:cs="Calibri"/>
                <w:sz w:val="18"/>
                <w:szCs w:val="18"/>
              </w:rPr>
            </w:pPr>
            <w:r w:rsidRPr="00F54427">
              <w:rPr>
                <w:rFonts w:ascii="Calibri" w:hAnsi="Calibri" w:cs="Calibri"/>
                <w:sz w:val="18"/>
                <w:szCs w:val="18"/>
              </w:rPr>
              <w:t xml:space="preserve">Agriculture Development, </w:t>
            </w:r>
          </w:p>
          <w:p w14:paraId="36D8EC27" w14:textId="77777777" w:rsidR="002F622A" w:rsidRPr="00F54427" w:rsidRDefault="002F622A">
            <w:pPr>
              <w:pStyle w:val="ListParagraph"/>
              <w:numPr>
                <w:ilvl w:val="0"/>
                <w:numId w:val="20"/>
              </w:numPr>
              <w:tabs>
                <w:tab w:val="left" w:pos="678"/>
              </w:tabs>
              <w:ind w:left="163" w:hanging="163"/>
              <w:jc w:val="both"/>
              <w:rPr>
                <w:rFonts w:ascii="Calibri" w:hAnsi="Calibri" w:cs="Calibri"/>
                <w:sz w:val="18"/>
                <w:szCs w:val="18"/>
              </w:rPr>
            </w:pPr>
            <w:r w:rsidRPr="00F54427">
              <w:rPr>
                <w:rFonts w:ascii="Calibri" w:hAnsi="Calibri" w:cs="Calibri"/>
                <w:sz w:val="18"/>
                <w:szCs w:val="18"/>
              </w:rPr>
              <w:t xml:space="preserve">Livestock Department, </w:t>
            </w:r>
          </w:p>
          <w:p w14:paraId="7E531C9E" w14:textId="1B0B8D4D" w:rsidR="002F622A" w:rsidRPr="00C77745" w:rsidRDefault="002F622A">
            <w:pPr>
              <w:pStyle w:val="ListParagraph"/>
              <w:numPr>
                <w:ilvl w:val="0"/>
                <w:numId w:val="20"/>
              </w:numPr>
              <w:tabs>
                <w:tab w:val="left" w:pos="678"/>
              </w:tabs>
              <w:ind w:left="163" w:hanging="163"/>
              <w:jc w:val="both"/>
              <w:rPr>
                <w:rFonts w:ascii="Calibri" w:hAnsi="Calibri" w:cs="Calibri"/>
                <w:sz w:val="18"/>
                <w:szCs w:val="18"/>
              </w:rPr>
            </w:pPr>
            <w:r w:rsidRPr="00F54427">
              <w:rPr>
                <w:rFonts w:ascii="Calibri" w:hAnsi="Calibri" w:cs="Calibri"/>
                <w:sz w:val="18"/>
                <w:szCs w:val="18"/>
              </w:rPr>
              <w:t xml:space="preserve">City &amp; Municipality </w:t>
            </w:r>
          </w:p>
        </w:tc>
        <w:tc>
          <w:tcPr>
            <w:tcW w:w="2340" w:type="dxa"/>
          </w:tcPr>
          <w:p w14:paraId="12DB98AF" w14:textId="77777777" w:rsidR="002F622A" w:rsidRPr="00F54427" w:rsidRDefault="002F622A">
            <w:pPr>
              <w:pStyle w:val="ListParagraph"/>
              <w:numPr>
                <w:ilvl w:val="0"/>
                <w:numId w:val="19"/>
              </w:numPr>
              <w:ind w:left="180" w:hanging="180"/>
              <w:jc w:val="both"/>
              <w:rPr>
                <w:rFonts w:ascii="Calibri" w:hAnsi="Calibri" w:cs="Calibri"/>
                <w:sz w:val="18"/>
                <w:szCs w:val="18"/>
              </w:rPr>
            </w:pPr>
            <w:r w:rsidRPr="00F54427">
              <w:rPr>
                <w:rFonts w:ascii="Calibri" w:hAnsi="Calibri" w:cs="Calibri"/>
                <w:sz w:val="18"/>
                <w:szCs w:val="18"/>
              </w:rPr>
              <w:t xml:space="preserve">Mobile apps </w:t>
            </w:r>
          </w:p>
          <w:p w14:paraId="0D7D2BCC" w14:textId="77777777" w:rsidR="002F622A" w:rsidRPr="00F54427" w:rsidRDefault="002F622A">
            <w:pPr>
              <w:pStyle w:val="ListParagraph"/>
              <w:numPr>
                <w:ilvl w:val="0"/>
                <w:numId w:val="19"/>
              </w:numPr>
              <w:ind w:left="180" w:hanging="180"/>
              <w:jc w:val="both"/>
              <w:rPr>
                <w:rFonts w:ascii="Calibri" w:hAnsi="Calibri" w:cs="Calibri"/>
                <w:sz w:val="18"/>
                <w:szCs w:val="18"/>
              </w:rPr>
            </w:pPr>
            <w:r w:rsidRPr="00F54427">
              <w:rPr>
                <w:rFonts w:ascii="Calibri" w:hAnsi="Calibri" w:cs="Calibri"/>
                <w:sz w:val="18"/>
                <w:szCs w:val="18"/>
              </w:rPr>
              <w:t>GPS survey</w:t>
            </w:r>
          </w:p>
          <w:p w14:paraId="1605E9C2" w14:textId="77777777" w:rsidR="002F622A" w:rsidRPr="00F54427" w:rsidRDefault="002F622A">
            <w:pPr>
              <w:pStyle w:val="ListParagraph"/>
              <w:numPr>
                <w:ilvl w:val="0"/>
                <w:numId w:val="19"/>
              </w:numPr>
              <w:ind w:left="180" w:hanging="180"/>
              <w:jc w:val="both"/>
              <w:rPr>
                <w:rFonts w:ascii="Calibri" w:hAnsi="Calibri" w:cs="Calibri"/>
                <w:sz w:val="18"/>
                <w:szCs w:val="18"/>
              </w:rPr>
            </w:pPr>
            <w:r w:rsidRPr="00F54427">
              <w:rPr>
                <w:rFonts w:ascii="Calibri" w:hAnsi="Calibri" w:cs="Calibri"/>
                <w:sz w:val="18"/>
                <w:szCs w:val="18"/>
              </w:rPr>
              <w:t xml:space="preserve">App-based survey </w:t>
            </w:r>
            <w:proofErr w:type="gramStart"/>
            <w:r w:rsidRPr="00F54427">
              <w:rPr>
                <w:rFonts w:ascii="Calibri" w:hAnsi="Calibri" w:cs="Calibri"/>
                <w:sz w:val="18"/>
                <w:szCs w:val="18"/>
              </w:rPr>
              <w:t>( Kobo</w:t>
            </w:r>
            <w:proofErr w:type="gramEnd"/>
            <w:r w:rsidRPr="00F54427">
              <w:rPr>
                <w:rFonts w:ascii="Calibri" w:hAnsi="Calibri" w:cs="Calibri"/>
                <w:sz w:val="18"/>
                <w:szCs w:val="18"/>
              </w:rPr>
              <w:t xml:space="preserve">-toolbox) </w:t>
            </w:r>
          </w:p>
          <w:p w14:paraId="557DC272" w14:textId="692D8887" w:rsidR="002F622A" w:rsidRPr="00F54427" w:rsidRDefault="002F622A" w:rsidP="00C4656A">
            <w:pPr>
              <w:ind w:left="180" w:hanging="180"/>
              <w:jc w:val="both"/>
              <w:rPr>
                <w:rFonts w:ascii="Calibri" w:hAnsi="Calibri" w:cs="Calibri"/>
                <w:sz w:val="18"/>
                <w:szCs w:val="18"/>
              </w:rPr>
            </w:pPr>
          </w:p>
        </w:tc>
      </w:tr>
      <w:tr w:rsidR="002F622A" w:rsidRPr="00866D2B" w14:paraId="7159CC9D" w14:textId="77777777" w:rsidTr="00142BA1">
        <w:tc>
          <w:tcPr>
            <w:tcW w:w="1440" w:type="dxa"/>
          </w:tcPr>
          <w:p w14:paraId="20390851" w14:textId="77777777" w:rsidR="002F622A" w:rsidRPr="00F54427" w:rsidRDefault="002F622A" w:rsidP="00C4656A">
            <w:pPr>
              <w:ind w:left="180" w:hanging="180"/>
              <w:jc w:val="both"/>
              <w:rPr>
                <w:rFonts w:ascii="Calibri" w:hAnsi="Calibri" w:cs="Calibri"/>
                <w:sz w:val="18"/>
                <w:szCs w:val="18"/>
              </w:rPr>
            </w:pPr>
            <w:r w:rsidRPr="00F54427">
              <w:rPr>
                <w:rFonts w:ascii="Calibri" w:hAnsi="Calibri" w:cs="Calibri"/>
                <w:sz w:val="18"/>
                <w:szCs w:val="18"/>
              </w:rPr>
              <w:t>WASH</w:t>
            </w:r>
          </w:p>
        </w:tc>
        <w:tc>
          <w:tcPr>
            <w:tcW w:w="2430" w:type="dxa"/>
          </w:tcPr>
          <w:p w14:paraId="4700D0BC" w14:textId="77777777" w:rsidR="002F622A" w:rsidRPr="00F54427" w:rsidRDefault="002F622A" w:rsidP="00C4656A">
            <w:pPr>
              <w:ind w:left="180" w:hanging="180"/>
              <w:jc w:val="both"/>
              <w:rPr>
                <w:rFonts w:ascii="Calibri" w:hAnsi="Calibri" w:cs="Calibri"/>
                <w:sz w:val="18"/>
                <w:szCs w:val="18"/>
              </w:rPr>
            </w:pPr>
            <w:r w:rsidRPr="00F54427">
              <w:rPr>
                <w:rFonts w:ascii="Calibri" w:hAnsi="Calibri" w:cs="Calibri"/>
                <w:sz w:val="18"/>
                <w:szCs w:val="18"/>
              </w:rPr>
              <w:t xml:space="preserve">Open water body for easily treating the households  </w:t>
            </w:r>
          </w:p>
        </w:tc>
        <w:tc>
          <w:tcPr>
            <w:tcW w:w="4590" w:type="dxa"/>
          </w:tcPr>
          <w:p w14:paraId="055496D0" w14:textId="77777777" w:rsidR="002F622A" w:rsidRPr="0002289C" w:rsidRDefault="002F622A">
            <w:pPr>
              <w:pStyle w:val="ListParagraph"/>
              <w:numPr>
                <w:ilvl w:val="0"/>
                <w:numId w:val="20"/>
              </w:numPr>
              <w:ind w:left="163" w:hanging="163"/>
              <w:jc w:val="both"/>
              <w:rPr>
                <w:rFonts w:ascii="Calibri" w:hAnsi="Calibri" w:cs="Calibri"/>
                <w:sz w:val="18"/>
                <w:szCs w:val="18"/>
              </w:rPr>
            </w:pPr>
            <w:proofErr w:type="spellStart"/>
            <w:r w:rsidRPr="0002289C">
              <w:rPr>
                <w:rFonts w:ascii="Calibri" w:hAnsi="Calibri" w:cs="Calibri"/>
                <w:sz w:val="18"/>
                <w:szCs w:val="18"/>
              </w:rPr>
              <w:t>MoEWR</w:t>
            </w:r>
            <w:proofErr w:type="spellEnd"/>
            <w:r w:rsidRPr="0002289C">
              <w:rPr>
                <w:rFonts w:ascii="Calibri" w:hAnsi="Calibri" w:cs="Calibri"/>
                <w:sz w:val="18"/>
                <w:szCs w:val="18"/>
              </w:rPr>
              <w:t xml:space="preserve"> inventory and GIS maps on location </w:t>
            </w:r>
          </w:p>
          <w:p w14:paraId="192A6D3A" w14:textId="77777777" w:rsidR="002F622A" w:rsidRPr="00F54427" w:rsidRDefault="002F622A">
            <w:pPr>
              <w:pStyle w:val="ListParagraph"/>
              <w:numPr>
                <w:ilvl w:val="0"/>
                <w:numId w:val="20"/>
              </w:numPr>
              <w:ind w:left="163" w:hanging="163"/>
              <w:jc w:val="both"/>
              <w:rPr>
                <w:rFonts w:ascii="Calibri" w:hAnsi="Calibri" w:cs="Calibri"/>
                <w:sz w:val="18"/>
                <w:szCs w:val="18"/>
              </w:rPr>
            </w:pPr>
            <w:r w:rsidRPr="00F54427">
              <w:rPr>
                <w:rFonts w:ascii="Calibri" w:hAnsi="Calibri" w:cs="Calibri"/>
                <w:sz w:val="18"/>
                <w:szCs w:val="18"/>
              </w:rPr>
              <w:t>UNCEF WASH cluster database, MICS, School-based WASH database</w:t>
            </w:r>
          </w:p>
          <w:p w14:paraId="0BACFE60" w14:textId="77777777" w:rsidR="002F622A" w:rsidRPr="00F54427" w:rsidRDefault="002F622A">
            <w:pPr>
              <w:pStyle w:val="ListParagraph"/>
              <w:numPr>
                <w:ilvl w:val="0"/>
                <w:numId w:val="20"/>
              </w:numPr>
              <w:ind w:left="163" w:hanging="163"/>
              <w:jc w:val="both"/>
              <w:rPr>
                <w:rFonts w:ascii="Calibri" w:hAnsi="Calibri" w:cs="Calibri"/>
                <w:sz w:val="18"/>
                <w:szCs w:val="18"/>
              </w:rPr>
            </w:pPr>
            <w:r w:rsidRPr="00F54427">
              <w:rPr>
                <w:rFonts w:ascii="Calibri" w:hAnsi="Calibri" w:cs="Calibri"/>
                <w:sz w:val="18"/>
                <w:szCs w:val="18"/>
              </w:rPr>
              <w:t xml:space="preserve">IOM DTM </w:t>
            </w:r>
          </w:p>
          <w:p w14:paraId="06A7541D" w14:textId="77777777" w:rsidR="002F622A" w:rsidRPr="00F54427" w:rsidRDefault="002F622A">
            <w:pPr>
              <w:pStyle w:val="ListParagraph"/>
              <w:numPr>
                <w:ilvl w:val="0"/>
                <w:numId w:val="20"/>
              </w:numPr>
              <w:ind w:left="163" w:hanging="163"/>
              <w:jc w:val="both"/>
              <w:rPr>
                <w:rFonts w:ascii="Calibri" w:hAnsi="Calibri" w:cs="Calibri"/>
                <w:sz w:val="18"/>
                <w:szCs w:val="18"/>
              </w:rPr>
            </w:pPr>
            <w:r w:rsidRPr="00F54427">
              <w:rPr>
                <w:rFonts w:ascii="Calibri" w:hAnsi="Calibri" w:cs="Calibri"/>
                <w:sz w:val="18"/>
                <w:szCs w:val="18"/>
              </w:rPr>
              <w:t>FAO borehole database</w:t>
            </w:r>
          </w:p>
          <w:p w14:paraId="5C528897" w14:textId="77777777" w:rsidR="002F622A" w:rsidRPr="00F54427" w:rsidRDefault="002F622A">
            <w:pPr>
              <w:pStyle w:val="ListParagraph"/>
              <w:numPr>
                <w:ilvl w:val="0"/>
                <w:numId w:val="20"/>
              </w:numPr>
              <w:ind w:left="163" w:hanging="163"/>
              <w:jc w:val="both"/>
              <w:rPr>
                <w:rFonts w:ascii="Calibri" w:hAnsi="Calibri" w:cs="Calibri"/>
                <w:sz w:val="18"/>
                <w:szCs w:val="18"/>
              </w:rPr>
            </w:pPr>
            <w:r w:rsidRPr="00F54427">
              <w:rPr>
                <w:rFonts w:ascii="Calibri" w:hAnsi="Calibri" w:cs="Calibri"/>
                <w:sz w:val="18"/>
                <w:szCs w:val="18"/>
              </w:rPr>
              <w:t xml:space="preserve">FAO </w:t>
            </w:r>
            <w:proofErr w:type="gramStart"/>
            <w:r w:rsidRPr="00F54427">
              <w:rPr>
                <w:rFonts w:ascii="Calibri" w:hAnsi="Calibri" w:cs="Calibri"/>
                <w:sz w:val="18"/>
                <w:szCs w:val="18"/>
              </w:rPr>
              <w:t>AWS( iridium</w:t>
            </w:r>
            <w:proofErr w:type="gramEnd"/>
            <w:r w:rsidRPr="00F54427">
              <w:rPr>
                <w:rFonts w:ascii="Calibri" w:hAnsi="Calibri" w:cs="Calibri"/>
                <w:sz w:val="18"/>
                <w:szCs w:val="18"/>
              </w:rPr>
              <w:t xml:space="preserve"> satellite connected automated monitoring </w:t>
            </w:r>
            <w:proofErr w:type="gramStart"/>
            <w:r w:rsidRPr="00F54427">
              <w:rPr>
                <w:rFonts w:ascii="Calibri" w:hAnsi="Calibri" w:cs="Calibri"/>
                <w:sz w:val="18"/>
                <w:szCs w:val="18"/>
              </w:rPr>
              <w:t>system )</w:t>
            </w:r>
            <w:proofErr w:type="gramEnd"/>
          </w:p>
          <w:p w14:paraId="22FBE30E" w14:textId="2C1A2F2A" w:rsidR="002F622A" w:rsidRPr="00C77745" w:rsidRDefault="002F622A">
            <w:pPr>
              <w:pStyle w:val="ListParagraph"/>
              <w:numPr>
                <w:ilvl w:val="0"/>
                <w:numId w:val="20"/>
              </w:numPr>
              <w:ind w:left="163" w:hanging="163"/>
              <w:jc w:val="both"/>
              <w:rPr>
                <w:rFonts w:ascii="Calibri" w:hAnsi="Calibri" w:cs="Calibri"/>
                <w:sz w:val="18"/>
                <w:szCs w:val="18"/>
              </w:rPr>
            </w:pPr>
            <w:r w:rsidRPr="00F54427">
              <w:rPr>
                <w:rFonts w:ascii="Calibri" w:hAnsi="Calibri" w:cs="Calibri"/>
                <w:sz w:val="18"/>
                <w:szCs w:val="18"/>
              </w:rPr>
              <w:t xml:space="preserve"> UNHCR, WFP, UNDP, other UN Agencies </w:t>
            </w:r>
          </w:p>
        </w:tc>
        <w:tc>
          <w:tcPr>
            <w:tcW w:w="2340" w:type="dxa"/>
          </w:tcPr>
          <w:p w14:paraId="2D1C4F1B" w14:textId="77777777" w:rsidR="002F622A" w:rsidRPr="00F54427" w:rsidRDefault="002F622A">
            <w:pPr>
              <w:pStyle w:val="ListParagraph"/>
              <w:numPr>
                <w:ilvl w:val="0"/>
                <w:numId w:val="19"/>
              </w:numPr>
              <w:ind w:left="180" w:hanging="180"/>
              <w:jc w:val="both"/>
              <w:rPr>
                <w:rFonts w:ascii="Calibri" w:hAnsi="Calibri" w:cs="Calibri"/>
                <w:sz w:val="18"/>
                <w:szCs w:val="18"/>
              </w:rPr>
            </w:pPr>
            <w:r w:rsidRPr="00F54427">
              <w:rPr>
                <w:rFonts w:ascii="Calibri" w:hAnsi="Calibri" w:cs="Calibri"/>
                <w:sz w:val="18"/>
                <w:szCs w:val="18"/>
              </w:rPr>
              <w:t xml:space="preserve">Mobile apps </w:t>
            </w:r>
          </w:p>
          <w:p w14:paraId="321380AC" w14:textId="77777777" w:rsidR="002F622A" w:rsidRPr="00F54427" w:rsidRDefault="002F622A">
            <w:pPr>
              <w:pStyle w:val="ListParagraph"/>
              <w:numPr>
                <w:ilvl w:val="0"/>
                <w:numId w:val="19"/>
              </w:numPr>
              <w:ind w:left="180" w:hanging="180"/>
              <w:jc w:val="both"/>
              <w:rPr>
                <w:rFonts w:ascii="Calibri" w:hAnsi="Calibri" w:cs="Calibri"/>
                <w:sz w:val="18"/>
                <w:szCs w:val="18"/>
              </w:rPr>
            </w:pPr>
            <w:r w:rsidRPr="00F54427">
              <w:rPr>
                <w:rFonts w:ascii="Calibri" w:hAnsi="Calibri" w:cs="Calibri"/>
                <w:sz w:val="18"/>
                <w:szCs w:val="18"/>
              </w:rPr>
              <w:t>GPS survey</w:t>
            </w:r>
          </w:p>
          <w:p w14:paraId="313C135D" w14:textId="77777777" w:rsidR="002F622A" w:rsidRPr="00F54427" w:rsidRDefault="002F622A">
            <w:pPr>
              <w:pStyle w:val="ListParagraph"/>
              <w:numPr>
                <w:ilvl w:val="0"/>
                <w:numId w:val="19"/>
              </w:numPr>
              <w:ind w:left="180" w:hanging="180"/>
              <w:jc w:val="both"/>
              <w:rPr>
                <w:rFonts w:ascii="Calibri" w:hAnsi="Calibri" w:cs="Calibri"/>
                <w:sz w:val="18"/>
                <w:szCs w:val="18"/>
              </w:rPr>
            </w:pPr>
            <w:r w:rsidRPr="00F54427">
              <w:rPr>
                <w:rFonts w:ascii="Calibri" w:hAnsi="Calibri" w:cs="Calibri"/>
                <w:sz w:val="18"/>
                <w:szCs w:val="18"/>
              </w:rPr>
              <w:t xml:space="preserve">App-based survey </w:t>
            </w:r>
            <w:proofErr w:type="gramStart"/>
            <w:r w:rsidRPr="00F54427">
              <w:rPr>
                <w:rFonts w:ascii="Calibri" w:hAnsi="Calibri" w:cs="Calibri"/>
                <w:sz w:val="18"/>
                <w:szCs w:val="18"/>
              </w:rPr>
              <w:t>( Kobo</w:t>
            </w:r>
            <w:proofErr w:type="gramEnd"/>
            <w:r w:rsidRPr="00F54427">
              <w:rPr>
                <w:rFonts w:ascii="Calibri" w:hAnsi="Calibri" w:cs="Calibri"/>
                <w:sz w:val="18"/>
                <w:szCs w:val="18"/>
              </w:rPr>
              <w:t xml:space="preserve">-toolbox) </w:t>
            </w:r>
          </w:p>
          <w:p w14:paraId="34425F96" w14:textId="7BE5773D" w:rsidR="002F622A" w:rsidRPr="00F54427" w:rsidRDefault="002F622A" w:rsidP="00C4656A">
            <w:pPr>
              <w:ind w:left="180" w:hanging="180"/>
              <w:jc w:val="both"/>
              <w:rPr>
                <w:rFonts w:ascii="Calibri" w:hAnsi="Calibri" w:cs="Calibri"/>
                <w:sz w:val="18"/>
                <w:szCs w:val="18"/>
              </w:rPr>
            </w:pPr>
          </w:p>
        </w:tc>
      </w:tr>
      <w:tr w:rsidR="002F622A" w:rsidRPr="00866D2B" w14:paraId="4DA0AE07" w14:textId="77777777" w:rsidTr="00142BA1">
        <w:tc>
          <w:tcPr>
            <w:tcW w:w="1440" w:type="dxa"/>
          </w:tcPr>
          <w:p w14:paraId="1D0B9C0C" w14:textId="77777777" w:rsidR="002F622A" w:rsidRPr="00F54427" w:rsidRDefault="002F622A" w:rsidP="00C4656A">
            <w:pPr>
              <w:ind w:left="180" w:hanging="180"/>
              <w:jc w:val="both"/>
              <w:rPr>
                <w:rFonts w:ascii="Calibri" w:hAnsi="Calibri" w:cs="Calibri"/>
                <w:sz w:val="18"/>
                <w:szCs w:val="18"/>
              </w:rPr>
            </w:pPr>
            <w:r w:rsidRPr="00F54427">
              <w:rPr>
                <w:rFonts w:ascii="Calibri" w:hAnsi="Calibri" w:cs="Calibri"/>
                <w:sz w:val="18"/>
                <w:szCs w:val="18"/>
              </w:rPr>
              <w:t>WASH</w:t>
            </w:r>
          </w:p>
        </w:tc>
        <w:tc>
          <w:tcPr>
            <w:tcW w:w="2430" w:type="dxa"/>
          </w:tcPr>
          <w:p w14:paraId="616E3952" w14:textId="77777777" w:rsidR="002F622A" w:rsidRPr="00F54427" w:rsidRDefault="002F622A" w:rsidP="00C4656A">
            <w:pPr>
              <w:ind w:left="180" w:hanging="180"/>
              <w:jc w:val="both"/>
              <w:rPr>
                <w:rFonts w:ascii="Calibri" w:hAnsi="Calibri" w:cs="Calibri"/>
                <w:sz w:val="18"/>
                <w:szCs w:val="18"/>
              </w:rPr>
            </w:pPr>
            <w:r w:rsidRPr="00F54427">
              <w:rPr>
                <w:rFonts w:ascii="Calibri" w:hAnsi="Calibri" w:cs="Calibri"/>
                <w:sz w:val="18"/>
                <w:szCs w:val="18"/>
              </w:rPr>
              <w:t xml:space="preserve">Water desalination facility in coastal areas for drinking water supply </w:t>
            </w:r>
          </w:p>
        </w:tc>
        <w:tc>
          <w:tcPr>
            <w:tcW w:w="4590" w:type="dxa"/>
          </w:tcPr>
          <w:p w14:paraId="5C99EB22" w14:textId="77777777" w:rsidR="002F622A" w:rsidRPr="00AF65EB" w:rsidRDefault="002F622A">
            <w:pPr>
              <w:pStyle w:val="ListParagraph"/>
              <w:numPr>
                <w:ilvl w:val="0"/>
                <w:numId w:val="59"/>
              </w:numPr>
              <w:ind w:left="163" w:hanging="163"/>
              <w:jc w:val="both"/>
              <w:rPr>
                <w:rFonts w:ascii="Calibri" w:hAnsi="Calibri" w:cs="Calibri"/>
                <w:sz w:val="18"/>
                <w:szCs w:val="18"/>
              </w:rPr>
            </w:pPr>
            <w:proofErr w:type="spellStart"/>
            <w:r w:rsidRPr="00AF65EB">
              <w:rPr>
                <w:rFonts w:ascii="Calibri" w:hAnsi="Calibri" w:cs="Calibri"/>
                <w:sz w:val="18"/>
                <w:szCs w:val="18"/>
              </w:rPr>
              <w:t>MoEWR</w:t>
            </w:r>
            <w:proofErr w:type="spellEnd"/>
            <w:r w:rsidRPr="00AF65EB">
              <w:rPr>
                <w:rFonts w:ascii="Calibri" w:hAnsi="Calibri" w:cs="Calibri"/>
                <w:sz w:val="18"/>
                <w:szCs w:val="18"/>
              </w:rPr>
              <w:t xml:space="preserve"> inventory and GIS maps on location </w:t>
            </w:r>
          </w:p>
          <w:p w14:paraId="17DE6A38" w14:textId="77777777" w:rsidR="002F622A" w:rsidRPr="00F54427" w:rsidRDefault="002F622A">
            <w:pPr>
              <w:pStyle w:val="ListParagraph"/>
              <w:numPr>
                <w:ilvl w:val="0"/>
                <w:numId w:val="19"/>
              </w:numPr>
              <w:ind w:left="163" w:hanging="163"/>
              <w:jc w:val="both"/>
              <w:rPr>
                <w:rFonts w:ascii="Calibri" w:hAnsi="Calibri" w:cs="Calibri"/>
                <w:sz w:val="18"/>
                <w:szCs w:val="18"/>
              </w:rPr>
            </w:pPr>
            <w:r w:rsidRPr="00F54427">
              <w:rPr>
                <w:rFonts w:ascii="Calibri" w:hAnsi="Calibri" w:cs="Calibri"/>
                <w:sz w:val="18"/>
                <w:szCs w:val="18"/>
              </w:rPr>
              <w:t>UNCEF WASH cluster database, MICS, School-based WASH database</w:t>
            </w:r>
          </w:p>
          <w:p w14:paraId="4A9DAB47" w14:textId="77777777" w:rsidR="002F622A" w:rsidRPr="00F54427" w:rsidRDefault="002F622A">
            <w:pPr>
              <w:pStyle w:val="ListParagraph"/>
              <w:numPr>
                <w:ilvl w:val="0"/>
                <w:numId w:val="19"/>
              </w:numPr>
              <w:ind w:left="163" w:hanging="163"/>
              <w:jc w:val="both"/>
              <w:rPr>
                <w:rFonts w:ascii="Calibri" w:hAnsi="Calibri" w:cs="Calibri"/>
                <w:sz w:val="18"/>
                <w:szCs w:val="18"/>
              </w:rPr>
            </w:pPr>
            <w:r w:rsidRPr="00F54427">
              <w:rPr>
                <w:rFonts w:ascii="Calibri" w:hAnsi="Calibri" w:cs="Calibri"/>
                <w:sz w:val="18"/>
                <w:szCs w:val="18"/>
              </w:rPr>
              <w:t xml:space="preserve">IOM DTM </w:t>
            </w:r>
          </w:p>
          <w:p w14:paraId="1DC0A0D5" w14:textId="77777777" w:rsidR="002F622A" w:rsidRPr="00F54427" w:rsidRDefault="002F622A">
            <w:pPr>
              <w:pStyle w:val="ListParagraph"/>
              <w:numPr>
                <w:ilvl w:val="0"/>
                <w:numId w:val="19"/>
              </w:numPr>
              <w:ind w:left="163" w:hanging="163"/>
              <w:jc w:val="both"/>
              <w:rPr>
                <w:rFonts w:ascii="Calibri" w:hAnsi="Calibri" w:cs="Calibri"/>
                <w:sz w:val="18"/>
                <w:szCs w:val="18"/>
              </w:rPr>
            </w:pPr>
            <w:r w:rsidRPr="00F54427">
              <w:rPr>
                <w:rFonts w:ascii="Calibri" w:hAnsi="Calibri" w:cs="Calibri"/>
                <w:sz w:val="18"/>
                <w:szCs w:val="18"/>
              </w:rPr>
              <w:t>FAO borehole database</w:t>
            </w:r>
          </w:p>
          <w:p w14:paraId="01E6BD49" w14:textId="77777777" w:rsidR="002F622A" w:rsidRPr="00F54427" w:rsidRDefault="002F622A">
            <w:pPr>
              <w:pStyle w:val="ListParagraph"/>
              <w:numPr>
                <w:ilvl w:val="0"/>
                <w:numId w:val="19"/>
              </w:numPr>
              <w:ind w:left="163" w:hanging="163"/>
              <w:jc w:val="both"/>
              <w:rPr>
                <w:rFonts w:ascii="Calibri" w:hAnsi="Calibri" w:cs="Calibri"/>
                <w:sz w:val="18"/>
                <w:szCs w:val="18"/>
              </w:rPr>
            </w:pPr>
            <w:r w:rsidRPr="00F54427">
              <w:rPr>
                <w:rFonts w:ascii="Calibri" w:hAnsi="Calibri" w:cs="Calibri"/>
                <w:sz w:val="18"/>
                <w:szCs w:val="18"/>
              </w:rPr>
              <w:t xml:space="preserve">FAO </w:t>
            </w:r>
            <w:proofErr w:type="gramStart"/>
            <w:r w:rsidRPr="00F54427">
              <w:rPr>
                <w:rFonts w:ascii="Calibri" w:hAnsi="Calibri" w:cs="Calibri"/>
                <w:sz w:val="18"/>
                <w:szCs w:val="18"/>
              </w:rPr>
              <w:t>AWS( iridium</w:t>
            </w:r>
            <w:proofErr w:type="gramEnd"/>
            <w:r w:rsidRPr="00F54427">
              <w:rPr>
                <w:rFonts w:ascii="Calibri" w:hAnsi="Calibri" w:cs="Calibri"/>
                <w:sz w:val="18"/>
                <w:szCs w:val="18"/>
              </w:rPr>
              <w:t xml:space="preserve"> satellite connected automated monitoring </w:t>
            </w:r>
            <w:proofErr w:type="gramStart"/>
            <w:r w:rsidRPr="00F54427">
              <w:rPr>
                <w:rFonts w:ascii="Calibri" w:hAnsi="Calibri" w:cs="Calibri"/>
                <w:sz w:val="18"/>
                <w:szCs w:val="18"/>
              </w:rPr>
              <w:t>system )</w:t>
            </w:r>
            <w:proofErr w:type="gramEnd"/>
          </w:p>
          <w:p w14:paraId="4F86661F" w14:textId="59BDB660" w:rsidR="002F622A" w:rsidRPr="00C77745" w:rsidRDefault="002F622A">
            <w:pPr>
              <w:pStyle w:val="ListParagraph"/>
              <w:numPr>
                <w:ilvl w:val="0"/>
                <w:numId w:val="19"/>
              </w:numPr>
              <w:ind w:left="163" w:hanging="163"/>
              <w:jc w:val="both"/>
              <w:rPr>
                <w:rFonts w:ascii="Calibri" w:hAnsi="Calibri" w:cs="Calibri"/>
                <w:sz w:val="18"/>
                <w:szCs w:val="18"/>
              </w:rPr>
            </w:pPr>
            <w:r w:rsidRPr="00F54427">
              <w:rPr>
                <w:rFonts w:ascii="Calibri" w:hAnsi="Calibri" w:cs="Calibri"/>
                <w:sz w:val="18"/>
                <w:szCs w:val="18"/>
              </w:rPr>
              <w:t xml:space="preserve"> UNHCR, WFP, UNDP, other UN Agencies </w:t>
            </w:r>
          </w:p>
        </w:tc>
        <w:tc>
          <w:tcPr>
            <w:tcW w:w="2340" w:type="dxa"/>
          </w:tcPr>
          <w:p w14:paraId="193EA5F6" w14:textId="77777777" w:rsidR="002F622A" w:rsidRPr="00F54427" w:rsidRDefault="002F622A">
            <w:pPr>
              <w:pStyle w:val="ListParagraph"/>
              <w:numPr>
                <w:ilvl w:val="0"/>
                <w:numId w:val="19"/>
              </w:numPr>
              <w:ind w:left="180" w:hanging="180"/>
              <w:jc w:val="both"/>
              <w:rPr>
                <w:rFonts w:ascii="Calibri" w:hAnsi="Calibri" w:cs="Calibri"/>
                <w:sz w:val="18"/>
                <w:szCs w:val="18"/>
              </w:rPr>
            </w:pPr>
            <w:r w:rsidRPr="00F54427">
              <w:rPr>
                <w:rFonts w:ascii="Calibri" w:hAnsi="Calibri" w:cs="Calibri"/>
                <w:sz w:val="18"/>
                <w:szCs w:val="18"/>
              </w:rPr>
              <w:t xml:space="preserve">Mobile apps </w:t>
            </w:r>
          </w:p>
          <w:p w14:paraId="13718225" w14:textId="77777777" w:rsidR="002F622A" w:rsidRPr="00F54427" w:rsidRDefault="002F622A">
            <w:pPr>
              <w:pStyle w:val="ListParagraph"/>
              <w:numPr>
                <w:ilvl w:val="0"/>
                <w:numId w:val="19"/>
              </w:numPr>
              <w:ind w:left="180" w:hanging="180"/>
              <w:jc w:val="both"/>
              <w:rPr>
                <w:rFonts w:ascii="Calibri" w:hAnsi="Calibri" w:cs="Calibri"/>
                <w:sz w:val="18"/>
                <w:szCs w:val="18"/>
              </w:rPr>
            </w:pPr>
            <w:r w:rsidRPr="00F54427">
              <w:rPr>
                <w:rFonts w:ascii="Calibri" w:hAnsi="Calibri" w:cs="Calibri"/>
                <w:sz w:val="18"/>
                <w:szCs w:val="18"/>
              </w:rPr>
              <w:t>GPS survey</w:t>
            </w:r>
          </w:p>
          <w:p w14:paraId="049A8CA1" w14:textId="77777777" w:rsidR="002F622A" w:rsidRPr="00F54427" w:rsidRDefault="002F622A">
            <w:pPr>
              <w:pStyle w:val="ListParagraph"/>
              <w:numPr>
                <w:ilvl w:val="0"/>
                <w:numId w:val="19"/>
              </w:numPr>
              <w:ind w:left="180" w:hanging="180"/>
              <w:jc w:val="both"/>
              <w:rPr>
                <w:rFonts w:ascii="Calibri" w:hAnsi="Calibri" w:cs="Calibri"/>
                <w:sz w:val="18"/>
                <w:szCs w:val="18"/>
              </w:rPr>
            </w:pPr>
            <w:r w:rsidRPr="00F54427">
              <w:rPr>
                <w:rFonts w:ascii="Calibri" w:hAnsi="Calibri" w:cs="Calibri"/>
                <w:sz w:val="18"/>
                <w:szCs w:val="18"/>
              </w:rPr>
              <w:t xml:space="preserve">App-based survey </w:t>
            </w:r>
            <w:proofErr w:type="gramStart"/>
            <w:r w:rsidRPr="00F54427">
              <w:rPr>
                <w:rFonts w:ascii="Calibri" w:hAnsi="Calibri" w:cs="Calibri"/>
                <w:sz w:val="18"/>
                <w:szCs w:val="18"/>
              </w:rPr>
              <w:t>( Kobo</w:t>
            </w:r>
            <w:proofErr w:type="gramEnd"/>
            <w:r w:rsidRPr="00F54427">
              <w:rPr>
                <w:rFonts w:ascii="Calibri" w:hAnsi="Calibri" w:cs="Calibri"/>
                <w:sz w:val="18"/>
                <w:szCs w:val="18"/>
              </w:rPr>
              <w:t xml:space="preserve">-toolbox) </w:t>
            </w:r>
          </w:p>
          <w:p w14:paraId="7208909C" w14:textId="68BF9832" w:rsidR="002F622A" w:rsidRPr="00F54427" w:rsidRDefault="002F622A" w:rsidP="00C4656A">
            <w:pPr>
              <w:ind w:left="180" w:hanging="180"/>
              <w:jc w:val="both"/>
              <w:rPr>
                <w:rFonts w:ascii="Calibri" w:hAnsi="Calibri" w:cs="Calibri"/>
                <w:sz w:val="18"/>
                <w:szCs w:val="18"/>
              </w:rPr>
            </w:pPr>
          </w:p>
        </w:tc>
      </w:tr>
      <w:tr w:rsidR="002F622A" w:rsidRPr="00866D2B" w14:paraId="10639E76" w14:textId="77777777" w:rsidTr="00142BA1">
        <w:tc>
          <w:tcPr>
            <w:tcW w:w="1440" w:type="dxa"/>
          </w:tcPr>
          <w:p w14:paraId="2841180A" w14:textId="77777777" w:rsidR="002F622A" w:rsidRPr="00F54427" w:rsidRDefault="002F622A" w:rsidP="00C4656A">
            <w:pPr>
              <w:ind w:left="180" w:hanging="180"/>
              <w:jc w:val="both"/>
              <w:rPr>
                <w:rFonts w:ascii="Calibri" w:hAnsi="Calibri" w:cs="Calibri"/>
                <w:sz w:val="18"/>
                <w:szCs w:val="18"/>
              </w:rPr>
            </w:pPr>
            <w:r w:rsidRPr="00F54427">
              <w:rPr>
                <w:rFonts w:ascii="Calibri" w:hAnsi="Calibri" w:cs="Calibri"/>
                <w:sz w:val="18"/>
                <w:szCs w:val="18"/>
              </w:rPr>
              <w:t>WASH</w:t>
            </w:r>
          </w:p>
        </w:tc>
        <w:tc>
          <w:tcPr>
            <w:tcW w:w="2430" w:type="dxa"/>
          </w:tcPr>
          <w:p w14:paraId="6443F4C6" w14:textId="77777777" w:rsidR="002F622A" w:rsidRPr="00F54427" w:rsidRDefault="002F622A" w:rsidP="00C4656A">
            <w:pPr>
              <w:ind w:left="180" w:hanging="180"/>
              <w:jc w:val="both"/>
              <w:rPr>
                <w:rFonts w:ascii="Calibri" w:hAnsi="Calibri" w:cs="Calibri"/>
                <w:sz w:val="18"/>
                <w:szCs w:val="18"/>
              </w:rPr>
            </w:pPr>
            <w:r w:rsidRPr="00F54427">
              <w:rPr>
                <w:rFonts w:ascii="Calibri" w:hAnsi="Calibri" w:cs="Calibri"/>
                <w:sz w:val="18"/>
                <w:szCs w:val="18"/>
              </w:rPr>
              <w:t xml:space="preserve">Surface water treatment facility for </w:t>
            </w:r>
            <w:proofErr w:type="gramStart"/>
            <w:r w:rsidRPr="00F54427">
              <w:rPr>
                <w:rFonts w:ascii="Calibri" w:hAnsi="Calibri" w:cs="Calibri"/>
                <w:sz w:val="18"/>
                <w:szCs w:val="18"/>
              </w:rPr>
              <w:t>the drinking</w:t>
            </w:r>
            <w:proofErr w:type="gramEnd"/>
            <w:r w:rsidRPr="00F54427">
              <w:rPr>
                <w:rFonts w:ascii="Calibri" w:hAnsi="Calibri" w:cs="Calibri"/>
                <w:sz w:val="18"/>
                <w:szCs w:val="18"/>
              </w:rPr>
              <w:t xml:space="preserve"> water supply </w:t>
            </w:r>
          </w:p>
        </w:tc>
        <w:tc>
          <w:tcPr>
            <w:tcW w:w="4590" w:type="dxa"/>
          </w:tcPr>
          <w:p w14:paraId="1E12322A" w14:textId="77777777" w:rsidR="002F622A" w:rsidRPr="00C14281" w:rsidRDefault="002F622A">
            <w:pPr>
              <w:pStyle w:val="ListParagraph"/>
              <w:numPr>
                <w:ilvl w:val="0"/>
                <w:numId w:val="60"/>
              </w:numPr>
              <w:ind w:left="163" w:hanging="163"/>
              <w:jc w:val="both"/>
              <w:rPr>
                <w:rFonts w:ascii="Calibri" w:hAnsi="Calibri" w:cs="Calibri"/>
                <w:sz w:val="18"/>
                <w:szCs w:val="18"/>
              </w:rPr>
            </w:pPr>
            <w:proofErr w:type="spellStart"/>
            <w:r w:rsidRPr="00C14281">
              <w:rPr>
                <w:rFonts w:ascii="Calibri" w:hAnsi="Calibri" w:cs="Calibri"/>
                <w:sz w:val="18"/>
                <w:szCs w:val="18"/>
              </w:rPr>
              <w:t>MoEWR</w:t>
            </w:r>
            <w:proofErr w:type="spellEnd"/>
            <w:r w:rsidRPr="00C14281">
              <w:rPr>
                <w:rFonts w:ascii="Calibri" w:hAnsi="Calibri" w:cs="Calibri"/>
                <w:sz w:val="18"/>
                <w:szCs w:val="18"/>
              </w:rPr>
              <w:t xml:space="preserve"> inventory and GIS maps on location </w:t>
            </w:r>
          </w:p>
          <w:p w14:paraId="3B1B2DC1" w14:textId="77777777" w:rsidR="002F622A" w:rsidRPr="00F54427" w:rsidRDefault="002F622A">
            <w:pPr>
              <w:pStyle w:val="ListParagraph"/>
              <w:numPr>
                <w:ilvl w:val="0"/>
                <w:numId w:val="19"/>
              </w:numPr>
              <w:ind w:left="163" w:hanging="163"/>
              <w:jc w:val="both"/>
              <w:rPr>
                <w:rFonts w:ascii="Calibri" w:hAnsi="Calibri" w:cs="Calibri"/>
                <w:sz w:val="18"/>
                <w:szCs w:val="18"/>
              </w:rPr>
            </w:pPr>
            <w:r w:rsidRPr="00F54427">
              <w:rPr>
                <w:rFonts w:ascii="Calibri" w:hAnsi="Calibri" w:cs="Calibri"/>
                <w:sz w:val="18"/>
                <w:szCs w:val="18"/>
              </w:rPr>
              <w:t>UNCEF WASH cluster database, MICS, School-based WASH database</w:t>
            </w:r>
          </w:p>
          <w:p w14:paraId="1CB71D4E" w14:textId="77777777" w:rsidR="002F622A" w:rsidRPr="00F54427" w:rsidRDefault="002F622A">
            <w:pPr>
              <w:pStyle w:val="ListParagraph"/>
              <w:numPr>
                <w:ilvl w:val="0"/>
                <w:numId w:val="19"/>
              </w:numPr>
              <w:ind w:left="163" w:hanging="163"/>
              <w:jc w:val="both"/>
              <w:rPr>
                <w:rFonts w:ascii="Calibri" w:hAnsi="Calibri" w:cs="Calibri"/>
                <w:sz w:val="18"/>
                <w:szCs w:val="18"/>
              </w:rPr>
            </w:pPr>
            <w:r w:rsidRPr="00F54427">
              <w:rPr>
                <w:rFonts w:ascii="Calibri" w:hAnsi="Calibri" w:cs="Calibri"/>
                <w:sz w:val="18"/>
                <w:szCs w:val="18"/>
              </w:rPr>
              <w:t xml:space="preserve">IOM DTM </w:t>
            </w:r>
          </w:p>
          <w:p w14:paraId="37EC0B29" w14:textId="77777777" w:rsidR="002F622A" w:rsidRPr="00F54427" w:rsidRDefault="002F622A">
            <w:pPr>
              <w:pStyle w:val="ListParagraph"/>
              <w:numPr>
                <w:ilvl w:val="0"/>
                <w:numId w:val="19"/>
              </w:numPr>
              <w:ind w:left="163" w:hanging="163"/>
              <w:jc w:val="both"/>
              <w:rPr>
                <w:rFonts w:ascii="Calibri" w:hAnsi="Calibri" w:cs="Calibri"/>
                <w:sz w:val="18"/>
                <w:szCs w:val="18"/>
              </w:rPr>
            </w:pPr>
            <w:r w:rsidRPr="00F54427">
              <w:rPr>
                <w:rFonts w:ascii="Calibri" w:hAnsi="Calibri" w:cs="Calibri"/>
                <w:sz w:val="18"/>
                <w:szCs w:val="18"/>
              </w:rPr>
              <w:t>FAO borehole database</w:t>
            </w:r>
          </w:p>
          <w:p w14:paraId="7574E4DB" w14:textId="77777777" w:rsidR="002F622A" w:rsidRPr="00F54427" w:rsidRDefault="002F622A">
            <w:pPr>
              <w:pStyle w:val="ListParagraph"/>
              <w:numPr>
                <w:ilvl w:val="0"/>
                <w:numId w:val="19"/>
              </w:numPr>
              <w:ind w:left="163" w:hanging="163"/>
              <w:jc w:val="both"/>
              <w:rPr>
                <w:rFonts w:ascii="Calibri" w:hAnsi="Calibri" w:cs="Calibri"/>
                <w:sz w:val="18"/>
                <w:szCs w:val="18"/>
              </w:rPr>
            </w:pPr>
            <w:r w:rsidRPr="00F54427">
              <w:rPr>
                <w:rFonts w:ascii="Calibri" w:hAnsi="Calibri" w:cs="Calibri"/>
                <w:sz w:val="18"/>
                <w:szCs w:val="18"/>
              </w:rPr>
              <w:t xml:space="preserve">FAO </w:t>
            </w:r>
            <w:proofErr w:type="gramStart"/>
            <w:r w:rsidRPr="00F54427">
              <w:rPr>
                <w:rFonts w:ascii="Calibri" w:hAnsi="Calibri" w:cs="Calibri"/>
                <w:sz w:val="18"/>
                <w:szCs w:val="18"/>
              </w:rPr>
              <w:t>AWS( iridium</w:t>
            </w:r>
            <w:proofErr w:type="gramEnd"/>
            <w:r w:rsidRPr="00F54427">
              <w:rPr>
                <w:rFonts w:ascii="Calibri" w:hAnsi="Calibri" w:cs="Calibri"/>
                <w:sz w:val="18"/>
                <w:szCs w:val="18"/>
              </w:rPr>
              <w:t xml:space="preserve"> satellite connected automated monitoring </w:t>
            </w:r>
            <w:proofErr w:type="gramStart"/>
            <w:r w:rsidRPr="00F54427">
              <w:rPr>
                <w:rFonts w:ascii="Calibri" w:hAnsi="Calibri" w:cs="Calibri"/>
                <w:sz w:val="18"/>
                <w:szCs w:val="18"/>
              </w:rPr>
              <w:t>system )</w:t>
            </w:r>
            <w:proofErr w:type="gramEnd"/>
          </w:p>
          <w:p w14:paraId="65F63DEE" w14:textId="33ADE6F9" w:rsidR="002F622A" w:rsidRPr="00C77745" w:rsidRDefault="002F622A">
            <w:pPr>
              <w:pStyle w:val="ListParagraph"/>
              <w:numPr>
                <w:ilvl w:val="0"/>
                <w:numId w:val="19"/>
              </w:numPr>
              <w:ind w:left="163" w:hanging="163"/>
              <w:jc w:val="both"/>
              <w:rPr>
                <w:rFonts w:ascii="Calibri" w:hAnsi="Calibri" w:cs="Calibri"/>
                <w:sz w:val="18"/>
                <w:szCs w:val="18"/>
              </w:rPr>
            </w:pPr>
            <w:r w:rsidRPr="00F54427">
              <w:rPr>
                <w:rFonts w:ascii="Calibri" w:hAnsi="Calibri" w:cs="Calibri"/>
                <w:sz w:val="18"/>
                <w:szCs w:val="18"/>
              </w:rPr>
              <w:t xml:space="preserve"> UNHCR, WFP, UNDP, other UN Agencies </w:t>
            </w:r>
          </w:p>
        </w:tc>
        <w:tc>
          <w:tcPr>
            <w:tcW w:w="2340" w:type="dxa"/>
          </w:tcPr>
          <w:p w14:paraId="170EC5A2" w14:textId="77777777" w:rsidR="002F622A" w:rsidRPr="00F54427" w:rsidRDefault="002F622A">
            <w:pPr>
              <w:pStyle w:val="ListParagraph"/>
              <w:numPr>
                <w:ilvl w:val="0"/>
                <w:numId w:val="19"/>
              </w:numPr>
              <w:ind w:left="180" w:hanging="180"/>
              <w:jc w:val="both"/>
              <w:rPr>
                <w:rFonts w:ascii="Calibri" w:hAnsi="Calibri" w:cs="Calibri"/>
                <w:sz w:val="18"/>
                <w:szCs w:val="18"/>
              </w:rPr>
            </w:pPr>
            <w:r w:rsidRPr="00F54427">
              <w:rPr>
                <w:rFonts w:ascii="Calibri" w:hAnsi="Calibri" w:cs="Calibri"/>
                <w:sz w:val="18"/>
                <w:szCs w:val="18"/>
              </w:rPr>
              <w:t xml:space="preserve">Mobile apps </w:t>
            </w:r>
          </w:p>
          <w:p w14:paraId="2CC09585" w14:textId="77777777" w:rsidR="002F622A" w:rsidRPr="00F54427" w:rsidRDefault="002F622A">
            <w:pPr>
              <w:pStyle w:val="ListParagraph"/>
              <w:numPr>
                <w:ilvl w:val="0"/>
                <w:numId w:val="19"/>
              </w:numPr>
              <w:ind w:left="180" w:hanging="180"/>
              <w:jc w:val="both"/>
              <w:rPr>
                <w:rFonts w:ascii="Calibri" w:hAnsi="Calibri" w:cs="Calibri"/>
                <w:sz w:val="18"/>
                <w:szCs w:val="18"/>
              </w:rPr>
            </w:pPr>
            <w:r w:rsidRPr="00F54427">
              <w:rPr>
                <w:rFonts w:ascii="Calibri" w:hAnsi="Calibri" w:cs="Calibri"/>
                <w:sz w:val="18"/>
                <w:szCs w:val="18"/>
              </w:rPr>
              <w:t>GPS survey</w:t>
            </w:r>
          </w:p>
          <w:p w14:paraId="7334D599" w14:textId="77777777" w:rsidR="002F622A" w:rsidRPr="00F54427" w:rsidRDefault="002F622A">
            <w:pPr>
              <w:pStyle w:val="ListParagraph"/>
              <w:numPr>
                <w:ilvl w:val="0"/>
                <w:numId w:val="19"/>
              </w:numPr>
              <w:ind w:left="180" w:hanging="180"/>
              <w:jc w:val="both"/>
              <w:rPr>
                <w:rFonts w:ascii="Calibri" w:hAnsi="Calibri" w:cs="Calibri"/>
                <w:sz w:val="18"/>
                <w:szCs w:val="18"/>
              </w:rPr>
            </w:pPr>
            <w:r w:rsidRPr="00F54427">
              <w:rPr>
                <w:rFonts w:ascii="Calibri" w:hAnsi="Calibri" w:cs="Calibri"/>
                <w:sz w:val="18"/>
                <w:szCs w:val="18"/>
              </w:rPr>
              <w:t xml:space="preserve">App-based survey </w:t>
            </w:r>
            <w:proofErr w:type="gramStart"/>
            <w:r w:rsidRPr="00F54427">
              <w:rPr>
                <w:rFonts w:ascii="Calibri" w:hAnsi="Calibri" w:cs="Calibri"/>
                <w:sz w:val="18"/>
                <w:szCs w:val="18"/>
              </w:rPr>
              <w:t>( Kobo</w:t>
            </w:r>
            <w:proofErr w:type="gramEnd"/>
            <w:r w:rsidRPr="00F54427">
              <w:rPr>
                <w:rFonts w:ascii="Calibri" w:hAnsi="Calibri" w:cs="Calibri"/>
                <w:sz w:val="18"/>
                <w:szCs w:val="18"/>
              </w:rPr>
              <w:t xml:space="preserve">-toolbox) </w:t>
            </w:r>
          </w:p>
          <w:p w14:paraId="32B2CCB2" w14:textId="38119F08" w:rsidR="002F622A" w:rsidRPr="00F54427" w:rsidRDefault="002F622A" w:rsidP="00C4656A">
            <w:pPr>
              <w:ind w:left="180" w:hanging="180"/>
              <w:jc w:val="both"/>
              <w:rPr>
                <w:rFonts w:ascii="Calibri" w:hAnsi="Calibri" w:cs="Calibri"/>
                <w:sz w:val="18"/>
                <w:szCs w:val="18"/>
              </w:rPr>
            </w:pPr>
          </w:p>
        </w:tc>
      </w:tr>
      <w:tr w:rsidR="002F622A" w:rsidRPr="00866D2B" w14:paraId="4FEA5A11" w14:textId="77777777" w:rsidTr="00142BA1">
        <w:tc>
          <w:tcPr>
            <w:tcW w:w="1440" w:type="dxa"/>
          </w:tcPr>
          <w:p w14:paraId="58C2C784" w14:textId="77777777" w:rsidR="002F622A" w:rsidRPr="00F54427" w:rsidRDefault="002F622A" w:rsidP="00C4656A">
            <w:pPr>
              <w:ind w:left="180" w:hanging="180"/>
              <w:jc w:val="both"/>
              <w:rPr>
                <w:rFonts w:ascii="Calibri" w:hAnsi="Calibri" w:cs="Calibri"/>
                <w:sz w:val="18"/>
                <w:szCs w:val="18"/>
              </w:rPr>
            </w:pPr>
            <w:r w:rsidRPr="00F54427">
              <w:rPr>
                <w:rFonts w:ascii="Calibri" w:hAnsi="Calibri" w:cs="Calibri"/>
                <w:sz w:val="18"/>
                <w:szCs w:val="18"/>
              </w:rPr>
              <w:t>WASH</w:t>
            </w:r>
          </w:p>
        </w:tc>
        <w:tc>
          <w:tcPr>
            <w:tcW w:w="2430" w:type="dxa"/>
          </w:tcPr>
          <w:p w14:paraId="436D0B10" w14:textId="77777777" w:rsidR="002F622A" w:rsidRPr="00F54427" w:rsidRDefault="002F622A" w:rsidP="00C4656A">
            <w:pPr>
              <w:ind w:left="180" w:hanging="180"/>
              <w:jc w:val="both"/>
              <w:rPr>
                <w:rFonts w:ascii="Calibri" w:hAnsi="Calibri" w:cs="Calibri"/>
                <w:sz w:val="18"/>
                <w:szCs w:val="18"/>
              </w:rPr>
            </w:pPr>
            <w:r w:rsidRPr="00F54427">
              <w:rPr>
                <w:rFonts w:ascii="Calibri" w:hAnsi="Calibri" w:cs="Calibri"/>
                <w:sz w:val="18"/>
                <w:szCs w:val="18"/>
              </w:rPr>
              <w:t xml:space="preserve">Sanitation Point at the community and IDP level </w:t>
            </w:r>
          </w:p>
        </w:tc>
        <w:tc>
          <w:tcPr>
            <w:tcW w:w="4590" w:type="dxa"/>
          </w:tcPr>
          <w:p w14:paraId="494E452C" w14:textId="77777777" w:rsidR="002F622A" w:rsidRPr="00F54427" w:rsidRDefault="002F622A">
            <w:pPr>
              <w:pStyle w:val="ListParagraph"/>
              <w:numPr>
                <w:ilvl w:val="0"/>
                <w:numId w:val="20"/>
              </w:numPr>
              <w:tabs>
                <w:tab w:val="left" w:pos="678"/>
              </w:tabs>
              <w:ind w:left="163" w:hanging="163"/>
              <w:jc w:val="both"/>
              <w:rPr>
                <w:rFonts w:ascii="Calibri" w:hAnsi="Calibri" w:cs="Calibri"/>
                <w:sz w:val="18"/>
                <w:szCs w:val="18"/>
              </w:rPr>
            </w:pPr>
            <w:proofErr w:type="spellStart"/>
            <w:r w:rsidRPr="00F54427">
              <w:rPr>
                <w:rFonts w:ascii="Calibri" w:hAnsi="Calibri" w:cs="Calibri"/>
                <w:sz w:val="18"/>
                <w:szCs w:val="18"/>
              </w:rPr>
              <w:t>MoEWR</w:t>
            </w:r>
            <w:proofErr w:type="spellEnd"/>
            <w:r w:rsidRPr="00F54427">
              <w:rPr>
                <w:rFonts w:ascii="Calibri" w:hAnsi="Calibri" w:cs="Calibri"/>
                <w:sz w:val="18"/>
                <w:szCs w:val="18"/>
              </w:rPr>
              <w:t xml:space="preserve"> inventory and GIS maps on location </w:t>
            </w:r>
          </w:p>
          <w:p w14:paraId="5AC07316" w14:textId="77777777" w:rsidR="002F622A" w:rsidRPr="00F54427" w:rsidRDefault="002F622A">
            <w:pPr>
              <w:pStyle w:val="ListParagraph"/>
              <w:numPr>
                <w:ilvl w:val="0"/>
                <w:numId w:val="20"/>
              </w:numPr>
              <w:tabs>
                <w:tab w:val="left" w:pos="678"/>
              </w:tabs>
              <w:ind w:left="163" w:hanging="163"/>
              <w:jc w:val="both"/>
              <w:rPr>
                <w:rFonts w:ascii="Calibri" w:hAnsi="Calibri" w:cs="Calibri"/>
                <w:sz w:val="18"/>
                <w:szCs w:val="18"/>
              </w:rPr>
            </w:pPr>
            <w:r w:rsidRPr="00F54427">
              <w:rPr>
                <w:rFonts w:ascii="Calibri" w:hAnsi="Calibri" w:cs="Calibri"/>
                <w:sz w:val="18"/>
                <w:szCs w:val="18"/>
              </w:rPr>
              <w:t>UNCEF WASH cluster database, MICS, School-based WASH database</w:t>
            </w:r>
          </w:p>
          <w:p w14:paraId="240C057C" w14:textId="77777777" w:rsidR="002F622A" w:rsidRPr="00F54427" w:rsidRDefault="002F622A">
            <w:pPr>
              <w:pStyle w:val="ListParagraph"/>
              <w:numPr>
                <w:ilvl w:val="0"/>
                <w:numId w:val="20"/>
              </w:numPr>
              <w:tabs>
                <w:tab w:val="left" w:pos="678"/>
              </w:tabs>
              <w:ind w:left="163" w:hanging="163"/>
              <w:jc w:val="both"/>
              <w:rPr>
                <w:rFonts w:ascii="Calibri" w:hAnsi="Calibri" w:cs="Calibri"/>
                <w:sz w:val="18"/>
                <w:szCs w:val="18"/>
              </w:rPr>
            </w:pPr>
            <w:r w:rsidRPr="00F54427">
              <w:rPr>
                <w:rFonts w:ascii="Calibri" w:hAnsi="Calibri" w:cs="Calibri"/>
                <w:sz w:val="18"/>
                <w:szCs w:val="18"/>
              </w:rPr>
              <w:t xml:space="preserve">IOM DTM </w:t>
            </w:r>
          </w:p>
          <w:p w14:paraId="7C3B2E80" w14:textId="77777777" w:rsidR="002F622A" w:rsidRPr="00F54427" w:rsidRDefault="002F622A">
            <w:pPr>
              <w:pStyle w:val="ListParagraph"/>
              <w:numPr>
                <w:ilvl w:val="0"/>
                <w:numId w:val="20"/>
              </w:numPr>
              <w:tabs>
                <w:tab w:val="left" w:pos="678"/>
              </w:tabs>
              <w:ind w:left="163" w:hanging="163"/>
              <w:jc w:val="both"/>
              <w:rPr>
                <w:rFonts w:ascii="Calibri" w:hAnsi="Calibri" w:cs="Calibri"/>
                <w:sz w:val="18"/>
                <w:szCs w:val="18"/>
              </w:rPr>
            </w:pPr>
            <w:r w:rsidRPr="00F54427">
              <w:rPr>
                <w:rFonts w:ascii="Calibri" w:hAnsi="Calibri" w:cs="Calibri"/>
                <w:sz w:val="18"/>
                <w:szCs w:val="18"/>
              </w:rPr>
              <w:t>FAO borehole database</w:t>
            </w:r>
          </w:p>
          <w:p w14:paraId="0573D725" w14:textId="77777777" w:rsidR="002F622A" w:rsidRPr="00F54427" w:rsidRDefault="002F622A">
            <w:pPr>
              <w:pStyle w:val="ListParagraph"/>
              <w:numPr>
                <w:ilvl w:val="0"/>
                <w:numId w:val="20"/>
              </w:numPr>
              <w:tabs>
                <w:tab w:val="left" w:pos="678"/>
              </w:tabs>
              <w:ind w:left="163" w:hanging="163"/>
              <w:jc w:val="both"/>
              <w:rPr>
                <w:rFonts w:ascii="Calibri" w:hAnsi="Calibri" w:cs="Calibri"/>
                <w:sz w:val="18"/>
                <w:szCs w:val="18"/>
              </w:rPr>
            </w:pPr>
            <w:r w:rsidRPr="00F54427">
              <w:rPr>
                <w:rFonts w:ascii="Calibri" w:hAnsi="Calibri" w:cs="Calibri"/>
                <w:sz w:val="18"/>
                <w:szCs w:val="18"/>
              </w:rPr>
              <w:t xml:space="preserve">FAO </w:t>
            </w:r>
            <w:proofErr w:type="gramStart"/>
            <w:r w:rsidRPr="00F54427">
              <w:rPr>
                <w:rFonts w:ascii="Calibri" w:hAnsi="Calibri" w:cs="Calibri"/>
                <w:sz w:val="18"/>
                <w:szCs w:val="18"/>
              </w:rPr>
              <w:t>AWS( iridium</w:t>
            </w:r>
            <w:proofErr w:type="gramEnd"/>
            <w:r w:rsidRPr="00F54427">
              <w:rPr>
                <w:rFonts w:ascii="Calibri" w:hAnsi="Calibri" w:cs="Calibri"/>
                <w:sz w:val="18"/>
                <w:szCs w:val="18"/>
              </w:rPr>
              <w:t xml:space="preserve"> satellite connected automated monitoring </w:t>
            </w:r>
            <w:proofErr w:type="gramStart"/>
            <w:r w:rsidRPr="00F54427">
              <w:rPr>
                <w:rFonts w:ascii="Calibri" w:hAnsi="Calibri" w:cs="Calibri"/>
                <w:sz w:val="18"/>
                <w:szCs w:val="18"/>
              </w:rPr>
              <w:t>system )</w:t>
            </w:r>
            <w:proofErr w:type="gramEnd"/>
          </w:p>
          <w:p w14:paraId="4811569F" w14:textId="77777777" w:rsidR="002F622A" w:rsidRPr="00F54427" w:rsidRDefault="002F622A">
            <w:pPr>
              <w:pStyle w:val="ListParagraph"/>
              <w:numPr>
                <w:ilvl w:val="0"/>
                <w:numId w:val="20"/>
              </w:numPr>
              <w:tabs>
                <w:tab w:val="left" w:pos="678"/>
              </w:tabs>
              <w:ind w:left="163" w:hanging="163"/>
              <w:jc w:val="both"/>
              <w:rPr>
                <w:rFonts w:ascii="Calibri" w:hAnsi="Calibri" w:cs="Calibri"/>
                <w:sz w:val="18"/>
                <w:szCs w:val="18"/>
              </w:rPr>
            </w:pPr>
            <w:r w:rsidRPr="00F54427">
              <w:rPr>
                <w:rFonts w:ascii="Calibri" w:hAnsi="Calibri" w:cs="Calibri"/>
                <w:sz w:val="18"/>
                <w:szCs w:val="18"/>
              </w:rPr>
              <w:t xml:space="preserve"> UNHCR, WFP, UNDP, other UN Agencies </w:t>
            </w:r>
          </w:p>
          <w:p w14:paraId="5C34E3BB" w14:textId="77777777" w:rsidR="002F622A" w:rsidRPr="00F54427" w:rsidRDefault="002F622A">
            <w:pPr>
              <w:pStyle w:val="ListParagraph"/>
              <w:numPr>
                <w:ilvl w:val="0"/>
                <w:numId w:val="20"/>
              </w:numPr>
              <w:tabs>
                <w:tab w:val="left" w:pos="678"/>
              </w:tabs>
              <w:ind w:left="163" w:hanging="163"/>
              <w:jc w:val="both"/>
              <w:rPr>
                <w:rFonts w:ascii="Calibri" w:hAnsi="Calibri" w:cs="Calibri"/>
                <w:sz w:val="18"/>
                <w:szCs w:val="18"/>
              </w:rPr>
            </w:pPr>
            <w:r w:rsidRPr="00F54427">
              <w:rPr>
                <w:rFonts w:ascii="Calibri" w:hAnsi="Calibri" w:cs="Calibri"/>
                <w:sz w:val="18"/>
                <w:szCs w:val="18"/>
              </w:rPr>
              <w:t xml:space="preserve">FAO-SWALIM, </w:t>
            </w:r>
          </w:p>
          <w:p w14:paraId="74117232" w14:textId="77777777" w:rsidR="002F622A" w:rsidRPr="00F54427" w:rsidRDefault="002F622A">
            <w:pPr>
              <w:pStyle w:val="ListParagraph"/>
              <w:numPr>
                <w:ilvl w:val="0"/>
                <w:numId w:val="20"/>
              </w:numPr>
              <w:tabs>
                <w:tab w:val="left" w:pos="678"/>
              </w:tabs>
              <w:ind w:left="163" w:hanging="163"/>
              <w:jc w:val="both"/>
              <w:rPr>
                <w:rFonts w:ascii="Calibri" w:hAnsi="Calibri" w:cs="Calibri"/>
                <w:sz w:val="18"/>
                <w:szCs w:val="18"/>
              </w:rPr>
            </w:pPr>
            <w:proofErr w:type="spellStart"/>
            <w:r w:rsidRPr="00F54427">
              <w:rPr>
                <w:rFonts w:ascii="Calibri" w:hAnsi="Calibri" w:cs="Calibri"/>
                <w:sz w:val="18"/>
                <w:szCs w:val="18"/>
              </w:rPr>
              <w:t>SoDMA</w:t>
            </w:r>
            <w:proofErr w:type="spellEnd"/>
            <w:r w:rsidRPr="00F54427">
              <w:rPr>
                <w:rFonts w:ascii="Calibri" w:hAnsi="Calibri" w:cs="Calibri"/>
                <w:sz w:val="18"/>
                <w:szCs w:val="18"/>
              </w:rPr>
              <w:t xml:space="preserve">, </w:t>
            </w:r>
          </w:p>
          <w:p w14:paraId="5C56CC44" w14:textId="77777777" w:rsidR="002F622A" w:rsidRPr="00F54427" w:rsidRDefault="002F622A">
            <w:pPr>
              <w:pStyle w:val="ListParagraph"/>
              <w:numPr>
                <w:ilvl w:val="0"/>
                <w:numId w:val="20"/>
              </w:numPr>
              <w:tabs>
                <w:tab w:val="left" w:pos="678"/>
              </w:tabs>
              <w:ind w:left="163" w:hanging="163"/>
              <w:jc w:val="both"/>
              <w:rPr>
                <w:rFonts w:ascii="Calibri" w:hAnsi="Calibri" w:cs="Calibri"/>
                <w:sz w:val="18"/>
                <w:szCs w:val="18"/>
              </w:rPr>
            </w:pPr>
            <w:r w:rsidRPr="00F54427">
              <w:rPr>
                <w:rFonts w:ascii="Calibri" w:hAnsi="Calibri" w:cs="Calibri"/>
                <w:sz w:val="18"/>
                <w:szCs w:val="18"/>
              </w:rPr>
              <w:t xml:space="preserve">Agriculture Development, </w:t>
            </w:r>
          </w:p>
          <w:p w14:paraId="08E74052" w14:textId="77777777" w:rsidR="002F622A" w:rsidRPr="00F54427" w:rsidRDefault="002F622A">
            <w:pPr>
              <w:pStyle w:val="ListParagraph"/>
              <w:numPr>
                <w:ilvl w:val="0"/>
                <w:numId w:val="20"/>
              </w:numPr>
              <w:tabs>
                <w:tab w:val="left" w:pos="678"/>
              </w:tabs>
              <w:ind w:left="163" w:hanging="163"/>
              <w:jc w:val="both"/>
              <w:rPr>
                <w:rFonts w:ascii="Calibri" w:hAnsi="Calibri" w:cs="Calibri"/>
                <w:sz w:val="18"/>
                <w:szCs w:val="18"/>
              </w:rPr>
            </w:pPr>
            <w:r w:rsidRPr="00F54427">
              <w:rPr>
                <w:rFonts w:ascii="Calibri" w:hAnsi="Calibri" w:cs="Calibri"/>
                <w:sz w:val="18"/>
                <w:szCs w:val="18"/>
              </w:rPr>
              <w:t xml:space="preserve">Livestock Department, </w:t>
            </w:r>
          </w:p>
          <w:p w14:paraId="2A9B47AE" w14:textId="77777777" w:rsidR="002F622A" w:rsidRPr="00F54427" w:rsidRDefault="002F622A">
            <w:pPr>
              <w:pStyle w:val="ListParagraph"/>
              <w:numPr>
                <w:ilvl w:val="0"/>
                <w:numId w:val="20"/>
              </w:numPr>
              <w:tabs>
                <w:tab w:val="left" w:pos="678"/>
              </w:tabs>
              <w:ind w:left="163" w:hanging="163"/>
              <w:jc w:val="both"/>
              <w:rPr>
                <w:rFonts w:ascii="Calibri" w:hAnsi="Calibri" w:cs="Calibri"/>
                <w:sz w:val="18"/>
                <w:szCs w:val="18"/>
              </w:rPr>
            </w:pPr>
            <w:r w:rsidRPr="00F54427">
              <w:rPr>
                <w:rFonts w:ascii="Calibri" w:hAnsi="Calibri" w:cs="Calibri"/>
                <w:sz w:val="18"/>
                <w:szCs w:val="18"/>
              </w:rPr>
              <w:t xml:space="preserve">City &amp; Municipality </w:t>
            </w:r>
          </w:p>
        </w:tc>
        <w:tc>
          <w:tcPr>
            <w:tcW w:w="2340" w:type="dxa"/>
          </w:tcPr>
          <w:p w14:paraId="29902FE5" w14:textId="77777777" w:rsidR="002F622A" w:rsidRPr="00F54427" w:rsidRDefault="002F622A">
            <w:pPr>
              <w:pStyle w:val="ListParagraph"/>
              <w:numPr>
                <w:ilvl w:val="0"/>
                <w:numId w:val="19"/>
              </w:numPr>
              <w:ind w:left="180" w:hanging="180"/>
              <w:jc w:val="both"/>
              <w:rPr>
                <w:rFonts w:ascii="Calibri" w:hAnsi="Calibri" w:cs="Calibri"/>
                <w:sz w:val="18"/>
                <w:szCs w:val="18"/>
              </w:rPr>
            </w:pPr>
            <w:r w:rsidRPr="00F54427">
              <w:rPr>
                <w:rFonts w:ascii="Calibri" w:hAnsi="Calibri" w:cs="Calibri"/>
                <w:sz w:val="18"/>
                <w:szCs w:val="18"/>
              </w:rPr>
              <w:t xml:space="preserve">Mobile apps </w:t>
            </w:r>
          </w:p>
          <w:p w14:paraId="1B8A2455" w14:textId="77777777" w:rsidR="002F622A" w:rsidRPr="00F54427" w:rsidRDefault="002F622A">
            <w:pPr>
              <w:pStyle w:val="ListParagraph"/>
              <w:numPr>
                <w:ilvl w:val="0"/>
                <w:numId w:val="19"/>
              </w:numPr>
              <w:ind w:left="180" w:hanging="180"/>
              <w:jc w:val="both"/>
              <w:rPr>
                <w:rFonts w:ascii="Calibri" w:hAnsi="Calibri" w:cs="Calibri"/>
                <w:sz w:val="18"/>
                <w:szCs w:val="18"/>
              </w:rPr>
            </w:pPr>
            <w:r w:rsidRPr="00F54427">
              <w:rPr>
                <w:rFonts w:ascii="Calibri" w:hAnsi="Calibri" w:cs="Calibri"/>
                <w:sz w:val="18"/>
                <w:szCs w:val="18"/>
              </w:rPr>
              <w:t>GPS survey</w:t>
            </w:r>
          </w:p>
          <w:p w14:paraId="1DA096F0" w14:textId="77777777" w:rsidR="002F622A" w:rsidRPr="00F54427" w:rsidRDefault="002F622A">
            <w:pPr>
              <w:pStyle w:val="ListParagraph"/>
              <w:numPr>
                <w:ilvl w:val="0"/>
                <w:numId w:val="19"/>
              </w:numPr>
              <w:ind w:left="180" w:hanging="180"/>
              <w:jc w:val="both"/>
              <w:rPr>
                <w:rFonts w:ascii="Calibri" w:hAnsi="Calibri" w:cs="Calibri"/>
                <w:sz w:val="18"/>
                <w:szCs w:val="18"/>
              </w:rPr>
            </w:pPr>
            <w:r w:rsidRPr="00F54427">
              <w:rPr>
                <w:rFonts w:ascii="Calibri" w:hAnsi="Calibri" w:cs="Calibri"/>
                <w:sz w:val="18"/>
                <w:szCs w:val="18"/>
              </w:rPr>
              <w:t xml:space="preserve">App-based survey </w:t>
            </w:r>
            <w:proofErr w:type="gramStart"/>
            <w:r w:rsidRPr="00F54427">
              <w:rPr>
                <w:rFonts w:ascii="Calibri" w:hAnsi="Calibri" w:cs="Calibri"/>
                <w:sz w:val="18"/>
                <w:szCs w:val="18"/>
              </w:rPr>
              <w:t>( Kobo</w:t>
            </w:r>
            <w:proofErr w:type="gramEnd"/>
            <w:r w:rsidRPr="00F54427">
              <w:rPr>
                <w:rFonts w:ascii="Calibri" w:hAnsi="Calibri" w:cs="Calibri"/>
                <w:sz w:val="18"/>
                <w:szCs w:val="18"/>
              </w:rPr>
              <w:t xml:space="preserve">-toolbox) </w:t>
            </w:r>
          </w:p>
          <w:p w14:paraId="2219B967" w14:textId="4CF336F5" w:rsidR="002F622A" w:rsidRPr="00F54427" w:rsidRDefault="002F622A" w:rsidP="00C4656A">
            <w:pPr>
              <w:ind w:left="180" w:hanging="180"/>
              <w:jc w:val="both"/>
              <w:rPr>
                <w:rFonts w:ascii="Calibri" w:hAnsi="Calibri" w:cs="Calibri"/>
                <w:sz w:val="18"/>
                <w:szCs w:val="18"/>
              </w:rPr>
            </w:pPr>
          </w:p>
        </w:tc>
      </w:tr>
    </w:tbl>
    <w:p w14:paraId="6C8E1A1C" w14:textId="77777777" w:rsidR="00AB61A3" w:rsidRDefault="00AB61A3" w:rsidP="00C4656A">
      <w:pPr>
        <w:pStyle w:val="ListParagraph"/>
        <w:spacing w:after="0" w:line="240" w:lineRule="auto"/>
        <w:ind w:left="180" w:hanging="180"/>
        <w:jc w:val="both"/>
        <w:rPr>
          <w:rFonts w:ascii="Calibri" w:hAnsi="Calibri" w:cs="Calibri"/>
          <w:sz w:val="20"/>
          <w:szCs w:val="20"/>
        </w:rPr>
      </w:pPr>
    </w:p>
    <w:p w14:paraId="1D2470F1" w14:textId="77777777" w:rsidR="00BB2812" w:rsidRDefault="00BB2812" w:rsidP="00C4656A">
      <w:pPr>
        <w:pStyle w:val="ListParagraph"/>
        <w:spacing w:after="0" w:line="240" w:lineRule="auto"/>
        <w:ind w:left="180" w:hanging="180"/>
        <w:jc w:val="both"/>
        <w:rPr>
          <w:rFonts w:ascii="Calibri" w:hAnsi="Calibri" w:cs="Calibri"/>
          <w:sz w:val="20"/>
          <w:szCs w:val="20"/>
        </w:rPr>
      </w:pPr>
    </w:p>
    <w:p w14:paraId="64244300" w14:textId="77777777" w:rsidR="00BB2812" w:rsidRPr="00866D2B" w:rsidRDefault="00BB2812" w:rsidP="00C4656A">
      <w:pPr>
        <w:pStyle w:val="ListParagraph"/>
        <w:spacing w:after="0" w:line="240" w:lineRule="auto"/>
        <w:ind w:left="180" w:hanging="180"/>
        <w:jc w:val="both"/>
        <w:rPr>
          <w:rFonts w:ascii="Calibri" w:hAnsi="Calibri" w:cs="Calibri"/>
          <w:sz w:val="20"/>
          <w:szCs w:val="20"/>
        </w:rPr>
      </w:pPr>
    </w:p>
    <w:p w14:paraId="228C9F82" w14:textId="77777777" w:rsidR="00AB61A3" w:rsidRPr="00866D2B" w:rsidRDefault="00AB61A3">
      <w:pPr>
        <w:pStyle w:val="ListParagraph"/>
        <w:numPr>
          <w:ilvl w:val="0"/>
          <w:numId w:val="18"/>
        </w:numPr>
        <w:spacing w:after="0" w:line="240" w:lineRule="auto"/>
        <w:ind w:left="180" w:hanging="180"/>
        <w:jc w:val="both"/>
        <w:rPr>
          <w:rFonts w:ascii="Calibri" w:hAnsi="Calibri" w:cs="Calibri"/>
          <w:b/>
          <w:bCs/>
          <w:sz w:val="20"/>
          <w:szCs w:val="20"/>
        </w:rPr>
      </w:pPr>
      <w:r w:rsidRPr="00866D2B">
        <w:rPr>
          <w:rFonts w:ascii="Calibri" w:hAnsi="Calibri" w:cs="Calibri"/>
          <w:b/>
          <w:bCs/>
          <w:sz w:val="20"/>
          <w:szCs w:val="20"/>
        </w:rPr>
        <w:lastRenderedPageBreak/>
        <w:t xml:space="preserve">Improving Crop Agricultural </w:t>
      </w:r>
      <w:proofErr w:type="spellStart"/>
      <w:r w:rsidRPr="00866D2B">
        <w:rPr>
          <w:rFonts w:ascii="Calibri" w:hAnsi="Calibri" w:cs="Calibri"/>
          <w:b/>
          <w:bCs/>
          <w:sz w:val="20"/>
          <w:szCs w:val="20"/>
        </w:rPr>
        <w:t>agro</w:t>
      </w:r>
      <w:proofErr w:type="spellEnd"/>
      <w:r w:rsidRPr="00866D2B">
        <w:rPr>
          <w:rFonts w:ascii="Calibri" w:hAnsi="Calibri" w:cs="Calibri"/>
          <w:b/>
          <w:bCs/>
          <w:sz w:val="20"/>
          <w:szCs w:val="20"/>
        </w:rPr>
        <w:t xml:space="preserve">-climate forecasting and early </w:t>
      </w:r>
      <w:proofErr w:type="gramStart"/>
      <w:r w:rsidRPr="00866D2B">
        <w:rPr>
          <w:rFonts w:ascii="Calibri" w:hAnsi="Calibri" w:cs="Calibri"/>
          <w:b/>
          <w:bCs/>
          <w:sz w:val="20"/>
          <w:szCs w:val="20"/>
        </w:rPr>
        <w:t>warning :</w:t>
      </w:r>
      <w:proofErr w:type="gramEnd"/>
      <w:r w:rsidRPr="00866D2B">
        <w:rPr>
          <w:rFonts w:ascii="Calibri" w:hAnsi="Calibri" w:cs="Calibri"/>
          <w:b/>
          <w:bCs/>
          <w:sz w:val="20"/>
          <w:szCs w:val="20"/>
        </w:rPr>
        <w:t xml:space="preserve"> </w:t>
      </w:r>
    </w:p>
    <w:p w14:paraId="07CFF11B" w14:textId="77777777" w:rsidR="00AB61A3" w:rsidRPr="00866D2B" w:rsidRDefault="00AB61A3" w:rsidP="00C4656A">
      <w:pPr>
        <w:spacing w:after="0" w:line="240" w:lineRule="auto"/>
        <w:ind w:left="180" w:hanging="180"/>
        <w:jc w:val="both"/>
        <w:rPr>
          <w:rFonts w:ascii="Calibri" w:hAnsi="Calibri" w:cs="Calibri"/>
          <w:b/>
          <w:bCs/>
          <w:sz w:val="20"/>
          <w:szCs w:val="20"/>
        </w:rPr>
      </w:pPr>
      <w:proofErr w:type="gramStart"/>
      <w:r w:rsidRPr="00866D2B">
        <w:rPr>
          <w:rFonts w:ascii="Calibri" w:hAnsi="Calibri" w:cs="Calibri"/>
          <w:b/>
          <w:bCs/>
          <w:sz w:val="20"/>
          <w:szCs w:val="20"/>
        </w:rPr>
        <w:t>Challenges :</w:t>
      </w:r>
      <w:proofErr w:type="gramEnd"/>
    </w:p>
    <w:p w14:paraId="19C4E7B3" w14:textId="1C25957F" w:rsidR="00472E49" w:rsidRPr="00472E49" w:rsidRDefault="00472E49">
      <w:pPr>
        <w:pStyle w:val="ListParagraph"/>
        <w:numPr>
          <w:ilvl w:val="0"/>
          <w:numId w:val="24"/>
        </w:numPr>
        <w:spacing w:after="0" w:line="240" w:lineRule="auto"/>
        <w:ind w:left="180" w:hanging="180"/>
        <w:jc w:val="both"/>
        <w:rPr>
          <w:rFonts w:ascii="Calibri" w:hAnsi="Calibri" w:cs="Calibri"/>
          <w:sz w:val="20"/>
          <w:szCs w:val="20"/>
        </w:rPr>
      </w:pPr>
      <w:r w:rsidRPr="00472E49">
        <w:rPr>
          <w:rFonts w:ascii="Calibri" w:hAnsi="Calibri" w:cs="Calibri"/>
          <w:sz w:val="20"/>
          <w:szCs w:val="20"/>
        </w:rPr>
        <w:t xml:space="preserve">Significant </w:t>
      </w:r>
      <w:r w:rsidR="00314D40">
        <w:rPr>
          <w:rFonts w:ascii="Calibri" w:hAnsi="Calibri" w:cs="Calibri"/>
          <w:sz w:val="20"/>
          <w:szCs w:val="20"/>
        </w:rPr>
        <w:t>variability of precipitation patterns, including dry spells and droughts, as well as high temperatures and water stress, leads</w:t>
      </w:r>
      <w:r w:rsidRPr="00472E49">
        <w:rPr>
          <w:rFonts w:ascii="Calibri" w:hAnsi="Calibri" w:cs="Calibri"/>
          <w:sz w:val="20"/>
          <w:szCs w:val="20"/>
        </w:rPr>
        <w:t xml:space="preserve"> to land degradation and other environmental challenges, ultimately resulting in water shortages and degradation of crops and livestock.</w:t>
      </w:r>
    </w:p>
    <w:p w14:paraId="64A3E813" w14:textId="24FEECFF" w:rsidR="00AB61A3" w:rsidRPr="00866D2B" w:rsidRDefault="00472E49">
      <w:pPr>
        <w:pStyle w:val="ListParagraph"/>
        <w:numPr>
          <w:ilvl w:val="0"/>
          <w:numId w:val="24"/>
        </w:numPr>
        <w:spacing w:after="0" w:line="240" w:lineRule="auto"/>
        <w:ind w:left="180" w:hanging="180"/>
        <w:jc w:val="both"/>
        <w:rPr>
          <w:rFonts w:ascii="Calibri" w:hAnsi="Calibri" w:cs="Calibri"/>
          <w:sz w:val="20"/>
          <w:szCs w:val="20"/>
        </w:rPr>
      </w:pPr>
      <w:r w:rsidRPr="00472E49">
        <w:rPr>
          <w:rFonts w:ascii="Calibri" w:hAnsi="Calibri" w:cs="Calibri"/>
          <w:sz w:val="20"/>
          <w:szCs w:val="20"/>
        </w:rPr>
        <w:t>Famine is the cause of food insecurity in Somalia.</w:t>
      </w:r>
    </w:p>
    <w:p w14:paraId="7F0B127D" w14:textId="77777777" w:rsidR="00AB61A3" w:rsidRPr="00AC11F2" w:rsidRDefault="00AB61A3" w:rsidP="00C4656A">
      <w:pPr>
        <w:spacing w:after="0" w:line="240" w:lineRule="auto"/>
        <w:ind w:left="180" w:hanging="180"/>
        <w:jc w:val="both"/>
        <w:rPr>
          <w:rFonts w:ascii="Calibri" w:hAnsi="Calibri" w:cs="Calibri"/>
          <w:b/>
          <w:bCs/>
          <w:sz w:val="20"/>
          <w:szCs w:val="20"/>
        </w:rPr>
      </w:pPr>
      <w:r w:rsidRPr="00AC11F2">
        <w:rPr>
          <w:rFonts w:ascii="Calibri" w:hAnsi="Calibri" w:cs="Calibri"/>
          <w:b/>
          <w:bCs/>
          <w:sz w:val="20"/>
          <w:szCs w:val="20"/>
        </w:rPr>
        <w:t xml:space="preserve">Recommendations: </w:t>
      </w:r>
    </w:p>
    <w:p w14:paraId="0A806799" w14:textId="217DFA14" w:rsidR="00472E49" w:rsidRPr="00472E49" w:rsidRDefault="00472E49">
      <w:pPr>
        <w:pStyle w:val="ListParagraph"/>
        <w:numPr>
          <w:ilvl w:val="0"/>
          <w:numId w:val="25"/>
        </w:numPr>
        <w:spacing w:after="0" w:line="240" w:lineRule="auto"/>
        <w:ind w:left="180" w:hanging="180"/>
        <w:jc w:val="both"/>
        <w:rPr>
          <w:rFonts w:ascii="Calibri" w:hAnsi="Calibri" w:cs="Calibri"/>
          <w:sz w:val="20"/>
          <w:szCs w:val="20"/>
        </w:rPr>
      </w:pPr>
      <w:r w:rsidRPr="00472E49">
        <w:rPr>
          <w:rFonts w:ascii="Calibri" w:hAnsi="Calibri" w:cs="Calibri"/>
          <w:sz w:val="20"/>
          <w:szCs w:val="20"/>
        </w:rPr>
        <w:t xml:space="preserve">UNDRR-CREWS for enhancing the capacity of the </w:t>
      </w:r>
      <w:proofErr w:type="gramStart"/>
      <w:r w:rsidR="00581B25" w:rsidRPr="00472E49">
        <w:rPr>
          <w:rFonts w:ascii="Calibri" w:hAnsi="Calibri" w:cs="Calibri"/>
          <w:sz w:val="20"/>
          <w:szCs w:val="20"/>
        </w:rPr>
        <w:t>NMHS(</w:t>
      </w:r>
      <w:proofErr w:type="spellStart"/>
      <w:proofErr w:type="gramEnd"/>
      <w:r w:rsidR="00581B25" w:rsidRPr="00472E49">
        <w:rPr>
          <w:rFonts w:ascii="Calibri" w:hAnsi="Calibri" w:cs="Calibri"/>
          <w:sz w:val="20"/>
          <w:szCs w:val="20"/>
        </w:rPr>
        <w:t>SoDMA</w:t>
      </w:r>
      <w:proofErr w:type="spellEnd"/>
      <w:r w:rsidRPr="00472E49">
        <w:rPr>
          <w:rFonts w:ascii="Calibri" w:hAnsi="Calibri" w:cs="Calibri"/>
          <w:sz w:val="20"/>
          <w:szCs w:val="20"/>
        </w:rPr>
        <w:t xml:space="preserve">, </w:t>
      </w:r>
      <w:proofErr w:type="spellStart"/>
      <w:r w:rsidRPr="00472E49">
        <w:rPr>
          <w:rFonts w:ascii="Calibri" w:hAnsi="Calibri" w:cs="Calibri"/>
          <w:sz w:val="20"/>
          <w:szCs w:val="20"/>
        </w:rPr>
        <w:t>MoEWR</w:t>
      </w:r>
      <w:proofErr w:type="spellEnd"/>
      <w:r w:rsidRPr="00472E49">
        <w:rPr>
          <w:rFonts w:ascii="Calibri" w:hAnsi="Calibri" w:cs="Calibri"/>
          <w:sz w:val="20"/>
          <w:szCs w:val="20"/>
        </w:rPr>
        <w:t>) Crop Agricultural sector, agroclimatic forecasting, and early warning</w:t>
      </w:r>
    </w:p>
    <w:p w14:paraId="7B1318F1" w14:textId="205D4304" w:rsidR="00472E49" w:rsidRPr="00472E49" w:rsidRDefault="00472E49">
      <w:pPr>
        <w:pStyle w:val="ListParagraph"/>
        <w:numPr>
          <w:ilvl w:val="0"/>
          <w:numId w:val="25"/>
        </w:numPr>
        <w:spacing w:after="0" w:line="240" w:lineRule="auto"/>
        <w:ind w:left="180" w:hanging="180"/>
        <w:jc w:val="both"/>
        <w:rPr>
          <w:rFonts w:ascii="Calibri" w:hAnsi="Calibri" w:cs="Calibri"/>
          <w:sz w:val="20"/>
          <w:szCs w:val="20"/>
        </w:rPr>
      </w:pPr>
      <w:r w:rsidRPr="00472E49">
        <w:rPr>
          <w:rFonts w:ascii="Calibri" w:hAnsi="Calibri" w:cs="Calibri"/>
          <w:sz w:val="20"/>
          <w:szCs w:val="20"/>
        </w:rPr>
        <w:t xml:space="preserve">Develop </w:t>
      </w:r>
      <w:r w:rsidR="00AA5516" w:rsidRPr="00472E49">
        <w:rPr>
          <w:rFonts w:ascii="Calibri" w:hAnsi="Calibri" w:cs="Calibri"/>
          <w:sz w:val="20"/>
          <w:szCs w:val="20"/>
        </w:rPr>
        <w:t>climate</w:t>
      </w:r>
      <w:r w:rsidRPr="00472E49">
        <w:rPr>
          <w:rFonts w:ascii="Calibri" w:hAnsi="Calibri" w:cs="Calibri"/>
          <w:sz w:val="20"/>
          <w:szCs w:val="20"/>
        </w:rPr>
        <w:t xml:space="preserve"> risk and vulnerability assessment (CRVA) methodology, tools, and guidelines</w:t>
      </w:r>
      <w:r w:rsidR="00AA5516">
        <w:rPr>
          <w:rFonts w:ascii="Calibri" w:hAnsi="Calibri" w:cs="Calibri"/>
          <w:sz w:val="20"/>
          <w:szCs w:val="20"/>
        </w:rPr>
        <w:t xml:space="preserve">, conduct CRVA on </w:t>
      </w:r>
      <w:r w:rsidRPr="00472E49">
        <w:rPr>
          <w:rFonts w:ascii="Calibri" w:hAnsi="Calibri" w:cs="Calibri"/>
          <w:sz w:val="20"/>
          <w:szCs w:val="20"/>
        </w:rPr>
        <w:t>the crop agriculture sector, as well as a hazard vulnerability assessment for the livelihood sector.</w:t>
      </w:r>
    </w:p>
    <w:p w14:paraId="26B0D6E1" w14:textId="77777777" w:rsidR="00472E49" w:rsidRPr="00472E49" w:rsidRDefault="00472E49">
      <w:pPr>
        <w:pStyle w:val="ListParagraph"/>
        <w:numPr>
          <w:ilvl w:val="0"/>
          <w:numId w:val="25"/>
        </w:numPr>
        <w:spacing w:after="0" w:line="240" w:lineRule="auto"/>
        <w:ind w:left="180" w:hanging="180"/>
        <w:jc w:val="both"/>
        <w:rPr>
          <w:rFonts w:ascii="Calibri" w:hAnsi="Calibri" w:cs="Calibri"/>
          <w:sz w:val="20"/>
          <w:szCs w:val="20"/>
        </w:rPr>
      </w:pPr>
      <w:r w:rsidRPr="00472E49">
        <w:rPr>
          <w:rFonts w:ascii="Calibri" w:hAnsi="Calibri" w:cs="Calibri"/>
          <w:sz w:val="20"/>
          <w:szCs w:val="20"/>
        </w:rPr>
        <w:t>FAO, WFP, INGOs, and CSOs need to analyze the links between early warning, early action, and community-based adaptation to improve anticipation, adaptive capacity, and disaster risk management simultaneously.</w:t>
      </w:r>
    </w:p>
    <w:p w14:paraId="6D5E8FAD" w14:textId="7608ED61" w:rsidR="00AB61A3" w:rsidRPr="00866D2B" w:rsidRDefault="00472E49">
      <w:pPr>
        <w:pStyle w:val="ListParagraph"/>
        <w:numPr>
          <w:ilvl w:val="0"/>
          <w:numId w:val="25"/>
        </w:numPr>
        <w:spacing w:after="0" w:line="240" w:lineRule="auto"/>
        <w:ind w:left="180" w:hanging="180"/>
        <w:jc w:val="both"/>
        <w:rPr>
          <w:rFonts w:ascii="Calibri" w:hAnsi="Calibri" w:cs="Calibri"/>
          <w:sz w:val="20"/>
          <w:szCs w:val="20"/>
        </w:rPr>
      </w:pPr>
      <w:r w:rsidRPr="00472E49">
        <w:rPr>
          <w:rFonts w:ascii="Calibri" w:hAnsi="Calibri" w:cs="Calibri"/>
          <w:sz w:val="20"/>
          <w:szCs w:val="20"/>
        </w:rPr>
        <w:t xml:space="preserve">The FAO needs to localize the Global Information and Early Warning System on Food and Agriculture (GIEWS) for Somalia and anchor GIEWS with an ICT-based online </w:t>
      </w:r>
      <w:r w:rsidR="00AA5516" w:rsidRPr="00472E49">
        <w:rPr>
          <w:rFonts w:ascii="Calibri" w:hAnsi="Calibri" w:cs="Calibri"/>
          <w:sz w:val="20"/>
          <w:szCs w:val="20"/>
        </w:rPr>
        <w:t>database and</w:t>
      </w:r>
      <w:r w:rsidRPr="00472E49">
        <w:rPr>
          <w:rFonts w:ascii="Calibri" w:hAnsi="Calibri" w:cs="Calibri"/>
          <w:sz w:val="20"/>
          <w:szCs w:val="20"/>
        </w:rPr>
        <w:t xml:space="preserve"> geospatial interoperable MHEWS, connecting smallholder farmers, vulnerable communities, value chain operators, state </w:t>
      </w:r>
      <w:r w:rsidR="00581B25" w:rsidRPr="00472E49">
        <w:rPr>
          <w:rFonts w:ascii="Calibri" w:hAnsi="Calibri" w:cs="Calibri"/>
          <w:sz w:val="20"/>
          <w:szCs w:val="20"/>
        </w:rPr>
        <w:t>(sector</w:t>
      </w:r>
      <w:r w:rsidRPr="00472E49">
        <w:rPr>
          <w:rFonts w:ascii="Calibri" w:hAnsi="Calibri" w:cs="Calibri"/>
          <w:sz w:val="20"/>
          <w:szCs w:val="20"/>
        </w:rPr>
        <w:t xml:space="preserve"> department), and non-state actors for supporting the </w:t>
      </w:r>
      <w:proofErr w:type="gramStart"/>
      <w:r w:rsidRPr="00472E49">
        <w:rPr>
          <w:rFonts w:ascii="Calibri" w:hAnsi="Calibri" w:cs="Calibri"/>
          <w:sz w:val="20"/>
          <w:szCs w:val="20"/>
        </w:rPr>
        <w:t>following ;</w:t>
      </w:r>
      <w:proofErr w:type="gramEnd"/>
    </w:p>
    <w:p w14:paraId="5FBAC872" w14:textId="77777777" w:rsidR="00AB61A3" w:rsidRPr="00866D2B" w:rsidRDefault="00AB61A3" w:rsidP="00C4656A">
      <w:pPr>
        <w:spacing w:after="0" w:line="240" w:lineRule="auto"/>
        <w:ind w:left="180" w:hanging="180"/>
        <w:jc w:val="both"/>
        <w:rPr>
          <w:rFonts w:ascii="Calibri" w:hAnsi="Calibri" w:cs="Calibri"/>
          <w:b/>
          <w:bCs/>
          <w:sz w:val="20"/>
          <w:szCs w:val="20"/>
        </w:rPr>
      </w:pPr>
    </w:p>
    <w:tbl>
      <w:tblPr>
        <w:tblStyle w:val="TableGrid"/>
        <w:tblW w:w="11198" w:type="dxa"/>
        <w:tblInd w:w="-815" w:type="dxa"/>
        <w:tblLayout w:type="fixed"/>
        <w:tblLook w:val="04A0" w:firstRow="1" w:lastRow="0" w:firstColumn="1" w:lastColumn="0" w:noHBand="0" w:noVBand="1"/>
      </w:tblPr>
      <w:tblGrid>
        <w:gridCol w:w="1620"/>
        <w:gridCol w:w="1327"/>
        <w:gridCol w:w="1177"/>
        <w:gridCol w:w="1241"/>
        <w:gridCol w:w="1299"/>
        <w:gridCol w:w="1744"/>
        <w:gridCol w:w="1332"/>
        <w:gridCol w:w="1458"/>
      </w:tblGrid>
      <w:tr w:rsidR="00AB61A3" w:rsidRPr="00866D2B" w14:paraId="513FD945" w14:textId="77777777" w:rsidTr="00C745CB">
        <w:trPr>
          <w:tblHeader/>
        </w:trPr>
        <w:tc>
          <w:tcPr>
            <w:tcW w:w="1620" w:type="dxa"/>
            <w:shd w:val="clear" w:color="auto" w:fill="D9D9D9" w:themeFill="background1" w:themeFillShade="D9"/>
          </w:tcPr>
          <w:p w14:paraId="1BA8AD22" w14:textId="77777777" w:rsidR="00AB61A3" w:rsidRPr="00866D2B" w:rsidRDefault="00AB61A3" w:rsidP="00C4656A">
            <w:pPr>
              <w:ind w:right="-146" w:hanging="18"/>
              <w:jc w:val="both"/>
              <w:rPr>
                <w:rFonts w:ascii="Calibri" w:hAnsi="Calibri" w:cs="Calibri"/>
                <w:b/>
                <w:bCs/>
                <w:sz w:val="20"/>
                <w:szCs w:val="20"/>
              </w:rPr>
            </w:pPr>
            <w:r w:rsidRPr="00866D2B">
              <w:rPr>
                <w:rFonts w:ascii="Calibri" w:hAnsi="Calibri" w:cs="Calibri"/>
                <w:b/>
                <w:bCs/>
                <w:sz w:val="20"/>
                <w:szCs w:val="20"/>
              </w:rPr>
              <w:t xml:space="preserve">Type of elements </w:t>
            </w:r>
          </w:p>
        </w:tc>
        <w:tc>
          <w:tcPr>
            <w:tcW w:w="1327" w:type="dxa"/>
            <w:shd w:val="clear" w:color="auto" w:fill="D9D9D9" w:themeFill="background1" w:themeFillShade="D9"/>
          </w:tcPr>
          <w:p w14:paraId="3106C486" w14:textId="77777777" w:rsidR="00AB61A3" w:rsidRPr="00866D2B" w:rsidRDefault="00AB61A3" w:rsidP="00C4656A">
            <w:pPr>
              <w:ind w:hanging="18"/>
              <w:jc w:val="both"/>
              <w:rPr>
                <w:rFonts w:ascii="Calibri" w:hAnsi="Calibri" w:cs="Calibri"/>
                <w:b/>
                <w:bCs/>
                <w:sz w:val="20"/>
                <w:szCs w:val="20"/>
              </w:rPr>
            </w:pPr>
            <w:r w:rsidRPr="00866D2B">
              <w:rPr>
                <w:rFonts w:ascii="Calibri" w:hAnsi="Calibri" w:cs="Calibri"/>
                <w:b/>
                <w:bCs/>
                <w:sz w:val="20"/>
                <w:szCs w:val="20"/>
              </w:rPr>
              <w:t xml:space="preserve">Geo </w:t>
            </w:r>
            <w:proofErr w:type="gramStart"/>
            <w:r w:rsidRPr="00866D2B">
              <w:rPr>
                <w:rFonts w:ascii="Calibri" w:hAnsi="Calibri" w:cs="Calibri"/>
                <w:b/>
                <w:bCs/>
                <w:sz w:val="20"/>
                <w:szCs w:val="20"/>
              </w:rPr>
              <w:t>location( Lat</w:t>
            </w:r>
            <w:proofErr w:type="gramEnd"/>
            <w:r w:rsidRPr="00866D2B">
              <w:rPr>
                <w:rFonts w:ascii="Calibri" w:hAnsi="Calibri" w:cs="Calibri"/>
                <w:b/>
                <w:bCs/>
                <w:sz w:val="20"/>
                <w:szCs w:val="20"/>
              </w:rPr>
              <w:t>/Long)</w:t>
            </w:r>
          </w:p>
        </w:tc>
        <w:tc>
          <w:tcPr>
            <w:tcW w:w="1177" w:type="dxa"/>
            <w:shd w:val="clear" w:color="auto" w:fill="D9D9D9" w:themeFill="background1" w:themeFillShade="D9"/>
          </w:tcPr>
          <w:p w14:paraId="6BAE13FB" w14:textId="77777777" w:rsidR="00AB61A3" w:rsidRPr="00866D2B" w:rsidRDefault="00AB61A3" w:rsidP="00C4656A">
            <w:pPr>
              <w:ind w:right="18" w:hanging="18"/>
              <w:jc w:val="both"/>
              <w:rPr>
                <w:rFonts w:ascii="Calibri" w:hAnsi="Calibri" w:cs="Calibri"/>
                <w:b/>
                <w:bCs/>
                <w:sz w:val="20"/>
                <w:szCs w:val="20"/>
              </w:rPr>
            </w:pPr>
            <w:r w:rsidRPr="00866D2B">
              <w:rPr>
                <w:rFonts w:ascii="Calibri" w:hAnsi="Calibri" w:cs="Calibri"/>
                <w:b/>
                <w:bCs/>
                <w:sz w:val="20"/>
                <w:szCs w:val="20"/>
              </w:rPr>
              <w:t xml:space="preserve">Exposure </w:t>
            </w:r>
          </w:p>
        </w:tc>
        <w:tc>
          <w:tcPr>
            <w:tcW w:w="1241" w:type="dxa"/>
            <w:shd w:val="clear" w:color="auto" w:fill="D9D9D9" w:themeFill="background1" w:themeFillShade="D9"/>
          </w:tcPr>
          <w:p w14:paraId="10417315" w14:textId="77777777" w:rsidR="00AB61A3" w:rsidRPr="00866D2B" w:rsidRDefault="00AB61A3" w:rsidP="00C4656A">
            <w:pPr>
              <w:ind w:hanging="18"/>
              <w:jc w:val="both"/>
              <w:rPr>
                <w:rFonts w:ascii="Calibri" w:hAnsi="Calibri" w:cs="Calibri"/>
                <w:b/>
                <w:bCs/>
                <w:sz w:val="20"/>
                <w:szCs w:val="20"/>
              </w:rPr>
            </w:pPr>
            <w:r w:rsidRPr="00866D2B">
              <w:rPr>
                <w:rFonts w:ascii="Calibri" w:hAnsi="Calibri" w:cs="Calibri"/>
                <w:b/>
                <w:bCs/>
                <w:sz w:val="20"/>
                <w:szCs w:val="20"/>
              </w:rPr>
              <w:t xml:space="preserve">Risk </w:t>
            </w:r>
          </w:p>
        </w:tc>
        <w:tc>
          <w:tcPr>
            <w:tcW w:w="1299" w:type="dxa"/>
            <w:shd w:val="clear" w:color="auto" w:fill="D9D9D9" w:themeFill="background1" w:themeFillShade="D9"/>
          </w:tcPr>
          <w:p w14:paraId="39E89983" w14:textId="77777777" w:rsidR="00AB61A3" w:rsidRPr="00866D2B" w:rsidRDefault="00AB61A3" w:rsidP="00C4656A">
            <w:pPr>
              <w:ind w:hanging="18"/>
              <w:jc w:val="both"/>
              <w:rPr>
                <w:rFonts w:ascii="Calibri" w:hAnsi="Calibri" w:cs="Calibri"/>
                <w:b/>
                <w:bCs/>
                <w:sz w:val="20"/>
                <w:szCs w:val="20"/>
              </w:rPr>
            </w:pPr>
            <w:r w:rsidRPr="00866D2B">
              <w:rPr>
                <w:rFonts w:ascii="Calibri" w:hAnsi="Calibri" w:cs="Calibri"/>
                <w:b/>
                <w:bCs/>
                <w:sz w:val="20"/>
                <w:szCs w:val="20"/>
              </w:rPr>
              <w:t xml:space="preserve">Vulnerability </w:t>
            </w:r>
          </w:p>
        </w:tc>
        <w:tc>
          <w:tcPr>
            <w:tcW w:w="1744" w:type="dxa"/>
            <w:shd w:val="clear" w:color="auto" w:fill="D9D9D9" w:themeFill="background1" w:themeFillShade="D9"/>
          </w:tcPr>
          <w:p w14:paraId="2B5608DD" w14:textId="77777777" w:rsidR="00AB61A3" w:rsidRPr="00866D2B" w:rsidRDefault="00AB61A3" w:rsidP="00C4656A">
            <w:pPr>
              <w:ind w:hanging="18"/>
              <w:jc w:val="both"/>
              <w:rPr>
                <w:rFonts w:ascii="Calibri" w:hAnsi="Calibri" w:cs="Calibri"/>
                <w:b/>
                <w:bCs/>
                <w:sz w:val="20"/>
                <w:szCs w:val="20"/>
              </w:rPr>
            </w:pPr>
            <w:r w:rsidRPr="00866D2B">
              <w:rPr>
                <w:rFonts w:ascii="Calibri" w:hAnsi="Calibri" w:cs="Calibri"/>
                <w:b/>
                <w:bCs/>
                <w:sz w:val="20"/>
                <w:szCs w:val="20"/>
              </w:rPr>
              <w:t xml:space="preserve">The type of weather forecast and warning are required  </w:t>
            </w:r>
          </w:p>
        </w:tc>
        <w:tc>
          <w:tcPr>
            <w:tcW w:w="1332" w:type="dxa"/>
            <w:shd w:val="clear" w:color="auto" w:fill="D9D9D9" w:themeFill="background1" w:themeFillShade="D9"/>
          </w:tcPr>
          <w:p w14:paraId="1E9ECAB2" w14:textId="77777777" w:rsidR="00AB61A3" w:rsidRPr="00866D2B" w:rsidRDefault="00AB61A3" w:rsidP="00C4656A">
            <w:pPr>
              <w:ind w:hanging="18"/>
              <w:jc w:val="both"/>
              <w:rPr>
                <w:rFonts w:ascii="Calibri" w:hAnsi="Calibri" w:cs="Calibri"/>
                <w:b/>
                <w:bCs/>
                <w:sz w:val="20"/>
                <w:szCs w:val="20"/>
              </w:rPr>
            </w:pPr>
            <w:r w:rsidRPr="00866D2B">
              <w:rPr>
                <w:rFonts w:ascii="Calibri" w:hAnsi="Calibri" w:cs="Calibri"/>
                <w:b/>
                <w:bCs/>
                <w:sz w:val="20"/>
                <w:szCs w:val="20"/>
              </w:rPr>
              <w:t xml:space="preserve">The type of impact forecast is required </w:t>
            </w:r>
          </w:p>
        </w:tc>
        <w:tc>
          <w:tcPr>
            <w:tcW w:w="1458" w:type="dxa"/>
            <w:shd w:val="clear" w:color="auto" w:fill="D9D9D9" w:themeFill="background1" w:themeFillShade="D9"/>
          </w:tcPr>
          <w:p w14:paraId="5BA6B552" w14:textId="77777777" w:rsidR="00462C51" w:rsidRDefault="00AB61A3" w:rsidP="00C4656A">
            <w:pPr>
              <w:ind w:hanging="18"/>
              <w:jc w:val="both"/>
              <w:rPr>
                <w:rFonts w:ascii="Calibri" w:hAnsi="Calibri" w:cs="Calibri"/>
                <w:b/>
                <w:bCs/>
                <w:sz w:val="20"/>
                <w:szCs w:val="20"/>
              </w:rPr>
            </w:pPr>
            <w:r w:rsidRPr="00866D2B">
              <w:rPr>
                <w:rFonts w:ascii="Calibri" w:hAnsi="Calibri" w:cs="Calibri"/>
                <w:b/>
                <w:bCs/>
                <w:sz w:val="20"/>
                <w:szCs w:val="20"/>
              </w:rPr>
              <w:t>Responsible entity for forecasting/</w:t>
            </w:r>
          </w:p>
          <w:p w14:paraId="4CD2E249" w14:textId="150E2B7A" w:rsidR="00AB61A3" w:rsidRPr="00866D2B" w:rsidRDefault="00AB61A3" w:rsidP="00C4656A">
            <w:pPr>
              <w:ind w:hanging="18"/>
              <w:jc w:val="both"/>
              <w:rPr>
                <w:rFonts w:ascii="Calibri" w:hAnsi="Calibri" w:cs="Calibri"/>
                <w:b/>
                <w:bCs/>
                <w:sz w:val="20"/>
                <w:szCs w:val="20"/>
              </w:rPr>
            </w:pPr>
            <w:r w:rsidRPr="00866D2B">
              <w:rPr>
                <w:rFonts w:ascii="Calibri" w:hAnsi="Calibri" w:cs="Calibri"/>
                <w:b/>
                <w:bCs/>
                <w:sz w:val="20"/>
                <w:szCs w:val="20"/>
              </w:rPr>
              <w:t xml:space="preserve">IBF </w:t>
            </w:r>
          </w:p>
        </w:tc>
      </w:tr>
      <w:tr w:rsidR="00AB61A3" w:rsidRPr="00866D2B" w14:paraId="23C1B6D0" w14:textId="77777777" w:rsidTr="00C745CB">
        <w:tc>
          <w:tcPr>
            <w:tcW w:w="1620" w:type="dxa"/>
            <w:shd w:val="clear" w:color="auto" w:fill="D9F2D0" w:themeFill="accent6" w:themeFillTint="33"/>
          </w:tcPr>
          <w:p w14:paraId="197F023D" w14:textId="77777777" w:rsidR="00AB61A3" w:rsidRPr="00F54427" w:rsidRDefault="00AB61A3" w:rsidP="00C4656A">
            <w:pPr>
              <w:ind w:right="-146" w:hanging="18"/>
              <w:jc w:val="both"/>
              <w:rPr>
                <w:rFonts w:ascii="Calibri" w:hAnsi="Calibri" w:cs="Calibri"/>
                <w:b/>
                <w:bCs/>
                <w:sz w:val="18"/>
                <w:szCs w:val="18"/>
              </w:rPr>
            </w:pPr>
            <w:proofErr w:type="gramStart"/>
            <w:r w:rsidRPr="00F54427">
              <w:rPr>
                <w:rFonts w:ascii="Calibri" w:hAnsi="Calibri" w:cs="Calibri"/>
                <w:b/>
                <w:bCs/>
                <w:sz w:val="18"/>
                <w:szCs w:val="18"/>
              </w:rPr>
              <w:t>Elements  of</w:t>
            </w:r>
            <w:proofErr w:type="gramEnd"/>
            <w:r w:rsidRPr="00F54427">
              <w:rPr>
                <w:rFonts w:ascii="Calibri" w:hAnsi="Calibri" w:cs="Calibri"/>
                <w:b/>
                <w:bCs/>
                <w:sz w:val="18"/>
                <w:szCs w:val="18"/>
              </w:rPr>
              <w:t xml:space="preserve"> the Crop agriculture sector</w:t>
            </w:r>
          </w:p>
        </w:tc>
        <w:tc>
          <w:tcPr>
            <w:tcW w:w="1327" w:type="dxa"/>
            <w:shd w:val="clear" w:color="auto" w:fill="D9F2D0" w:themeFill="accent6" w:themeFillTint="33"/>
          </w:tcPr>
          <w:p w14:paraId="38858D4A" w14:textId="77777777" w:rsidR="00AB61A3" w:rsidRPr="00F54427" w:rsidRDefault="00AB61A3" w:rsidP="00C4656A">
            <w:pPr>
              <w:ind w:hanging="18"/>
              <w:jc w:val="both"/>
              <w:rPr>
                <w:rFonts w:ascii="Calibri" w:hAnsi="Calibri" w:cs="Calibri"/>
                <w:b/>
                <w:bCs/>
                <w:sz w:val="18"/>
                <w:szCs w:val="18"/>
              </w:rPr>
            </w:pPr>
            <w:r w:rsidRPr="00F54427">
              <w:rPr>
                <w:rFonts w:ascii="Calibri" w:hAnsi="Calibri" w:cs="Calibri"/>
                <w:b/>
                <w:bCs/>
                <w:sz w:val="18"/>
                <w:szCs w:val="18"/>
              </w:rPr>
              <w:t>Crop-land specific geolocation to track the crop lands</w:t>
            </w:r>
          </w:p>
        </w:tc>
        <w:tc>
          <w:tcPr>
            <w:tcW w:w="1177" w:type="dxa"/>
            <w:shd w:val="clear" w:color="auto" w:fill="D9F2D0" w:themeFill="accent6" w:themeFillTint="33"/>
          </w:tcPr>
          <w:p w14:paraId="768A3362" w14:textId="77777777" w:rsidR="00AB61A3" w:rsidRPr="00F54427" w:rsidRDefault="00AB61A3" w:rsidP="00C4656A">
            <w:pPr>
              <w:ind w:right="18" w:hanging="18"/>
              <w:jc w:val="both"/>
              <w:rPr>
                <w:rFonts w:ascii="Calibri" w:hAnsi="Calibri" w:cs="Calibri"/>
                <w:b/>
                <w:bCs/>
                <w:sz w:val="18"/>
                <w:szCs w:val="18"/>
              </w:rPr>
            </w:pPr>
            <w:r w:rsidRPr="00F54427">
              <w:rPr>
                <w:rFonts w:ascii="Calibri" w:hAnsi="Calibri" w:cs="Calibri"/>
                <w:b/>
                <w:bCs/>
                <w:sz w:val="18"/>
                <w:szCs w:val="18"/>
              </w:rPr>
              <w:t xml:space="preserve">Which external weather parameters are exposed to the Elements? </w:t>
            </w:r>
          </w:p>
        </w:tc>
        <w:tc>
          <w:tcPr>
            <w:tcW w:w="1241" w:type="dxa"/>
            <w:shd w:val="clear" w:color="auto" w:fill="D9F2D0" w:themeFill="accent6" w:themeFillTint="33"/>
          </w:tcPr>
          <w:p w14:paraId="2EE23F32" w14:textId="77777777" w:rsidR="00AB61A3" w:rsidRPr="00F54427" w:rsidRDefault="00AB61A3" w:rsidP="00C4656A">
            <w:pPr>
              <w:ind w:hanging="18"/>
              <w:jc w:val="both"/>
              <w:rPr>
                <w:rFonts w:ascii="Calibri" w:hAnsi="Calibri" w:cs="Calibri"/>
                <w:b/>
                <w:bCs/>
                <w:sz w:val="18"/>
                <w:szCs w:val="18"/>
              </w:rPr>
            </w:pPr>
            <w:r w:rsidRPr="00F54427">
              <w:rPr>
                <w:rFonts w:ascii="Calibri" w:hAnsi="Calibri" w:cs="Calibri"/>
                <w:b/>
                <w:bCs/>
                <w:sz w:val="18"/>
                <w:szCs w:val="18"/>
              </w:rPr>
              <w:t>What are the risks of L&amp;D due to extreme weather parameters?</w:t>
            </w:r>
          </w:p>
        </w:tc>
        <w:tc>
          <w:tcPr>
            <w:tcW w:w="1299" w:type="dxa"/>
            <w:shd w:val="clear" w:color="auto" w:fill="D9F2D0" w:themeFill="accent6" w:themeFillTint="33"/>
          </w:tcPr>
          <w:p w14:paraId="389F4019" w14:textId="77777777" w:rsidR="00AB61A3" w:rsidRPr="00F54427" w:rsidRDefault="00AB61A3" w:rsidP="00C4656A">
            <w:pPr>
              <w:ind w:hanging="18"/>
              <w:jc w:val="both"/>
              <w:rPr>
                <w:rFonts w:ascii="Calibri" w:hAnsi="Calibri" w:cs="Calibri"/>
                <w:b/>
                <w:bCs/>
                <w:sz w:val="18"/>
                <w:szCs w:val="18"/>
              </w:rPr>
            </w:pPr>
            <w:r w:rsidRPr="00F54427">
              <w:rPr>
                <w:rFonts w:ascii="Calibri" w:hAnsi="Calibri" w:cs="Calibri"/>
                <w:b/>
                <w:bCs/>
                <w:sz w:val="18"/>
                <w:szCs w:val="18"/>
              </w:rPr>
              <w:t xml:space="preserve">Coping capacity of each element </w:t>
            </w:r>
          </w:p>
        </w:tc>
        <w:tc>
          <w:tcPr>
            <w:tcW w:w="1744" w:type="dxa"/>
            <w:shd w:val="clear" w:color="auto" w:fill="D9F2D0" w:themeFill="accent6" w:themeFillTint="33"/>
          </w:tcPr>
          <w:p w14:paraId="506ADE3E" w14:textId="77777777" w:rsidR="00AB61A3" w:rsidRPr="00F54427" w:rsidRDefault="00AB61A3" w:rsidP="00C4656A">
            <w:pPr>
              <w:ind w:hanging="18"/>
              <w:jc w:val="both"/>
              <w:rPr>
                <w:rFonts w:ascii="Calibri" w:hAnsi="Calibri" w:cs="Calibri"/>
                <w:b/>
                <w:bCs/>
                <w:sz w:val="18"/>
                <w:szCs w:val="18"/>
              </w:rPr>
            </w:pPr>
            <w:r w:rsidRPr="00F54427">
              <w:rPr>
                <w:rFonts w:ascii="Calibri" w:hAnsi="Calibri" w:cs="Calibri"/>
                <w:b/>
                <w:bCs/>
                <w:sz w:val="18"/>
                <w:szCs w:val="18"/>
              </w:rPr>
              <w:t xml:space="preserve">Agrometeorological forecasts </w:t>
            </w:r>
          </w:p>
        </w:tc>
        <w:tc>
          <w:tcPr>
            <w:tcW w:w="1332" w:type="dxa"/>
            <w:shd w:val="clear" w:color="auto" w:fill="D9F2D0" w:themeFill="accent6" w:themeFillTint="33"/>
          </w:tcPr>
          <w:p w14:paraId="2EDCBE3A" w14:textId="77777777" w:rsidR="00AB61A3" w:rsidRPr="00F54427" w:rsidRDefault="00AB61A3" w:rsidP="00C4656A">
            <w:pPr>
              <w:ind w:hanging="18"/>
              <w:jc w:val="both"/>
              <w:rPr>
                <w:rFonts w:ascii="Calibri" w:hAnsi="Calibri" w:cs="Calibri"/>
                <w:b/>
                <w:bCs/>
                <w:sz w:val="18"/>
                <w:szCs w:val="18"/>
              </w:rPr>
            </w:pPr>
            <w:r w:rsidRPr="00F54427">
              <w:rPr>
                <w:rFonts w:ascii="Calibri" w:hAnsi="Calibri" w:cs="Calibri"/>
                <w:b/>
                <w:bCs/>
                <w:sz w:val="18"/>
                <w:szCs w:val="18"/>
              </w:rPr>
              <w:t>Impact forecasts /Operational Forecasts of extreme weather events are likely to be impending</w:t>
            </w:r>
          </w:p>
        </w:tc>
        <w:tc>
          <w:tcPr>
            <w:tcW w:w="1458" w:type="dxa"/>
            <w:shd w:val="clear" w:color="auto" w:fill="D9F2D0" w:themeFill="accent6" w:themeFillTint="33"/>
          </w:tcPr>
          <w:p w14:paraId="657A7868" w14:textId="77777777" w:rsidR="00AB61A3" w:rsidRPr="00F54427" w:rsidRDefault="00AB61A3">
            <w:pPr>
              <w:pStyle w:val="ListParagraph"/>
              <w:numPr>
                <w:ilvl w:val="0"/>
                <w:numId w:val="23"/>
              </w:numPr>
              <w:ind w:left="90" w:hanging="108"/>
              <w:jc w:val="both"/>
              <w:rPr>
                <w:rFonts w:ascii="Calibri" w:hAnsi="Calibri" w:cs="Calibri"/>
                <w:b/>
                <w:bCs/>
                <w:sz w:val="18"/>
                <w:szCs w:val="18"/>
              </w:rPr>
            </w:pPr>
            <w:proofErr w:type="spellStart"/>
            <w:r w:rsidRPr="00F54427">
              <w:rPr>
                <w:rFonts w:ascii="Calibri" w:hAnsi="Calibri" w:cs="Calibri"/>
                <w:b/>
                <w:bCs/>
                <w:sz w:val="18"/>
                <w:szCs w:val="18"/>
              </w:rPr>
              <w:t>MoEWR</w:t>
            </w:r>
            <w:proofErr w:type="spellEnd"/>
          </w:p>
          <w:p w14:paraId="266A169C" w14:textId="77777777" w:rsidR="00AB61A3" w:rsidRPr="00F54427" w:rsidRDefault="00AB61A3">
            <w:pPr>
              <w:pStyle w:val="ListParagraph"/>
              <w:numPr>
                <w:ilvl w:val="0"/>
                <w:numId w:val="23"/>
              </w:numPr>
              <w:ind w:left="90" w:hanging="108"/>
              <w:jc w:val="both"/>
              <w:rPr>
                <w:rFonts w:ascii="Calibri" w:hAnsi="Calibri" w:cs="Calibri"/>
                <w:b/>
                <w:bCs/>
                <w:sz w:val="18"/>
                <w:szCs w:val="18"/>
              </w:rPr>
            </w:pPr>
            <w:proofErr w:type="spellStart"/>
            <w:r w:rsidRPr="00F54427">
              <w:rPr>
                <w:rFonts w:ascii="Calibri" w:hAnsi="Calibri" w:cs="Calibri"/>
                <w:b/>
                <w:bCs/>
                <w:sz w:val="18"/>
                <w:szCs w:val="18"/>
              </w:rPr>
              <w:t>SoDMA</w:t>
            </w:r>
            <w:proofErr w:type="spellEnd"/>
          </w:p>
          <w:p w14:paraId="4EF21691" w14:textId="77777777" w:rsidR="00AB61A3" w:rsidRPr="00F54427" w:rsidRDefault="00AB61A3">
            <w:pPr>
              <w:pStyle w:val="ListParagraph"/>
              <w:numPr>
                <w:ilvl w:val="0"/>
                <w:numId w:val="23"/>
              </w:numPr>
              <w:ind w:left="90" w:hanging="108"/>
              <w:jc w:val="both"/>
              <w:rPr>
                <w:rFonts w:ascii="Calibri" w:hAnsi="Calibri" w:cs="Calibri"/>
                <w:b/>
                <w:bCs/>
                <w:sz w:val="18"/>
                <w:szCs w:val="18"/>
              </w:rPr>
            </w:pPr>
            <w:r w:rsidRPr="00F54427">
              <w:rPr>
                <w:rFonts w:ascii="Calibri" w:hAnsi="Calibri" w:cs="Calibri"/>
                <w:b/>
                <w:bCs/>
                <w:sz w:val="18"/>
                <w:szCs w:val="18"/>
              </w:rPr>
              <w:t>FAO</w:t>
            </w:r>
          </w:p>
          <w:p w14:paraId="3858A5D9" w14:textId="77777777" w:rsidR="00AB61A3" w:rsidRPr="00F54427" w:rsidRDefault="00AB61A3">
            <w:pPr>
              <w:pStyle w:val="ListParagraph"/>
              <w:numPr>
                <w:ilvl w:val="0"/>
                <w:numId w:val="23"/>
              </w:numPr>
              <w:ind w:left="90" w:hanging="108"/>
              <w:jc w:val="both"/>
              <w:rPr>
                <w:rFonts w:ascii="Calibri" w:hAnsi="Calibri" w:cs="Calibri"/>
                <w:b/>
                <w:bCs/>
                <w:sz w:val="18"/>
                <w:szCs w:val="18"/>
              </w:rPr>
            </w:pPr>
            <w:proofErr w:type="spellStart"/>
            <w:r w:rsidRPr="00F54427">
              <w:rPr>
                <w:rFonts w:ascii="Calibri" w:hAnsi="Calibri" w:cs="Calibri"/>
                <w:b/>
                <w:bCs/>
                <w:sz w:val="18"/>
                <w:szCs w:val="18"/>
              </w:rPr>
              <w:t>MoAI</w:t>
            </w:r>
            <w:proofErr w:type="spellEnd"/>
          </w:p>
          <w:p w14:paraId="3BDF4242" w14:textId="77777777" w:rsidR="00AB61A3" w:rsidRPr="00F54427" w:rsidRDefault="00AB61A3">
            <w:pPr>
              <w:pStyle w:val="ListParagraph"/>
              <w:numPr>
                <w:ilvl w:val="0"/>
                <w:numId w:val="23"/>
              </w:numPr>
              <w:ind w:left="90" w:hanging="108"/>
              <w:jc w:val="both"/>
              <w:rPr>
                <w:rFonts w:ascii="Calibri" w:hAnsi="Calibri" w:cs="Calibri"/>
                <w:b/>
                <w:bCs/>
                <w:sz w:val="18"/>
                <w:szCs w:val="18"/>
              </w:rPr>
            </w:pPr>
            <w:r w:rsidRPr="00F54427">
              <w:rPr>
                <w:rFonts w:ascii="Calibri" w:hAnsi="Calibri" w:cs="Calibri"/>
                <w:b/>
                <w:bCs/>
                <w:sz w:val="18"/>
                <w:szCs w:val="18"/>
              </w:rPr>
              <w:t>WFP</w:t>
            </w:r>
          </w:p>
          <w:p w14:paraId="7EFDC24D" w14:textId="77777777" w:rsidR="00AB61A3" w:rsidRPr="00F54427" w:rsidRDefault="00AB61A3">
            <w:pPr>
              <w:pStyle w:val="ListParagraph"/>
              <w:numPr>
                <w:ilvl w:val="0"/>
                <w:numId w:val="23"/>
              </w:numPr>
              <w:ind w:left="90" w:hanging="108"/>
              <w:jc w:val="both"/>
              <w:rPr>
                <w:rFonts w:ascii="Calibri" w:hAnsi="Calibri" w:cs="Calibri"/>
                <w:b/>
                <w:bCs/>
                <w:sz w:val="18"/>
                <w:szCs w:val="18"/>
              </w:rPr>
            </w:pPr>
            <w:r w:rsidRPr="00F54427">
              <w:rPr>
                <w:rFonts w:ascii="Calibri" w:hAnsi="Calibri" w:cs="Calibri"/>
                <w:b/>
                <w:bCs/>
                <w:sz w:val="18"/>
                <w:szCs w:val="18"/>
              </w:rPr>
              <w:t>INGOs</w:t>
            </w:r>
          </w:p>
          <w:p w14:paraId="68140C7D" w14:textId="77777777" w:rsidR="00AB61A3" w:rsidRPr="00F54427" w:rsidRDefault="00AB61A3">
            <w:pPr>
              <w:pStyle w:val="ListParagraph"/>
              <w:numPr>
                <w:ilvl w:val="0"/>
                <w:numId w:val="23"/>
              </w:numPr>
              <w:ind w:left="90" w:hanging="108"/>
              <w:jc w:val="both"/>
              <w:rPr>
                <w:rFonts w:ascii="Calibri" w:hAnsi="Calibri" w:cs="Calibri"/>
                <w:b/>
                <w:bCs/>
                <w:sz w:val="18"/>
                <w:szCs w:val="18"/>
              </w:rPr>
            </w:pPr>
            <w:r w:rsidRPr="00F54427">
              <w:rPr>
                <w:rFonts w:ascii="Calibri" w:hAnsi="Calibri" w:cs="Calibri"/>
                <w:b/>
                <w:bCs/>
                <w:sz w:val="18"/>
                <w:szCs w:val="18"/>
              </w:rPr>
              <w:t>CSOs</w:t>
            </w:r>
          </w:p>
          <w:p w14:paraId="643015D0" w14:textId="77777777" w:rsidR="00AB61A3" w:rsidRPr="00F54427" w:rsidRDefault="00AB61A3" w:rsidP="00C4656A">
            <w:pPr>
              <w:ind w:hanging="18"/>
              <w:jc w:val="both"/>
              <w:rPr>
                <w:rFonts w:ascii="Calibri" w:hAnsi="Calibri" w:cs="Calibri"/>
                <w:b/>
                <w:bCs/>
                <w:sz w:val="18"/>
                <w:szCs w:val="18"/>
              </w:rPr>
            </w:pPr>
          </w:p>
        </w:tc>
      </w:tr>
      <w:tr w:rsidR="00AB61A3" w:rsidRPr="00866D2B" w14:paraId="32EE2C1A" w14:textId="77777777" w:rsidTr="00C745CB">
        <w:tc>
          <w:tcPr>
            <w:tcW w:w="1620" w:type="dxa"/>
          </w:tcPr>
          <w:p w14:paraId="598F12C4" w14:textId="77777777" w:rsidR="00AB61A3" w:rsidRPr="00F54427" w:rsidRDefault="00AB61A3">
            <w:pPr>
              <w:pStyle w:val="ListParagraph"/>
              <w:numPr>
                <w:ilvl w:val="0"/>
                <w:numId w:val="22"/>
              </w:numPr>
              <w:ind w:left="-20" w:right="-146" w:hanging="90"/>
              <w:jc w:val="both"/>
              <w:rPr>
                <w:rFonts w:ascii="Calibri" w:hAnsi="Calibri" w:cs="Calibri"/>
                <w:sz w:val="18"/>
                <w:szCs w:val="18"/>
              </w:rPr>
            </w:pPr>
            <w:r w:rsidRPr="00F54427">
              <w:rPr>
                <w:rFonts w:ascii="Calibri" w:hAnsi="Calibri" w:cs="Calibri"/>
                <w:sz w:val="18"/>
                <w:szCs w:val="18"/>
              </w:rPr>
              <w:t>Seedling</w:t>
            </w:r>
          </w:p>
        </w:tc>
        <w:tc>
          <w:tcPr>
            <w:tcW w:w="1327" w:type="dxa"/>
          </w:tcPr>
          <w:p w14:paraId="60CFD4CC" w14:textId="77777777" w:rsidR="00AB61A3" w:rsidRPr="00F54427" w:rsidRDefault="00AB61A3" w:rsidP="00C4656A">
            <w:pPr>
              <w:ind w:left="70" w:hanging="90"/>
              <w:jc w:val="both"/>
              <w:rPr>
                <w:rFonts w:ascii="Calibri" w:hAnsi="Calibri" w:cs="Calibri"/>
                <w:sz w:val="18"/>
                <w:szCs w:val="18"/>
              </w:rPr>
            </w:pPr>
            <w:r w:rsidRPr="00F54427">
              <w:rPr>
                <w:rFonts w:ascii="Calibri" w:hAnsi="Calibri" w:cs="Calibri"/>
                <w:sz w:val="18"/>
                <w:szCs w:val="18"/>
              </w:rPr>
              <w:t xml:space="preserve">Geolocation of permanent seedling areas </w:t>
            </w:r>
          </w:p>
        </w:tc>
        <w:tc>
          <w:tcPr>
            <w:tcW w:w="1177" w:type="dxa"/>
          </w:tcPr>
          <w:p w14:paraId="20239005" w14:textId="77777777" w:rsidR="00AB61A3" w:rsidRPr="00F54427" w:rsidRDefault="00AB61A3" w:rsidP="00C4656A">
            <w:pPr>
              <w:ind w:left="70" w:right="18" w:hanging="90"/>
              <w:jc w:val="both"/>
              <w:rPr>
                <w:rFonts w:ascii="Calibri" w:hAnsi="Calibri" w:cs="Calibri"/>
                <w:sz w:val="18"/>
                <w:szCs w:val="18"/>
              </w:rPr>
            </w:pPr>
            <w:r w:rsidRPr="00F54427">
              <w:rPr>
                <w:rFonts w:ascii="Calibri" w:hAnsi="Calibri" w:cs="Calibri"/>
                <w:sz w:val="18"/>
                <w:szCs w:val="18"/>
              </w:rPr>
              <w:t>Farmers to send information via mobile apps</w:t>
            </w:r>
          </w:p>
        </w:tc>
        <w:tc>
          <w:tcPr>
            <w:tcW w:w="1241" w:type="dxa"/>
          </w:tcPr>
          <w:p w14:paraId="0F58D79A" w14:textId="77777777" w:rsidR="00AB61A3" w:rsidRPr="00F54427" w:rsidRDefault="00AB61A3" w:rsidP="00C4656A">
            <w:pPr>
              <w:ind w:left="70" w:hanging="90"/>
              <w:jc w:val="both"/>
              <w:rPr>
                <w:rFonts w:ascii="Calibri" w:hAnsi="Calibri" w:cs="Calibri"/>
                <w:sz w:val="18"/>
                <w:szCs w:val="18"/>
              </w:rPr>
            </w:pPr>
            <w:r w:rsidRPr="00F54427">
              <w:rPr>
                <w:rFonts w:ascii="Calibri" w:hAnsi="Calibri" w:cs="Calibri"/>
                <w:sz w:val="18"/>
                <w:szCs w:val="18"/>
              </w:rPr>
              <w:t>Farmers to send information via mobile apps</w:t>
            </w:r>
          </w:p>
        </w:tc>
        <w:tc>
          <w:tcPr>
            <w:tcW w:w="1299" w:type="dxa"/>
          </w:tcPr>
          <w:p w14:paraId="5E53E2DE" w14:textId="77777777" w:rsidR="00AB61A3" w:rsidRPr="00F54427" w:rsidRDefault="00AB61A3" w:rsidP="00C4656A">
            <w:pPr>
              <w:ind w:left="70" w:hanging="90"/>
              <w:jc w:val="both"/>
              <w:rPr>
                <w:rFonts w:ascii="Calibri" w:hAnsi="Calibri" w:cs="Calibri"/>
                <w:sz w:val="18"/>
                <w:szCs w:val="18"/>
              </w:rPr>
            </w:pPr>
            <w:r w:rsidRPr="00F54427">
              <w:rPr>
                <w:rFonts w:ascii="Calibri" w:hAnsi="Calibri" w:cs="Calibri"/>
                <w:sz w:val="18"/>
                <w:szCs w:val="18"/>
              </w:rPr>
              <w:t>Farmers to send information via mobile apps</w:t>
            </w:r>
          </w:p>
        </w:tc>
        <w:tc>
          <w:tcPr>
            <w:tcW w:w="1744" w:type="dxa"/>
          </w:tcPr>
          <w:p w14:paraId="53335A21" w14:textId="77777777" w:rsidR="00AB61A3" w:rsidRPr="00F54427" w:rsidRDefault="00AB61A3">
            <w:pPr>
              <w:pStyle w:val="ListParagraph"/>
              <w:numPr>
                <w:ilvl w:val="0"/>
                <w:numId w:val="22"/>
              </w:numPr>
              <w:ind w:left="70" w:hanging="90"/>
              <w:jc w:val="both"/>
              <w:rPr>
                <w:rFonts w:ascii="Calibri" w:hAnsi="Calibri" w:cs="Calibri"/>
                <w:sz w:val="18"/>
                <w:szCs w:val="18"/>
              </w:rPr>
            </w:pPr>
            <w:r w:rsidRPr="00F54427">
              <w:rPr>
                <w:rFonts w:ascii="Calibri" w:hAnsi="Calibri" w:cs="Calibri"/>
                <w:sz w:val="18"/>
                <w:szCs w:val="18"/>
              </w:rPr>
              <w:t xml:space="preserve">Operational Forecasts </w:t>
            </w:r>
          </w:p>
          <w:p w14:paraId="74158B03" w14:textId="77777777" w:rsidR="00AB61A3" w:rsidRPr="00F54427" w:rsidRDefault="00AB61A3">
            <w:pPr>
              <w:pStyle w:val="ListParagraph"/>
              <w:numPr>
                <w:ilvl w:val="0"/>
                <w:numId w:val="22"/>
              </w:numPr>
              <w:ind w:left="70" w:hanging="90"/>
              <w:jc w:val="both"/>
              <w:rPr>
                <w:rFonts w:ascii="Calibri" w:hAnsi="Calibri" w:cs="Calibri"/>
                <w:sz w:val="18"/>
                <w:szCs w:val="18"/>
              </w:rPr>
            </w:pPr>
            <w:r w:rsidRPr="00F54427">
              <w:rPr>
                <w:rFonts w:ascii="Calibri" w:hAnsi="Calibri" w:cs="Calibri"/>
                <w:sz w:val="18"/>
                <w:szCs w:val="18"/>
              </w:rPr>
              <w:t>Weather Warning /CAP</w:t>
            </w:r>
          </w:p>
          <w:p w14:paraId="7982E8EC" w14:textId="77777777" w:rsidR="00AB61A3" w:rsidRPr="00F54427" w:rsidRDefault="00AB61A3">
            <w:pPr>
              <w:pStyle w:val="ListParagraph"/>
              <w:numPr>
                <w:ilvl w:val="0"/>
                <w:numId w:val="22"/>
              </w:numPr>
              <w:ind w:left="70" w:hanging="90"/>
              <w:jc w:val="both"/>
              <w:rPr>
                <w:rFonts w:ascii="Calibri" w:hAnsi="Calibri" w:cs="Calibri"/>
                <w:sz w:val="18"/>
                <w:szCs w:val="18"/>
              </w:rPr>
            </w:pPr>
            <w:r w:rsidRPr="00F54427">
              <w:rPr>
                <w:rFonts w:ascii="Calibri" w:hAnsi="Calibri" w:cs="Calibri"/>
                <w:sz w:val="18"/>
                <w:szCs w:val="18"/>
              </w:rPr>
              <w:t xml:space="preserve">Agrometeorological forecast (daily) </w:t>
            </w:r>
          </w:p>
        </w:tc>
        <w:tc>
          <w:tcPr>
            <w:tcW w:w="1332" w:type="dxa"/>
          </w:tcPr>
          <w:p w14:paraId="2E2EA93C" w14:textId="77777777" w:rsidR="00AB61A3" w:rsidRPr="00F54427" w:rsidRDefault="00AB61A3">
            <w:pPr>
              <w:pStyle w:val="ListParagraph"/>
              <w:numPr>
                <w:ilvl w:val="0"/>
                <w:numId w:val="22"/>
              </w:numPr>
              <w:ind w:left="70" w:hanging="90"/>
              <w:jc w:val="both"/>
              <w:rPr>
                <w:rFonts w:ascii="Calibri" w:hAnsi="Calibri" w:cs="Calibri"/>
                <w:sz w:val="18"/>
                <w:szCs w:val="18"/>
              </w:rPr>
            </w:pPr>
            <w:r w:rsidRPr="00F54427">
              <w:rPr>
                <w:rFonts w:ascii="Calibri" w:hAnsi="Calibri" w:cs="Calibri"/>
                <w:sz w:val="18"/>
                <w:szCs w:val="18"/>
              </w:rPr>
              <w:t>Impact Forecasts</w:t>
            </w:r>
          </w:p>
          <w:p w14:paraId="4F1F343E" w14:textId="77777777" w:rsidR="00AB61A3" w:rsidRPr="00F54427" w:rsidRDefault="00AB61A3" w:rsidP="00C4656A">
            <w:pPr>
              <w:ind w:left="70" w:hanging="90"/>
              <w:jc w:val="both"/>
              <w:rPr>
                <w:rFonts w:ascii="Calibri" w:hAnsi="Calibri" w:cs="Calibri"/>
                <w:sz w:val="18"/>
                <w:szCs w:val="18"/>
              </w:rPr>
            </w:pPr>
          </w:p>
        </w:tc>
        <w:tc>
          <w:tcPr>
            <w:tcW w:w="1458" w:type="dxa"/>
          </w:tcPr>
          <w:p w14:paraId="7B24195E" w14:textId="77777777" w:rsidR="00AB61A3" w:rsidRPr="00F54427" w:rsidRDefault="00AB61A3" w:rsidP="00C4656A">
            <w:pPr>
              <w:ind w:left="70" w:hanging="90"/>
              <w:jc w:val="both"/>
              <w:rPr>
                <w:rFonts w:ascii="Calibri" w:hAnsi="Calibri" w:cs="Calibri"/>
                <w:sz w:val="18"/>
                <w:szCs w:val="18"/>
              </w:rPr>
            </w:pPr>
          </w:p>
        </w:tc>
      </w:tr>
      <w:tr w:rsidR="00AB61A3" w:rsidRPr="00866D2B" w14:paraId="7CABED2E" w14:textId="77777777" w:rsidTr="00C745CB">
        <w:tc>
          <w:tcPr>
            <w:tcW w:w="1620" w:type="dxa"/>
          </w:tcPr>
          <w:p w14:paraId="761EAC25" w14:textId="77777777" w:rsidR="00AB61A3" w:rsidRPr="00F54427" w:rsidRDefault="00AB61A3">
            <w:pPr>
              <w:pStyle w:val="ListParagraph"/>
              <w:numPr>
                <w:ilvl w:val="0"/>
                <w:numId w:val="22"/>
              </w:numPr>
              <w:ind w:left="-20" w:right="-146" w:hanging="90"/>
              <w:jc w:val="both"/>
              <w:rPr>
                <w:rFonts w:ascii="Calibri" w:hAnsi="Calibri" w:cs="Calibri"/>
                <w:sz w:val="18"/>
                <w:szCs w:val="18"/>
              </w:rPr>
            </w:pPr>
            <w:r w:rsidRPr="00F54427">
              <w:rPr>
                <w:rFonts w:ascii="Calibri" w:hAnsi="Calibri" w:cs="Calibri"/>
                <w:sz w:val="18"/>
                <w:szCs w:val="18"/>
              </w:rPr>
              <w:t>Sapling</w:t>
            </w:r>
          </w:p>
        </w:tc>
        <w:tc>
          <w:tcPr>
            <w:tcW w:w="1327" w:type="dxa"/>
          </w:tcPr>
          <w:p w14:paraId="11BF0B51" w14:textId="77777777" w:rsidR="00AB61A3" w:rsidRPr="00F54427" w:rsidRDefault="00AB61A3" w:rsidP="00C4656A">
            <w:pPr>
              <w:ind w:left="70" w:hanging="90"/>
              <w:jc w:val="both"/>
              <w:rPr>
                <w:rFonts w:ascii="Calibri" w:hAnsi="Calibri" w:cs="Calibri"/>
                <w:sz w:val="18"/>
                <w:szCs w:val="18"/>
              </w:rPr>
            </w:pPr>
            <w:r w:rsidRPr="00F54427">
              <w:rPr>
                <w:rFonts w:ascii="Calibri" w:hAnsi="Calibri" w:cs="Calibri"/>
                <w:sz w:val="18"/>
                <w:szCs w:val="18"/>
              </w:rPr>
              <w:t xml:space="preserve">Geolocation of </w:t>
            </w:r>
            <w:proofErr w:type="gramStart"/>
            <w:r w:rsidRPr="00F54427">
              <w:rPr>
                <w:rFonts w:ascii="Calibri" w:hAnsi="Calibri" w:cs="Calibri"/>
                <w:sz w:val="18"/>
                <w:szCs w:val="18"/>
              </w:rPr>
              <w:t>permanent  Sapling</w:t>
            </w:r>
            <w:proofErr w:type="gramEnd"/>
            <w:r w:rsidRPr="00F54427">
              <w:rPr>
                <w:rFonts w:ascii="Calibri" w:hAnsi="Calibri" w:cs="Calibri"/>
                <w:sz w:val="18"/>
                <w:szCs w:val="18"/>
              </w:rPr>
              <w:t xml:space="preserve"> areas </w:t>
            </w:r>
          </w:p>
        </w:tc>
        <w:tc>
          <w:tcPr>
            <w:tcW w:w="1177" w:type="dxa"/>
          </w:tcPr>
          <w:p w14:paraId="6921F046" w14:textId="77777777" w:rsidR="00AB61A3" w:rsidRPr="00F54427" w:rsidRDefault="00AB61A3" w:rsidP="00C4656A">
            <w:pPr>
              <w:ind w:left="70" w:right="18" w:hanging="90"/>
              <w:jc w:val="both"/>
              <w:rPr>
                <w:rFonts w:ascii="Calibri" w:hAnsi="Calibri" w:cs="Calibri"/>
                <w:sz w:val="18"/>
                <w:szCs w:val="18"/>
              </w:rPr>
            </w:pPr>
            <w:r w:rsidRPr="00F54427">
              <w:rPr>
                <w:rFonts w:ascii="Calibri" w:hAnsi="Calibri" w:cs="Calibri"/>
                <w:sz w:val="18"/>
                <w:szCs w:val="18"/>
              </w:rPr>
              <w:t>Farmers to send information via mobile apps</w:t>
            </w:r>
          </w:p>
        </w:tc>
        <w:tc>
          <w:tcPr>
            <w:tcW w:w="1241" w:type="dxa"/>
          </w:tcPr>
          <w:p w14:paraId="560BA311" w14:textId="77777777" w:rsidR="00AB61A3" w:rsidRPr="00F54427" w:rsidRDefault="00AB61A3" w:rsidP="00C4656A">
            <w:pPr>
              <w:ind w:left="70" w:hanging="90"/>
              <w:jc w:val="both"/>
              <w:rPr>
                <w:rFonts w:ascii="Calibri" w:hAnsi="Calibri" w:cs="Calibri"/>
                <w:sz w:val="18"/>
                <w:szCs w:val="18"/>
              </w:rPr>
            </w:pPr>
            <w:r w:rsidRPr="00F54427">
              <w:rPr>
                <w:rFonts w:ascii="Calibri" w:hAnsi="Calibri" w:cs="Calibri"/>
                <w:sz w:val="18"/>
                <w:szCs w:val="18"/>
              </w:rPr>
              <w:t>Farmers to send information via mobile apps</w:t>
            </w:r>
          </w:p>
        </w:tc>
        <w:tc>
          <w:tcPr>
            <w:tcW w:w="1299" w:type="dxa"/>
          </w:tcPr>
          <w:p w14:paraId="177BA3C3" w14:textId="77777777" w:rsidR="00AB61A3" w:rsidRPr="00F54427" w:rsidRDefault="00AB61A3" w:rsidP="00C4656A">
            <w:pPr>
              <w:ind w:left="70" w:hanging="90"/>
              <w:jc w:val="both"/>
              <w:rPr>
                <w:rFonts w:ascii="Calibri" w:hAnsi="Calibri" w:cs="Calibri"/>
                <w:sz w:val="18"/>
                <w:szCs w:val="18"/>
              </w:rPr>
            </w:pPr>
            <w:r w:rsidRPr="00F54427">
              <w:rPr>
                <w:rFonts w:ascii="Calibri" w:hAnsi="Calibri" w:cs="Calibri"/>
                <w:sz w:val="18"/>
                <w:szCs w:val="18"/>
              </w:rPr>
              <w:t>Farmers to send information via mobile apps</w:t>
            </w:r>
          </w:p>
        </w:tc>
        <w:tc>
          <w:tcPr>
            <w:tcW w:w="1744" w:type="dxa"/>
          </w:tcPr>
          <w:p w14:paraId="7D46287B" w14:textId="77777777" w:rsidR="00AB61A3" w:rsidRPr="00F54427" w:rsidRDefault="00AB61A3">
            <w:pPr>
              <w:pStyle w:val="ListParagraph"/>
              <w:numPr>
                <w:ilvl w:val="0"/>
                <w:numId w:val="22"/>
              </w:numPr>
              <w:ind w:left="70" w:hanging="90"/>
              <w:jc w:val="both"/>
              <w:rPr>
                <w:rFonts w:ascii="Calibri" w:hAnsi="Calibri" w:cs="Calibri"/>
                <w:sz w:val="18"/>
                <w:szCs w:val="18"/>
              </w:rPr>
            </w:pPr>
            <w:r w:rsidRPr="00F54427">
              <w:rPr>
                <w:rFonts w:ascii="Calibri" w:hAnsi="Calibri" w:cs="Calibri"/>
                <w:sz w:val="18"/>
                <w:szCs w:val="18"/>
              </w:rPr>
              <w:t xml:space="preserve">Operational Forecasts </w:t>
            </w:r>
          </w:p>
          <w:p w14:paraId="078C032E" w14:textId="77777777" w:rsidR="00AB61A3" w:rsidRPr="00F54427" w:rsidRDefault="00AB61A3">
            <w:pPr>
              <w:pStyle w:val="ListParagraph"/>
              <w:numPr>
                <w:ilvl w:val="0"/>
                <w:numId w:val="22"/>
              </w:numPr>
              <w:ind w:left="70" w:hanging="90"/>
              <w:jc w:val="both"/>
              <w:rPr>
                <w:rFonts w:ascii="Calibri" w:hAnsi="Calibri" w:cs="Calibri"/>
                <w:sz w:val="18"/>
                <w:szCs w:val="18"/>
              </w:rPr>
            </w:pPr>
            <w:r w:rsidRPr="00F54427">
              <w:rPr>
                <w:rFonts w:ascii="Calibri" w:hAnsi="Calibri" w:cs="Calibri"/>
                <w:sz w:val="18"/>
                <w:szCs w:val="18"/>
              </w:rPr>
              <w:t>Weather Warning /CAP</w:t>
            </w:r>
          </w:p>
          <w:p w14:paraId="21629F01" w14:textId="77777777" w:rsidR="00AB61A3" w:rsidRPr="00F54427" w:rsidRDefault="00AB61A3">
            <w:pPr>
              <w:pStyle w:val="ListParagraph"/>
              <w:numPr>
                <w:ilvl w:val="0"/>
                <w:numId w:val="22"/>
              </w:numPr>
              <w:ind w:left="70" w:hanging="90"/>
              <w:jc w:val="both"/>
              <w:rPr>
                <w:rFonts w:ascii="Calibri" w:hAnsi="Calibri" w:cs="Calibri"/>
                <w:sz w:val="18"/>
                <w:szCs w:val="18"/>
              </w:rPr>
            </w:pPr>
            <w:r w:rsidRPr="00F54427">
              <w:rPr>
                <w:rFonts w:ascii="Calibri" w:hAnsi="Calibri" w:cs="Calibri"/>
                <w:sz w:val="18"/>
                <w:szCs w:val="18"/>
              </w:rPr>
              <w:t xml:space="preserve">Agrometeorological forecast (daily) </w:t>
            </w:r>
          </w:p>
        </w:tc>
        <w:tc>
          <w:tcPr>
            <w:tcW w:w="1332" w:type="dxa"/>
          </w:tcPr>
          <w:p w14:paraId="5F7AB20B" w14:textId="77777777" w:rsidR="00AB61A3" w:rsidRPr="00F54427" w:rsidRDefault="00AB61A3">
            <w:pPr>
              <w:pStyle w:val="ListParagraph"/>
              <w:numPr>
                <w:ilvl w:val="0"/>
                <w:numId w:val="22"/>
              </w:numPr>
              <w:ind w:left="70" w:hanging="90"/>
              <w:jc w:val="both"/>
              <w:rPr>
                <w:rFonts w:ascii="Calibri" w:hAnsi="Calibri" w:cs="Calibri"/>
                <w:sz w:val="18"/>
                <w:szCs w:val="18"/>
              </w:rPr>
            </w:pPr>
            <w:r w:rsidRPr="00F54427">
              <w:rPr>
                <w:rFonts w:ascii="Calibri" w:hAnsi="Calibri" w:cs="Calibri"/>
                <w:sz w:val="18"/>
                <w:szCs w:val="18"/>
              </w:rPr>
              <w:t>Impact Forecasts</w:t>
            </w:r>
          </w:p>
          <w:p w14:paraId="010D312F" w14:textId="77777777" w:rsidR="00AB61A3" w:rsidRPr="00F54427" w:rsidRDefault="00AB61A3" w:rsidP="00C4656A">
            <w:pPr>
              <w:ind w:left="70" w:hanging="90"/>
              <w:jc w:val="both"/>
              <w:rPr>
                <w:rFonts w:ascii="Calibri" w:hAnsi="Calibri" w:cs="Calibri"/>
                <w:sz w:val="18"/>
                <w:szCs w:val="18"/>
              </w:rPr>
            </w:pPr>
          </w:p>
        </w:tc>
        <w:tc>
          <w:tcPr>
            <w:tcW w:w="1458" w:type="dxa"/>
          </w:tcPr>
          <w:p w14:paraId="72247BBD" w14:textId="77777777" w:rsidR="00AB61A3" w:rsidRPr="00F54427" w:rsidRDefault="00AB61A3" w:rsidP="00C4656A">
            <w:pPr>
              <w:ind w:left="70" w:hanging="90"/>
              <w:jc w:val="both"/>
              <w:rPr>
                <w:rFonts w:ascii="Calibri" w:hAnsi="Calibri" w:cs="Calibri"/>
                <w:sz w:val="18"/>
                <w:szCs w:val="18"/>
              </w:rPr>
            </w:pPr>
          </w:p>
        </w:tc>
      </w:tr>
      <w:tr w:rsidR="00AB61A3" w:rsidRPr="00866D2B" w14:paraId="4E2A631A" w14:textId="77777777" w:rsidTr="00C745CB">
        <w:tc>
          <w:tcPr>
            <w:tcW w:w="1620" w:type="dxa"/>
          </w:tcPr>
          <w:p w14:paraId="6AB6FC43" w14:textId="77777777" w:rsidR="00AB61A3" w:rsidRPr="00F54427" w:rsidRDefault="00AB61A3">
            <w:pPr>
              <w:pStyle w:val="ListParagraph"/>
              <w:numPr>
                <w:ilvl w:val="0"/>
                <w:numId w:val="22"/>
              </w:numPr>
              <w:ind w:left="-20" w:right="-146" w:hanging="90"/>
              <w:jc w:val="both"/>
              <w:rPr>
                <w:rFonts w:ascii="Calibri" w:hAnsi="Calibri" w:cs="Calibri"/>
                <w:sz w:val="18"/>
                <w:szCs w:val="18"/>
              </w:rPr>
            </w:pPr>
            <w:r w:rsidRPr="00F54427">
              <w:rPr>
                <w:rFonts w:ascii="Calibri" w:hAnsi="Calibri" w:cs="Calibri"/>
                <w:sz w:val="18"/>
                <w:szCs w:val="18"/>
              </w:rPr>
              <w:t>Horticulture</w:t>
            </w:r>
          </w:p>
        </w:tc>
        <w:tc>
          <w:tcPr>
            <w:tcW w:w="1327" w:type="dxa"/>
          </w:tcPr>
          <w:p w14:paraId="08F88E9A" w14:textId="77777777" w:rsidR="00AB61A3" w:rsidRPr="00F54427" w:rsidRDefault="00AB61A3" w:rsidP="00C4656A">
            <w:pPr>
              <w:ind w:left="70" w:hanging="90"/>
              <w:jc w:val="both"/>
              <w:rPr>
                <w:rFonts w:ascii="Calibri" w:hAnsi="Calibri" w:cs="Calibri"/>
                <w:sz w:val="18"/>
                <w:szCs w:val="18"/>
              </w:rPr>
            </w:pPr>
            <w:r w:rsidRPr="00F54427">
              <w:rPr>
                <w:rFonts w:ascii="Calibri" w:hAnsi="Calibri" w:cs="Calibri"/>
                <w:sz w:val="18"/>
                <w:szCs w:val="18"/>
              </w:rPr>
              <w:t xml:space="preserve">Geolocation of </w:t>
            </w:r>
            <w:proofErr w:type="gramStart"/>
            <w:r w:rsidRPr="00F54427">
              <w:rPr>
                <w:rFonts w:ascii="Calibri" w:hAnsi="Calibri" w:cs="Calibri"/>
                <w:sz w:val="18"/>
                <w:szCs w:val="18"/>
              </w:rPr>
              <w:t>permanent  Horticulture</w:t>
            </w:r>
            <w:proofErr w:type="gramEnd"/>
          </w:p>
        </w:tc>
        <w:tc>
          <w:tcPr>
            <w:tcW w:w="1177" w:type="dxa"/>
          </w:tcPr>
          <w:p w14:paraId="428371E0" w14:textId="77777777" w:rsidR="00AB61A3" w:rsidRPr="00F54427" w:rsidRDefault="00AB61A3" w:rsidP="00C4656A">
            <w:pPr>
              <w:ind w:left="70" w:right="18" w:hanging="90"/>
              <w:jc w:val="both"/>
              <w:rPr>
                <w:rFonts w:ascii="Calibri" w:hAnsi="Calibri" w:cs="Calibri"/>
                <w:sz w:val="18"/>
                <w:szCs w:val="18"/>
              </w:rPr>
            </w:pPr>
            <w:r w:rsidRPr="00F54427">
              <w:rPr>
                <w:rFonts w:ascii="Calibri" w:hAnsi="Calibri" w:cs="Calibri"/>
                <w:sz w:val="18"/>
                <w:szCs w:val="18"/>
              </w:rPr>
              <w:t>Farmers to send information via mobile apps</w:t>
            </w:r>
          </w:p>
        </w:tc>
        <w:tc>
          <w:tcPr>
            <w:tcW w:w="1241" w:type="dxa"/>
          </w:tcPr>
          <w:p w14:paraId="47B4869A" w14:textId="77777777" w:rsidR="00AB61A3" w:rsidRPr="00F54427" w:rsidRDefault="00AB61A3" w:rsidP="00C4656A">
            <w:pPr>
              <w:ind w:left="70" w:hanging="90"/>
              <w:jc w:val="both"/>
              <w:rPr>
                <w:rFonts w:ascii="Calibri" w:hAnsi="Calibri" w:cs="Calibri"/>
                <w:sz w:val="18"/>
                <w:szCs w:val="18"/>
              </w:rPr>
            </w:pPr>
            <w:r w:rsidRPr="00F54427">
              <w:rPr>
                <w:rFonts w:ascii="Calibri" w:hAnsi="Calibri" w:cs="Calibri"/>
                <w:sz w:val="18"/>
                <w:szCs w:val="18"/>
              </w:rPr>
              <w:t>Farmers to send information via mobile apps</w:t>
            </w:r>
          </w:p>
        </w:tc>
        <w:tc>
          <w:tcPr>
            <w:tcW w:w="1299" w:type="dxa"/>
          </w:tcPr>
          <w:p w14:paraId="739C8ED2" w14:textId="77777777" w:rsidR="00AB61A3" w:rsidRPr="00F54427" w:rsidRDefault="00AB61A3" w:rsidP="00C4656A">
            <w:pPr>
              <w:ind w:left="70" w:hanging="90"/>
              <w:jc w:val="both"/>
              <w:rPr>
                <w:rFonts w:ascii="Calibri" w:hAnsi="Calibri" w:cs="Calibri"/>
                <w:sz w:val="18"/>
                <w:szCs w:val="18"/>
              </w:rPr>
            </w:pPr>
            <w:r w:rsidRPr="00F54427">
              <w:rPr>
                <w:rFonts w:ascii="Calibri" w:hAnsi="Calibri" w:cs="Calibri"/>
                <w:sz w:val="18"/>
                <w:szCs w:val="18"/>
              </w:rPr>
              <w:t>Farmers to send information via mobile apps</w:t>
            </w:r>
          </w:p>
        </w:tc>
        <w:tc>
          <w:tcPr>
            <w:tcW w:w="1744" w:type="dxa"/>
          </w:tcPr>
          <w:p w14:paraId="581FF610" w14:textId="77777777" w:rsidR="00AB61A3" w:rsidRPr="00F54427" w:rsidRDefault="00AB61A3">
            <w:pPr>
              <w:pStyle w:val="ListParagraph"/>
              <w:numPr>
                <w:ilvl w:val="0"/>
                <w:numId w:val="22"/>
              </w:numPr>
              <w:ind w:left="70" w:hanging="90"/>
              <w:jc w:val="both"/>
              <w:rPr>
                <w:rFonts w:ascii="Calibri" w:hAnsi="Calibri" w:cs="Calibri"/>
                <w:sz w:val="18"/>
                <w:szCs w:val="18"/>
              </w:rPr>
            </w:pPr>
            <w:r w:rsidRPr="00F54427">
              <w:rPr>
                <w:rFonts w:ascii="Calibri" w:hAnsi="Calibri" w:cs="Calibri"/>
                <w:sz w:val="18"/>
                <w:szCs w:val="18"/>
              </w:rPr>
              <w:t xml:space="preserve">Operational Forecasts </w:t>
            </w:r>
          </w:p>
          <w:p w14:paraId="5D2FB3AE" w14:textId="77777777" w:rsidR="00AB61A3" w:rsidRPr="00F54427" w:rsidRDefault="00AB61A3">
            <w:pPr>
              <w:pStyle w:val="ListParagraph"/>
              <w:numPr>
                <w:ilvl w:val="0"/>
                <w:numId w:val="22"/>
              </w:numPr>
              <w:ind w:left="70" w:hanging="90"/>
              <w:jc w:val="both"/>
              <w:rPr>
                <w:rFonts w:ascii="Calibri" w:hAnsi="Calibri" w:cs="Calibri"/>
                <w:sz w:val="18"/>
                <w:szCs w:val="18"/>
              </w:rPr>
            </w:pPr>
            <w:r w:rsidRPr="00F54427">
              <w:rPr>
                <w:rFonts w:ascii="Calibri" w:hAnsi="Calibri" w:cs="Calibri"/>
                <w:sz w:val="18"/>
                <w:szCs w:val="18"/>
              </w:rPr>
              <w:t>Weather Warning /CAP</w:t>
            </w:r>
          </w:p>
          <w:p w14:paraId="0A0CFB52" w14:textId="77777777" w:rsidR="00AB61A3" w:rsidRPr="00F54427" w:rsidRDefault="00AB61A3">
            <w:pPr>
              <w:pStyle w:val="ListParagraph"/>
              <w:numPr>
                <w:ilvl w:val="0"/>
                <w:numId w:val="22"/>
              </w:numPr>
              <w:ind w:left="70" w:hanging="90"/>
              <w:jc w:val="both"/>
              <w:rPr>
                <w:rFonts w:ascii="Calibri" w:hAnsi="Calibri" w:cs="Calibri"/>
                <w:sz w:val="18"/>
                <w:szCs w:val="18"/>
              </w:rPr>
            </w:pPr>
            <w:r w:rsidRPr="00F54427">
              <w:rPr>
                <w:rFonts w:ascii="Calibri" w:hAnsi="Calibri" w:cs="Calibri"/>
                <w:sz w:val="18"/>
                <w:szCs w:val="18"/>
              </w:rPr>
              <w:t xml:space="preserve">Agrometeorological forecast (daily) </w:t>
            </w:r>
          </w:p>
        </w:tc>
        <w:tc>
          <w:tcPr>
            <w:tcW w:w="1332" w:type="dxa"/>
          </w:tcPr>
          <w:p w14:paraId="2F123BDA" w14:textId="77777777" w:rsidR="00AB61A3" w:rsidRPr="00F54427" w:rsidRDefault="00AB61A3">
            <w:pPr>
              <w:pStyle w:val="ListParagraph"/>
              <w:numPr>
                <w:ilvl w:val="0"/>
                <w:numId w:val="22"/>
              </w:numPr>
              <w:ind w:left="70" w:hanging="90"/>
              <w:jc w:val="both"/>
              <w:rPr>
                <w:rFonts w:ascii="Calibri" w:hAnsi="Calibri" w:cs="Calibri"/>
                <w:sz w:val="18"/>
                <w:szCs w:val="18"/>
              </w:rPr>
            </w:pPr>
            <w:r w:rsidRPr="00F54427">
              <w:rPr>
                <w:rFonts w:ascii="Calibri" w:hAnsi="Calibri" w:cs="Calibri"/>
                <w:sz w:val="18"/>
                <w:szCs w:val="18"/>
              </w:rPr>
              <w:t>Impact Forecasts</w:t>
            </w:r>
          </w:p>
          <w:p w14:paraId="698EE379" w14:textId="77777777" w:rsidR="00AB61A3" w:rsidRPr="00F54427" w:rsidRDefault="00AB61A3" w:rsidP="00C4656A">
            <w:pPr>
              <w:ind w:left="70" w:hanging="90"/>
              <w:jc w:val="both"/>
              <w:rPr>
                <w:rFonts w:ascii="Calibri" w:hAnsi="Calibri" w:cs="Calibri"/>
                <w:sz w:val="18"/>
                <w:szCs w:val="18"/>
              </w:rPr>
            </w:pPr>
          </w:p>
        </w:tc>
        <w:tc>
          <w:tcPr>
            <w:tcW w:w="1458" w:type="dxa"/>
          </w:tcPr>
          <w:p w14:paraId="29B98B86" w14:textId="77777777" w:rsidR="00AB61A3" w:rsidRPr="00F54427" w:rsidRDefault="00AB61A3" w:rsidP="00C4656A">
            <w:pPr>
              <w:ind w:left="70" w:hanging="90"/>
              <w:jc w:val="both"/>
              <w:rPr>
                <w:rFonts w:ascii="Calibri" w:hAnsi="Calibri" w:cs="Calibri"/>
                <w:sz w:val="18"/>
                <w:szCs w:val="18"/>
              </w:rPr>
            </w:pPr>
          </w:p>
        </w:tc>
      </w:tr>
      <w:tr w:rsidR="00AB61A3" w:rsidRPr="00866D2B" w14:paraId="627F986A" w14:textId="77777777" w:rsidTr="00C745CB">
        <w:tc>
          <w:tcPr>
            <w:tcW w:w="1620" w:type="dxa"/>
          </w:tcPr>
          <w:p w14:paraId="4B28CAF7" w14:textId="77777777" w:rsidR="00AB61A3" w:rsidRPr="00F54427" w:rsidRDefault="00AB61A3">
            <w:pPr>
              <w:pStyle w:val="ListParagraph"/>
              <w:numPr>
                <w:ilvl w:val="0"/>
                <w:numId w:val="22"/>
              </w:numPr>
              <w:ind w:left="-20" w:right="-146" w:hanging="90"/>
              <w:jc w:val="both"/>
              <w:rPr>
                <w:rFonts w:ascii="Calibri" w:hAnsi="Calibri" w:cs="Calibri"/>
                <w:sz w:val="18"/>
                <w:szCs w:val="18"/>
              </w:rPr>
            </w:pPr>
            <w:r w:rsidRPr="00F54427">
              <w:rPr>
                <w:rFonts w:ascii="Calibri" w:hAnsi="Calibri" w:cs="Calibri"/>
                <w:sz w:val="18"/>
                <w:szCs w:val="18"/>
              </w:rPr>
              <w:t>Soil health/moisture</w:t>
            </w:r>
          </w:p>
        </w:tc>
        <w:tc>
          <w:tcPr>
            <w:tcW w:w="1327" w:type="dxa"/>
          </w:tcPr>
          <w:p w14:paraId="76FF3C7F" w14:textId="77777777" w:rsidR="00AB61A3" w:rsidRPr="00F54427" w:rsidRDefault="00AB61A3" w:rsidP="00C4656A">
            <w:pPr>
              <w:ind w:left="70" w:hanging="90"/>
              <w:jc w:val="both"/>
              <w:rPr>
                <w:rFonts w:ascii="Calibri" w:hAnsi="Calibri" w:cs="Calibri"/>
                <w:sz w:val="18"/>
                <w:szCs w:val="18"/>
              </w:rPr>
            </w:pPr>
            <w:r w:rsidRPr="00F54427">
              <w:rPr>
                <w:rFonts w:ascii="Calibri" w:hAnsi="Calibri" w:cs="Calibri"/>
                <w:sz w:val="18"/>
                <w:szCs w:val="18"/>
              </w:rPr>
              <w:t xml:space="preserve">Geolocation of the soil health monitoring point </w:t>
            </w:r>
          </w:p>
        </w:tc>
        <w:tc>
          <w:tcPr>
            <w:tcW w:w="1177" w:type="dxa"/>
          </w:tcPr>
          <w:p w14:paraId="38C0BB04" w14:textId="77777777" w:rsidR="00AB61A3" w:rsidRPr="00F54427" w:rsidRDefault="00AB61A3" w:rsidP="00C4656A">
            <w:pPr>
              <w:ind w:left="70" w:right="18" w:hanging="90"/>
              <w:jc w:val="both"/>
              <w:rPr>
                <w:rFonts w:ascii="Calibri" w:hAnsi="Calibri" w:cs="Calibri"/>
                <w:sz w:val="18"/>
                <w:szCs w:val="18"/>
              </w:rPr>
            </w:pPr>
            <w:r w:rsidRPr="00F54427">
              <w:rPr>
                <w:rFonts w:ascii="Calibri" w:hAnsi="Calibri" w:cs="Calibri"/>
                <w:sz w:val="18"/>
                <w:szCs w:val="18"/>
              </w:rPr>
              <w:t>Farmers to send information via mobile apps</w:t>
            </w:r>
          </w:p>
        </w:tc>
        <w:tc>
          <w:tcPr>
            <w:tcW w:w="1241" w:type="dxa"/>
          </w:tcPr>
          <w:p w14:paraId="54D34B10" w14:textId="77777777" w:rsidR="00AB61A3" w:rsidRPr="00F54427" w:rsidRDefault="00AB61A3" w:rsidP="00C4656A">
            <w:pPr>
              <w:ind w:left="70" w:hanging="90"/>
              <w:jc w:val="both"/>
              <w:rPr>
                <w:rFonts w:ascii="Calibri" w:hAnsi="Calibri" w:cs="Calibri"/>
                <w:sz w:val="18"/>
                <w:szCs w:val="18"/>
              </w:rPr>
            </w:pPr>
            <w:r w:rsidRPr="00F54427">
              <w:rPr>
                <w:rFonts w:ascii="Calibri" w:hAnsi="Calibri" w:cs="Calibri"/>
                <w:sz w:val="18"/>
                <w:szCs w:val="18"/>
              </w:rPr>
              <w:t>Farmers to send information via mobile apps</w:t>
            </w:r>
          </w:p>
        </w:tc>
        <w:tc>
          <w:tcPr>
            <w:tcW w:w="1299" w:type="dxa"/>
          </w:tcPr>
          <w:p w14:paraId="48F39102" w14:textId="77777777" w:rsidR="00AB61A3" w:rsidRPr="00F54427" w:rsidRDefault="00AB61A3" w:rsidP="00C4656A">
            <w:pPr>
              <w:ind w:left="70" w:hanging="90"/>
              <w:jc w:val="both"/>
              <w:rPr>
                <w:rFonts w:ascii="Calibri" w:hAnsi="Calibri" w:cs="Calibri"/>
                <w:sz w:val="18"/>
                <w:szCs w:val="18"/>
              </w:rPr>
            </w:pPr>
            <w:r w:rsidRPr="00F54427">
              <w:rPr>
                <w:rFonts w:ascii="Calibri" w:hAnsi="Calibri" w:cs="Calibri"/>
                <w:sz w:val="18"/>
                <w:szCs w:val="18"/>
              </w:rPr>
              <w:t>Farmers to send information via mobile apps</w:t>
            </w:r>
          </w:p>
        </w:tc>
        <w:tc>
          <w:tcPr>
            <w:tcW w:w="1744" w:type="dxa"/>
          </w:tcPr>
          <w:p w14:paraId="430EDEA8" w14:textId="77777777" w:rsidR="00AB61A3" w:rsidRPr="00F54427" w:rsidRDefault="00AB61A3">
            <w:pPr>
              <w:pStyle w:val="ListParagraph"/>
              <w:numPr>
                <w:ilvl w:val="0"/>
                <w:numId w:val="22"/>
              </w:numPr>
              <w:ind w:left="70" w:hanging="90"/>
              <w:jc w:val="both"/>
              <w:rPr>
                <w:rFonts w:ascii="Calibri" w:hAnsi="Calibri" w:cs="Calibri"/>
                <w:sz w:val="18"/>
                <w:szCs w:val="18"/>
              </w:rPr>
            </w:pPr>
            <w:r w:rsidRPr="00F54427">
              <w:rPr>
                <w:rFonts w:ascii="Calibri" w:hAnsi="Calibri" w:cs="Calibri"/>
                <w:sz w:val="18"/>
                <w:szCs w:val="18"/>
              </w:rPr>
              <w:t xml:space="preserve">Operational Forecasts </w:t>
            </w:r>
          </w:p>
          <w:p w14:paraId="2C80A035" w14:textId="77777777" w:rsidR="00AB61A3" w:rsidRPr="00F54427" w:rsidRDefault="00AB61A3">
            <w:pPr>
              <w:pStyle w:val="ListParagraph"/>
              <w:numPr>
                <w:ilvl w:val="0"/>
                <w:numId w:val="22"/>
              </w:numPr>
              <w:ind w:left="70" w:hanging="90"/>
              <w:jc w:val="both"/>
              <w:rPr>
                <w:rFonts w:ascii="Calibri" w:hAnsi="Calibri" w:cs="Calibri"/>
                <w:sz w:val="18"/>
                <w:szCs w:val="18"/>
              </w:rPr>
            </w:pPr>
            <w:r w:rsidRPr="00F54427">
              <w:rPr>
                <w:rFonts w:ascii="Calibri" w:hAnsi="Calibri" w:cs="Calibri"/>
                <w:sz w:val="18"/>
                <w:szCs w:val="18"/>
              </w:rPr>
              <w:t>Weather Warning /CAP</w:t>
            </w:r>
          </w:p>
          <w:p w14:paraId="5D8EEE8A" w14:textId="77777777" w:rsidR="00AB61A3" w:rsidRPr="00F54427" w:rsidRDefault="00AB61A3">
            <w:pPr>
              <w:pStyle w:val="ListParagraph"/>
              <w:numPr>
                <w:ilvl w:val="0"/>
                <w:numId w:val="22"/>
              </w:numPr>
              <w:ind w:left="70" w:hanging="90"/>
              <w:jc w:val="both"/>
              <w:rPr>
                <w:rFonts w:ascii="Calibri" w:hAnsi="Calibri" w:cs="Calibri"/>
                <w:sz w:val="18"/>
                <w:szCs w:val="18"/>
              </w:rPr>
            </w:pPr>
            <w:r w:rsidRPr="00F54427">
              <w:rPr>
                <w:rFonts w:ascii="Calibri" w:hAnsi="Calibri" w:cs="Calibri"/>
                <w:sz w:val="18"/>
                <w:szCs w:val="18"/>
              </w:rPr>
              <w:t xml:space="preserve">Agrometeorological forecast (daily) </w:t>
            </w:r>
          </w:p>
        </w:tc>
        <w:tc>
          <w:tcPr>
            <w:tcW w:w="1332" w:type="dxa"/>
          </w:tcPr>
          <w:p w14:paraId="4F620371" w14:textId="77777777" w:rsidR="00AB61A3" w:rsidRPr="00F54427" w:rsidRDefault="00AB61A3">
            <w:pPr>
              <w:pStyle w:val="ListParagraph"/>
              <w:numPr>
                <w:ilvl w:val="0"/>
                <w:numId w:val="22"/>
              </w:numPr>
              <w:ind w:left="70" w:hanging="90"/>
              <w:jc w:val="both"/>
              <w:rPr>
                <w:rFonts w:ascii="Calibri" w:hAnsi="Calibri" w:cs="Calibri"/>
                <w:sz w:val="18"/>
                <w:szCs w:val="18"/>
              </w:rPr>
            </w:pPr>
            <w:r w:rsidRPr="00F54427">
              <w:rPr>
                <w:rFonts w:ascii="Calibri" w:hAnsi="Calibri" w:cs="Calibri"/>
                <w:sz w:val="18"/>
                <w:szCs w:val="18"/>
              </w:rPr>
              <w:t>Impact Forecasts</w:t>
            </w:r>
          </w:p>
          <w:p w14:paraId="7E2AE1AF" w14:textId="77777777" w:rsidR="00AB61A3" w:rsidRPr="00F54427" w:rsidRDefault="00AB61A3" w:rsidP="00C4656A">
            <w:pPr>
              <w:ind w:left="70" w:hanging="90"/>
              <w:jc w:val="both"/>
              <w:rPr>
                <w:rFonts w:ascii="Calibri" w:hAnsi="Calibri" w:cs="Calibri"/>
                <w:sz w:val="18"/>
                <w:szCs w:val="18"/>
              </w:rPr>
            </w:pPr>
          </w:p>
        </w:tc>
        <w:tc>
          <w:tcPr>
            <w:tcW w:w="1458" w:type="dxa"/>
          </w:tcPr>
          <w:p w14:paraId="4E20FC65" w14:textId="77777777" w:rsidR="00AB61A3" w:rsidRPr="00F54427" w:rsidRDefault="00AB61A3" w:rsidP="00C4656A">
            <w:pPr>
              <w:ind w:left="70" w:hanging="90"/>
              <w:jc w:val="both"/>
              <w:rPr>
                <w:rFonts w:ascii="Calibri" w:hAnsi="Calibri" w:cs="Calibri"/>
                <w:sz w:val="18"/>
                <w:szCs w:val="18"/>
              </w:rPr>
            </w:pPr>
          </w:p>
        </w:tc>
      </w:tr>
      <w:tr w:rsidR="00AB61A3" w:rsidRPr="00866D2B" w14:paraId="0F5AB3A3" w14:textId="77777777" w:rsidTr="00C745CB">
        <w:tc>
          <w:tcPr>
            <w:tcW w:w="1620" w:type="dxa"/>
          </w:tcPr>
          <w:p w14:paraId="5406FFA9" w14:textId="77777777" w:rsidR="00AB61A3" w:rsidRPr="00F54427" w:rsidRDefault="00AB61A3">
            <w:pPr>
              <w:pStyle w:val="ListParagraph"/>
              <w:numPr>
                <w:ilvl w:val="0"/>
                <w:numId w:val="22"/>
              </w:numPr>
              <w:ind w:left="-20" w:right="-146" w:hanging="90"/>
              <w:jc w:val="both"/>
              <w:rPr>
                <w:rFonts w:ascii="Calibri" w:hAnsi="Calibri" w:cs="Calibri"/>
                <w:sz w:val="18"/>
                <w:szCs w:val="18"/>
              </w:rPr>
            </w:pPr>
            <w:r w:rsidRPr="00F54427">
              <w:rPr>
                <w:rFonts w:ascii="Calibri" w:hAnsi="Calibri" w:cs="Calibri"/>
                <w:sz w:val="18"/>
                <w:szCs w:val="18"/>
              </w:rPr>
              <w:t xml:space="preserve">Rainfed crops </w:t>
            </w:r>
          </w:p>
        </w:tc>
        <w:tc>
          <w:tcPr>
            <w:tcW w:w="1327" w:type="dxa"/>
          </w:tcPr>
          <w:p w14:paraId="2B8AD87A" w14:textId="77777777" w:rsidR="00AB61A3" w:rsidRPr="00F54427" w:rsidRDefault="00AB61A3" w:rsidP="00C4656A">
            <w:pPr>
              <w:ind w:left="70" w:hanging="90"/>
              <w:jc w:val="both"/>
              <w:rPr>
                <w:rFonts w:ascii="Calibri" w:hAnsi="Calibri" w:cs="Calibri"/>
                <w:sz w:val="18"/>
                <w:szCs w:val="18"/>
              </w:rPr>
            </w:pPr>
            <w:r w:rsidRPr="00F54427">
              <w:rPr>
                <w:rFonts w:ascii="Calibri" w:hAnsi="Calibri" w:cs="Calibri"/>
                <w:sz w:val="18"/>
                <w:szCs w:val="18"/>
              </w:rPr>
              <w:t xml:space="preserve">Geolocation agriculture </w:t>
            </w:r>
            <w:r w:rsidRPr="00F54427">
              <w:rPr>
                <w:rFonts w:ascii="Calibri" w:hAnsi="Calibri" w:cs="Calibri"/>
                <w:sz w:val="18"/>
                <w:szCs w:val="18"/>
              </w:rPr>
              <w:lastRenderedPageBreak/>
              <w:t xml:space="preserve">blocks for rainfed croplands </w:t>
            </w:r>
            <w:proofErr w:type="gramStart"/>
            <w:r w:rsidRPr="00F54427">
              <w:rPr>
                <w:rFonts w:ascii="Calibri" w:hAnsi="Calibri" w:cs="Calibri"/>
                <w:sz w:val="18"/>
                <w:szCs w:val="18"/>
              </w:rPr>
              <w:t>( paddy</w:t>
            </w:r>
            <w:proofErr w:type="gramEnd"/>
            <w:r w:rsidRPr="00F54427">
              <w:rPr>
                <w:rFonts w:ascii="Calibri" w:hAnsi="Calibri" w:cs="Calibri"/>
                <w:sz w:val="18"/>
                <w:szCs w:val="18"/>
              </w:rPr>
              <w:t xml:space="preserve">, maize, </w:t>
            </w:r>
            <w:proofErr w:type="spellStart"/>
            <w:r w:rsidRPr="00F54427">
              <w:rPr>
                <w:rFonts w:ascii="Calibri" w:hAnsi="Calibri" w:cs="Calibri"/>
                <w:sz w:val="18"/>
                <w:szCs w:val="18"/>
              </w:rPr>
              <w:t>etc</w:t>
            </w:r>
            <w:proofErr w:type="spellEnd"/>
            <w:r w:rsidRPr="00F54427">
              <w:rPr>
                <w:rFonts w:ascii="Calibri" w:hAnsi="Calibri" w:cs="Calibri"/>
                <w:sz w:val="18"/>
                <w:szCs w:val="18"/>
              </w:rPr>
              <w:t xml:space="preserve">)  </w:t>
            </w:r>
          </w:p>
        </w:tc>
        <w:tc>
          <w:tcPr>
            <w:tcW w:w="1177" w:type="dxa"/>
          </w:tcPr>
          <w:p w14:paraId="089F913F" w14:textId="77777777" w:rsidR="00AB61A3" w:rsidRPr="00F54427" w:rsidRDefault="00AB61A3" w:rsidP="00C4656A">
            <w:pPr>
              <w:ind w:left="70" w:right="18" w:hanging="90"/>
              <w:jc w:val="both"/>
              <w:rPr>
                <w:rFonts w:ascii="Calibri" w:hAnsi="Calibri" w:cs="Calibri"/>
                <w:sz w:val="18"/>
                <w:szCs w:val="18"/>
              </w:rPr>
            </w:pPr>
            <w:r w:rsidRPr="00F54427">
              <w:rPr>
                <w:rFonts w:ascii="Calibri" w:hAnsi="Calibri" w:cs="Calibri"/>
                <w:sz w:val="18"/>
                <w:szCs w:val="18"/>
              </w:rPr>
              <w:lastRenderedPageBreak/>
              <w:t xml:space="preserve">Farmers to send </w:t>
            </w:r>
            <w:r w:rsidRPr="00F54427">
              <w:rPr>
                <w:rFonts w:ascii="Calibri" w:hAnsi="Calibri" w:cs="Calibri"/>
                <w:sz w:val="18"/>
                <w:szCs w:val="18"/>
              </w:rPr>
              <w:lastRenderedPageBreak/>
              <w:t>information via mobile apps</w:t>
            </w:r>
          </w:p>
        </w:tc>
        <w:tc>
          <w:tcPr>
            <w:tcW w:w="1241" w:type="dxa"/>
          </w:tcPr>
          <w:p w14:paraId="6C93D7F4" w14:textId="77777777" w:rsidR="00AB61A3" w:rsidRPr="00F54427" w:rsidRDefault="00AB61A3" w:rsidP="00C4656A">
            <w:pPr>
              <w:ind w:left="70" w:hanging="90"/>
              <w:jc w:val="both"/>
              <w:rPr>
                <w:rFonts w:ascii="Calibri" w:hAnsi="Calibri" w:cs="Calibri"/>
                <w:sz w:val="18"/>
                <w:szCs w:val="18"/>
              </w:rPr>
            </w:pPr>
            <w:r w:rsidRPr="00F54427">
              <w:rPr>
                <w:rFonts w:ascii="Calibri" w:hAnsi="Calibri" w:cs="Calibri"/>
                <w:sz w:val="18"/>
                <w:szCs w:val="18"/>
              </w:rPr>
              <w:lastRenderedPageBreak/>
              <w:t xml:space="preserve">Farmers to send </w:t>
            </w:r>
            <w:r w:rsidRPr="00F54427">
              <w:rPr>
                <w:rFonts w:ascii="Calibri" w:hAnsi="Calibri" w:cs="Calibri"/>
                <w:sz w:val="18"/>
                <w:szCs w:val="18"/>
              </w:rPr>
              <w:lastRenderedPageBreak/>
              <w:t>information via mobile apps</w:t>
            </w:r>
          </w:p>
        </w:tc>
        <w:tc>
          <w:tcPr>
            <w:tcW w:w="1299" w:type="dxa"/>
          </w:tcPr>
          <w:p w14:paraId="7ED0A313" w14:textId="77777777" w:rsidR="00AB61A3" w:rsidRPr="00F54427" w:rsidRDefault="00AB61A3" w:rsidP="00C4656A">
            <w:pPr>
              <w:ind w:left="70" w:hanging="90"/>
              <w:jc w:val="both"/>
              <w:rPr>
                <w:rFonts w:ascii="Calibri" w:hAnsi="Calibri" w:cs="Calibri"/>
                <w:sz w:val="18"/>
                <w:szCs w:val="18"/>
              </w:rPr>
            </w:pPr>
            <w:r w:rsidRPr="00F54427">
              <w:rPr>
                <w:rFonts w:ascii="Calibri" w:hAnsi="Calibri" w:cs="Calibri"/>
                <w:sz w:val="18"/>
                <w:szCs w:val="18"/>
              </w:rPr>
              <w:lastRenderedPageBreak/>
              <w:t xml:space="preserve">Farmers to send </w:t>
            </w:r>
            <w:r w:rsidRPr="00F54427">
              <w:rPr>
                <w:rFonts w:ascii="Calibri" w:hAnsi="Calibri" w:cs="Calibri"/>
                <w:sz w:val="18"/>
                <w:szCs w:val="18"/>
              </w:rPr>
              <w:lastRenderedPageBreak/>
              <w:t>information via mobile apps</w:t>
            </w:r>
          </w:p>
        </w:tc>
        <w:tc>
          <w:tcPr>
            <w:tcW w:w="1744" w:type="dxa"/>
          </w:tcPr>
          <w:p w14:paraId="250CFE6C" w14:textId="77777777" w:rsidR="00AB61A3" w:rsidRPr="00F54427" w:rsidRDefault="00AB61A3">
            <w:pPr>
              <w:pStyle w:val="ListParagraph"/>
              <w:numPr>
                <w:ilvl w:val="0"/>
                <w:numId w:val="22"/>
              </w:numPr>
              <w:ind w:left="70" w:hanging="90"/>
              <w:jc w:val="both"/>
              <w:rPr>
                <w:rFonts w:ascii="Calibri" w:hAnsi="Calibri" w:cs="Calibri"/>
                <w:sz w:val="18"/>
                <w:szCs w:val="18"/>
              </w:rPr>
            </w:pPr>
            <w:r w:rsidRPr="00F54427">
              <w:rPr>
                <w:rFonts w:ascii="Calibri" w:hAnsi="Calibri" w:cs="Calibri"/>
                <w:sz w:val="18"/>
                <w:szCs w:val="18"/>
              </w:rPr>
              <w:lastRenderedPageBreak/>
              <w:t xml:space="preserve">Operational Forecasts </w:t>
            </w:r>
          </w:p>
          <w:p w14:paraId="7E894C13" w14:textId="77777777" w:rsidR="00AB61A3" w:rsidRPr="00F54427" w:rsidRDefault="00AB61A3">
            <w:pPr>
              <w:pStyle w:val="ListParagraph"/>
              <w:numPr>
                <w:ilvl w:val="0"/>
                <w:numId w:val="22"/>
              </w:numPr>
              <w:ind w:left="70" w:hanging="90"/>
              <w:jc w:val="both"/>
              <w:rPr>
                <w:rFonts w:ascii="Calibri" w:hAnsi="Calibri" w:cs="Calibri"/>
                <w:sz w:val="18"/>
                <w:szCs w:val="18"/>
              </w:rPr>
            </w:pPr>
            <w:r w:rsidRPr="00F54427">
              <w:rPr>
                <w:rFonts w:ascii="Calibri" w:hAnsi="Calibri" w:cs="Calibri"/>
                <w:sz w:val="18"/>
                <w:szCs w:val="18"/>
              </w:rPr>
              <w:lastRenderedPageBreak/>
              <w:t>Weather Warning /CAP</w:t>
            </w:r>
          </w:p>
          <w:p w14:paraId="743862BF" w14:textId="77777777" w:rsidR="00AB61A3" w:rsidRPr="00F54427" w:rsidRDefault="00AB61A3">
            <w:pPr>
              <w:pStyle w:val="ListParagraph"/>
              <w:numPr>
                <w:ilvl w:val="0"/>
                <w:numId w:val="22"/>
              </w:numPr>
              <w:ind w:left="70" w:hanging="90"/>
              <w:jc w:val="both"/>
              <w:rPr>
                <w:rFonts w:ascii="Calibri" w:hAnsi="Calibri" w:cs="Calibri"/>
                <w:sz w:val="18"/>
                <w:szCs w:val="18"/>
              </w:rPr>
            </w:pPr>
            <w:r w:rsidRPr="00F54427">
              <w:rPr>
                <w:rFonts w:ascii="Calibri" w:hAnsi="Calibri" w:cs="Calibri"/>
                <w:sz w:val="18"/>
                <w:szCs w:val="18"/>
              </w:rPr>
              <w:t xml:space="preserve">Agrometeorological forecast (daily) </w:t>
            </w:r>
          </w:p>
        </w:tc>
        <w:tc>
          <w:tcPr>
            <w:tcW w:w="1332" w:type="dxa"/>
          </w:tcPr>
          <w:p w14:paraId="32311E51" w14:textId="77777777" w:rsidR="00AB61A3" w:rsidRPr="00F54427" w:rsidRDefault="00AB61A3">
            <w:pPr>
              <w:pStyle w:val="ListParagraph"/>
              <w:numPr>
                <w:ilvl w:val="0"/>
                <w:numId w:val="22"/>
              </w:numPr>
              <w:ind w:left="70" w:hanging="90"/>
              <w:jc w:val="both"/>
              <w:rPr>
                <w:rFonts w:ascii="Calibri" w:hAnsi="Calibri" w:cs="Calibri"/>
                <w:sz w:val="18"/>
                <w:szCs w:val="18"/>
              </w:rPr>
            </w:pPr>
            <w:r w:rsidRPr="00F54427">
              <w:rPr>
                <w:rFonts w:ascii="Calibri" w:hAnsi="Calibri" w:cs="Calibri"/>
                <w:sz w:val="18"/>
                <w:szCs w:val="18"/>
              </w:rPr>
              <w:lastRenderedPageBreak/>
              <w:t>Impact Forecasts</w:t>
            </w:r>
          </w:p>
          <w:p w14:paraId="2164D6AE" w14:textId="77777777" w:rsidR="00AB61A3" w:rsidRPr="00F54427" w:rsidRDefault="00AB61A3" w:rsidP="00C4656A">
            <w:pPr>
              <w:ind w:left="70" w:hanging="90"/>
              <w:jc w:val="both"/>
              <w:rPr>
                <w:rFonts w:ascii="Calibri" w:hAnsi="Calibri" w:cs="Calibri"/>
                <w:sz w:val="18"/>
                <w:szCs w:val="18"/>
              </w:rPr>
            </w:pPr>
          </w:p>
        </w:tc>
        <w:tc>
          <w:tcPr>
            <w:tcW w:w="1458" w:type="dxa"/>
          </w:tcPr>
          <w:p w14:paraId="348C8F1A" w14:textId="77777777" w:rsidR="00AB61A3" w:rsidRPr="00F54427" w:rsidRDefault="00AB61A3" w:rsidP="00C4656A">
            <w:pPr>
              <w:ind w:left="70" w:hanging="90"/>
              <w:jc w:val="both"/>
              <w:rPr>
                <w:rFonts w:ascii="Calibri" w:hAnsi="Calibri" w:cs="Calibri"/>
                <w:sz w:val="18"/>
                <w:szCs w:val="18"/>
              </w:rPr>
            </w:pPr>
          </w:p>
        </w:tc>
      </w:tr>
      <w:tr w:rsidR="00AB61A3" w:rsidRPr="00866D2B" w14:paraId="5C1B5C0A" w14:textId="77777777" w:rsidTr="00C745CB">
        <w:tc>
          <w:tcPr>
            <w:tcW w:w="1620" w:type="dxa"/>
          </w:tcPr>
          <w:p w14:paraId="25AA29DE" w14:textId="77777777" w:rsidR="00AB61A3" w:rsidRPr="00F54427" w:rsidRDefault="00AB61A3">
            <w:pPr>
              <w:pStyle w:val="ListParagraph"/>
              <w:numPr>
                <w:ilvl w:val="0"/>
                <w:numId w:val="22"/>
              </w:numPr>
              <w:ind w:left="-20" w:right="-146" w:hanging="90"/>
              <w:jc w:val="both"/>
              <w:rPr>
                <w:rFonts w:ascii="Calibri" w:hAnsi="Calibri" w:cs="Calibri"/>
                <w:sz w:val="18"/>
                <w:szCs w:val="18"/>
              </w:rPr>
            </w:pPr>
            <w:r w:rsidRPr="00F54427">
              <w:rPr>
                <w:rFonts w:ascii="Calibri" w:hAnsi="Calibri" w:cs="Calibri"/>
                <w:sz w:val="18"/>
                <w:szCs w:val="18"/>
              </w:rPr>
              <w:t>Irrigation-dependent crops</w:t>
            </w:r>
          </w:p>
        </w:tc>
        <w:tc>
          <w:tcPr>
            <w:tcW w:w="1327" w:type="dxa"/>
          </w:tcPr>
          <w:p w14:paraId="0C14DF3A" w14:textId="77777777" w:rsidR="00AB61A3" w:rsidRPr="00F54427" w:rsidRDefault="00AB61A3" w:rsidP="00C4656A">
            <w:pPr>
              <w:ind w:left="70" w:hanging="90"/>
              <w:jc w:val="both"/>
              <w:rPr>
                <w:rFonts w:ascii="Calibri" w:hAnsi="Calibri" w:cs="Calibri"/>
                <w:sz w:val="18"/>
                <w:szCs w:val="18"/>
              </w:rPr>
            </w:pPr>
            <w:r w:rsidRPr="00F54427">
              <w:rPr>
                <w:rFonts w:ascii="Calibri" w:hAnsi="Calibri" w:cs="Calibri"/>
                <w:sz w:val="18"/>
                <w:szCs w:val="18"/>
              </w:rPr>
              <w:t xml:space="preserve">Geolocation of standing crops and </w:t>
            </w:r>
            <w:proofErr w:type="spellStart"/>
            <w:r w:rsidRPr="00F54427">
              <w:rPr>
                <w:rFonts w:ascii="Calibri" w:hAnsi="Calibri" w:cs="Calibri"/>
                <w:sz w:val="18"/>
                <w:szCs w:val="18"/>
              </w:rPr>
              <w:t>agri</w:t>
            </w:r>
            <w:proofErr w:type="spellEnd"/>
            <w:r w:rsidRPr="00F54427">
              <w:rPr>
                <w:rFonts w:ascii="Calibri" w:hAnsi="Calibri" w:cs="Calibri"/>
                <w:sz w:val="18"/>
                <w:szCs w:val="18"/>
              </w:rPr>
              <w:t xml:space="preserve">-blocks requires supplementary irrigation   </w:t>
            </w:r>
          </w:p>
        </w:tc>
        <w:tc>
          <w:tcPr>
            <w:tcW w:w="1177" w:type="dxa"/>
          </w:tcPr>
          <w:p w14:paraId="17C462AE" w14:textId="77777777" w:rsidR="00AB61A3" w:rsidRPr="00F54427" w:rsidRDefault="00AB61A3" w:rsidP="00C4656A">
            <w:pPr>
              <w:ind w:left="70" w:right="18" w:hanging="90"/>
              <w:jc w:val="both"/>
              <w:rPr>
                <w:rFonts w:ascii="Calibri" w:hAnsi="Calibri" w:cs="Calibri"/>
                <w:sz w:val="18"/>
                <w:szCs w:val="18"/>
              </w:rPr>
            </w:pPr>
            <w:r w:rsidRPr="00F54427">
              <w:rPr>
                <w:rFonts w:ascii="Calibri" w:hAnsi="Calibri" w:cs="Calibri"/>
                <w:sz w:val="18"/>
                <w:szCs w:val="18"/>
              </w:rPr>
              <w:t>Farmers to send information via mobile apps</w:t>
            </w:r>
          </w:p>
        </w:tc>
        <w:tc>
          <w:tcPr>
            <w:tcW w:w="1241" w:type="dxa"/>
          </w:tcPr>
          <w:p w14:paraId="640A5FEF" w14:textId="77777777" w:rsidR="00AB61A3" w:rsidRPr="00F54427" w:rsidRDefault="00AB61A3" w:rsidP="00C4656A">
            <w:pPr>
              <w:ind w:left="70" w:hanging="90"/>
              <w:jc w:val="both"/>
              <w:rPr>
                <w:rFonts w:ascii="Calibri" w:hAnsi="Calibri" w:cs="Calibri"/>
                <w:sz w:val="18"/>
                <w:szCs w:val="18"/>
              </w:rPr>
            </w:pPr>
            <w:r w:rsidRPr="00F54427">
              <w:rPr>
                <w:rFonts w:ascii="Calibri" w:hAnsi="Calibri" w:cs="Calibri"/>
                <w:sz w:val="18"/>
                <w:szCs w:val="18"/>
              </w:rPr>
              <w:t>Farmers to send information via mobile apps</w:t>
            </w:r>
          </w:p>
        </w:tc>
        <w:tc>
          <w:tcPr>
            <w:tcW w:w="1299" w:type="dxa"/>
          </w:tcPr>
          <w:p w14:paraId="7D0F52E6" w14:textId="77777777" w:rsidR="00AB61A3" w:rsidRPr="00F54427" w:rsidRDefault="00AB61A3" w:rsidP="00C4656A">
            <w:pPr>
              <w:ind w:left="70" w:hanging="90"/>
              <w:jc w:val="both"/>
              <w:rPr>
                <w:rFonts w:ascii="Calibri" w:hAnsi="Calibri" w:cs="Calibri"/>
                <w:sz w:val="18"/>
                <w:szCs w:val="18"/>
              </w:rPr>
            </w:pPr>
            <w:r w:rsidRPr="00F54427">
              <w:rPr>
                <w:rFonts w:ascii="Calibri" w:hAnsi="Calibri" w:cs="Calibri"/>
                <w:sz w:val="18"/>
                <w:szCs w:val="18"/>
              </w:rPr>
              <w:t>Farmers to send information via mobile apps</w:t>
            </w:r>
          </w:p>
        </w:tc>
        <w:tc>
          <w:tcPr>
            <w:tcW w:w="1744" w:type="dxa"/>
          </w:tcPr>
          <w:p w14:paraId="4FEC4427" w14:textId="77777777" w:rsidR="00AB61A3" w:rsidRPr="00F54427" w:rsidRDefault="00AB61A3">
            <w:pPr>
              <w:pStyle w:val="ListParagraph"/>
              <w:numPr>
                <w:ilvl w:val="0"/>
                <w:numId w:val="22"/>
              </w:numPr>
              <w:ind w:left="70" w:hanging="90"/>
              <w:jc w:val="both"/>
              <w:rPr>
                <w:rFonts w:ascii="Calibri" w:hAnsi="Calibri" w:cs="Calibri"/>
                <w:sz w:val="18"/>
                <w:szCs w:val="18"/>
              </w:rPr>
            </w:pPr>
            <w:r w:rsidRPr="00F54427">
              <w:rPr>
                <w:rFonts w:ascii="Calibri" w:hAnsi="Calibri" w:cs="Calibri"/>
                <w:sz w:val="18"/>
                <w:szCs w:val="18"/>
              </w:rPr>
              <w:t xml:space="preserve">Operational Forecasts </w:t>
            </w:r>
          </w:p>
          <w:p w14:paraId="35FF7D16" w14:textId="77777777" w:rsidR="00AB61A3" w:rsidRPr="00F54427" w:rsidRDefault="00AB61A3">
            <w:pPr>
              <w:pStyle w:val="ListParagraph"/>
              <w:numPr>
                <w:ilvl w:val="0"/>
                <w:numId w:val="22"/>
              </w:numPr>
              <w:ind w:left="70" w:hanging="90"/>
              <w:jc w:val="both"/>
              <w:rPr>
                <w:rFonts w:ascii="Calibri" w:hAnsi="Calibri" w:cs="Calibri"/>
                <w:sz w:val="18"/>
                <w:szCs w:val="18"/>
              </w:rPr>
            </w:pPr>
            <w:r w:rsidRPr="00F54427">
              <w:rPr>
                <w:rFonts w:ascii="Calibri" w:hAnsi="Calibri" w:cs="Calibri"/>
                <w:sz w:val="18"/>
                <w:szCs w:val="18"/>
              </w:rPr>
              <w:t>Weather Warning /CAP</w:t>
            </w:r>
          </w:p>
          <w:p w14:paraId="256E8491" w14:textId="77777777" w:rsidR="00AB61A3" w:rsidRPr="00F54427" w:rsidRDefault="00AB61A3" w:rsidP="00C4656A">
            <w:pPr>
              <w:ind w:left="70" w:hanging="90"/>
              <w:jc w:val="both"/>
              <w:rPr>
                <w:rFonts w:ascii="Calibri" w:hAnsi="Calibri" w:cs="Calibri"/>
                <w:sz w:val="18"/>
                <w:szCs w:val="18"/>
              </w:rPr>
            </w:pPr>
            <w:r w:rsidRPr="00F54427">
              <w:rPr>
                <w:rFonts w:ascii="Calibri" w:hAnsi="Calibri" w:cs="Calibri"/>
                <w:sz w:val="18"/>
                <w:szCs w:val="18"/>
              </w:rPr>
              <w:t xml:space="preserve">Agrometeorological forecast (daily) </w:t>
            </w:r>
          </w:p>
        </w:tc>
        <w:tc>
          <w:tcPr>
            <w:tcW w:w="1332" w:type="dxa"/>
          </w:tcPr>
          <w:p w14:paraId="1BE084C5" w14:textId="77777777" w:rsidR="00AB61A3" w:rsidRPr="00F54427" w:rsidRDefault="00AB61A3">
            <w:pPr>
              <w:pStyle w:val="ListParagraph"/>
              <w:numPr>
                <w:ilvl w:val="0"/>
                <w:numId w:val="22"/>
              </w:numPr>
              <w:ind w:left="70" w:hanging="90"/>
              <w:jc w:val="both"/>
              <w:rPr>
                <w:rFonts w:ascii="Calibri" w:hAnsi="Calibri" w:cs="Calibri"/>
                <w:sz w:val="18"/>
                <w:szCs w:val="18"/>
              </w:rPr>
            </w:pPr>
            <w:r w:rsidRPr="00F54427">
              <w:rPr>
                <w:rFonts w:ascii="Calibri" w:hAnsi="Calibri" w:cs="Calibri"/>
                <w:sz w:val="18"/>
                <w:szCs w:val="18"/>
              </w:rPr>
              <w:t>Impact Forecasts</w:t>
            </w:r>
          </w:p>
          <w:p w14:paraId="0F524818" w14:textId="77777777" w:rsidR="00AB61A3" w:rsidRPr="00F54427" w:rsidRDefault="00AB61A3" w:rsidP="00C4656A">
            <w:pPr>
              <w:ind w:left="70" w:hanging="90"/>
              <w:jc w:val="both"/>
              <w:rPr>
                <w:rFonts w:ascii="Calibri" w:hAnsi="Calibri" w:cs="Calibri"/>
                <w:sz w:val="18"/>
                <w:szCs w:val="18"/>
              </w:rPr>
            </w:pPr>
          </w:p>
        </w:tc>
        <w:tc>
          <w:tcPr>
            <w:tcW w:w="1458" w:type="dxa"/>
          </w:tcPr>
          <w:p w14:paraId="62A481FB" w14:textId="77777777" w:rsidR="00AB61A3" w:rsidRPr="00F54427" w:rsidRDefault="00AB61A3" w:rsidP="00C4656A">
            <w:pPr>
              <w:ind w:left="70" w:hanging="90"/>
              <w:jc w:val="both"/>
              <w:rPr>
                <w:rFonts w:ascii="Calibri" w:hAnsi="Calibri" w:cs="Calibri"/>
                <w:sz w:val="18"/>
                <w:szCs w:val="18"/>
              </w:rPr>
            </w:pPr>
          </w:p>
        </w:tc>
      </w:tr>
      <w:tr w:rsidR="00AB61A3" w:rsidRPr="00866D2B" w14:paraId="0AB27F03" w14:textId="77777777" w:rsidTr="00C745CB">
        <w:tc>
          <w:tcPr>
            <w:tcW w:w="1620" w:type="dxa"/>
          </w:tcPr>
          <w:p w14:paraId="20A6CE04" w14:textId="77777777" w:rsidR="00AB61A3" w:rsidRPr="00F54427" w:rsidRDefault="00AB61A3">
            <w:pPr>
              <w:pStyle w:val="ListParagraph"/>
              <w:numPr>
                <w:ilvl w:val="0"/>
                <w:numId w:val="22"/>
              </w:numPr>
              <w:ind w:left="-20" w:right="-146" w:hanging="90"/>
              <w:jc w:val="both"/>
              <w:rPr>
                <w:rFonts w:ascii="Calibri" w:hAnsi="Calibri" w:cs="Calibri"/>
                <w:sz w:val="18"/>
                <w:szCs w:val="18"/>
              </w:rPr>
            </w:pPr>
            <w:r w:rsidRPr="00F54427">
              <w:rPr>
                <w:rFonts w:ascii="Calibri" w:hAnsi="Calibri" w:cs="Calibri"/>
                <w:sz w:val="18"/>
                <w:szCs w:val="18"/>
              </w:rPr>
              <w:t>Agroforestry</w:t>
            </w:r>
          </w:p>
        </w:tc>
        <w:tc>
          <w:tcPr>
            <w:tcW w:w="1327" w:type="dxa"/>
          </w:tcPr>
          <w:p w14:paraId="3A3A35E3" w14:textId="77777777" w:rsidR="00AB61A3" w:rsidRPr="00F54427" w:rsidRDefault="00AB61A3" w:rsidP="00C4656A">
            <w:pPr>
              <w:ind w:left="70" w:hanging="90"/>
              <w:jc w:val="both"/>
              <w:rPr>
                <w:rFonts w:ascii="Calibri" w:hAnsi="Calibri" w:cs="Calibri"/>
                <w:sz w:val="18"/>
                <w:szCs w:val="18"/>
              </w:rPr>
            </w:pPr>
          </w:p>
        </w:tc>
        <w:tc>
          <w:tcPr>
            <w:tcW w:w="1177" w:type="dxa"/>
          </w:tcPr>
          <w:p w14:paraId="66321569" w14:textId="77777777" w:rsidR="00AB61A3" w:rsidRPr="00F54427" w:rsidRDefault="00AB61A3" w:rsidP="00C4656A">
            <w:pPr>
              <w:ind w:left="70" w:right="18" w:hanging="90"/>
              <w:jc w:val="both"/>
              <w:rPr>
                <w:rFonts w:ascii="Calibri" w:hAnsi="Calibri" w:cs="Calibri"/>
                <w:sz w:val="18"/>
                <w:szCs w:val="18"/>
              </w:rPr>
            </w:pPr>
            <w:r w:rsidRPr="00F54427">
              <w:rPr>
                <w:rFonts w:ascii="Calibri" w:hAnsi="Calibri" w:cs="Calibri"/>
                <w:sz w:val="18"/>
                <w:szCs w:val="18"/>
              </w:rPr>
              <w:t>Farmers to send information via mobile apps</w:t>
            </w:r>
          </w:p>
        </w:tc>
        <w:tc>
          <w:tcPr>
            <w:tcW w:w="1241" w:type="dxa"/>
          </w:tcPr>
          <w:p w14:paraId="2A6C5615" w14:textId="77777777" w:rsidR="00AB61A3" w:rsidRPr="00F54427" w:rsidRDefault="00AB61A3" w:rsidP="00C4656A">
            <w:pPr>
              <w:ind w:left="70" w:hanging="90"/>
              <w:jc w:val="both"/>
              <w:rPr>
                <w:rFonts w:ascii="Calibri" w:hAnsi="Calibri" w:cs="Calibri"/>
                <w:sz w:val="18"/>
                <w:szCs w:val="18"/>
              </w:rPr>
            </w:pPr>
            <w:r w:rsidRPr="00F54427">
              <w:rPr>
                <w:rFonts w:ascii="Calibri" w:hAnsi="Calibri" w:cs="Calibri"/>
                <w:sz w:val="18"/>
                <w:szCs w:val="18"/>
              </w:rPr>
              <w:t>Farmers to send information via mobile apps</w:t>
            </w:r>
          </w:p>
        </w:tc>
        <w:tc>
          <w:tcPr>
            <w:tcW w:w="1299" w:type="dxa"/>
          </w:tcPr>
          <w:p w14:paraId="192F1D8D" w14:textId="77777777" w:rsidR="00AB61A3" w:rsidRPr="00F54427" w:rsidRDefault="00AB61A3" w:rsidP="00C4656A">
            <w:pPr>
              <w:ind w:left="70" w:hanging="90"/>
              <w:jc w:val="both"/>
              <w:rPr>
                <w:rFonts w:ascii="Calibri" w:hAnsi="Calibri" w:cs="Calibri"/>
                <w:sz w:val="18"/>
                <w:szCs w:val="18"/>
              </w:rPr>
            </w:pPr>
            <w:r w:rsidRPr="00F54427">
              <w:rPr>
                <w:rFonts w:ascii="Calibri" w:hAnsi="Calibri" w:cs="Calibri"/>
                <w:sz w:val="18"/>
                <w:szCs w:val="18"/>
              </w:rPr>
              <w:t>Farmers to send information via mobile apps</w:t>
            </w:r>
          </w:p>
        </w:tc>
        <w:tc>
          <w:tcPr>
            <w:tcW w:w="1744" w:type="dxa"/>
          </w:tcPr>
          <w:p w14:paraId="3F8D6D5C" w14:textId="77777777" w:rsidR="00AB61A3" w:rsidRPr="00F54427" w:rsidRDefault="00AB61A3">
            <w:pPr>
              <w:pStyle w:val="ListParagraph"/>
              <w:numPr>
                <w:ilvl w:val="0"/>
                <w:numId w:val="22"/>
              </w:numPr>
              <w:ind w:left="70" w:hanging="90"/>
              <w:jc w:val="both"/>
              <w:rPr>
                <w:rFonts w:ascii="Calibri" w:hAnsi="Calibri" w:cs="Calibri"/>
                <w:sz w:val="18"/>
                <w:szCs w:val="18"/>
              </w:rPr>
            </w:pPr>
            <w:r w:rsidRPr="00F54427">
              <w:rPr>
                <w:rFonts w:ascii="Calibri" w:hAnsi="Calibri" w:cs="Calibri"/>
                <w:sz w:val="18"/>
                <w:szCs w:val="18"/>
              </w:rPr>
              <w:t xml:space="preserve">Operational Forecasts </w:t>
            </w:r>
          </w:p>
          <w:p w14:paraId="2FA932AC" w14:textId="77777777" w:rsidR="00AB61A3" w:rsidRPr="00F54427" w:rsidRDefault="00AB61A3">
            <w:pPr>
              <w:pStyle w:val="ListParagraph"/>
              <w:numPr>
                <w:ilvl w:val="0"/>
                <w:numId w:val="22"/>
              </w:numPr>
              <w:ind w:left="70" w:hanging="90"/>
              <w:jc w:val="both"/>
              <w:rPr>
                <w:rFonts w:ascii="Calibri" w:hAnsi="Calibri" w:cs="Calibri"/>
                <w:sz w:val="18"/>
                <w:szCs w:val="18"/>
              </w:rPr>
            </w:pPr>
            <w:r w:rsidRPr="00F54427">
              <w:rPr>
                <w:rFonts w:ascii="Calibri" w:hAnsi="Calibri" w:cs="Calibri"/>
                <w:sz w:val="18"/>
                <w:szCs w:val="18"/>
              </w:rPr>
              <w:t>Weather Warning /CAP</w:t>
            </w:r>
          </w:p>
          <w:p w14:paraId="0909B892" w14:textId="77777777" w:rsidR="00AB61A3" w:rsidRPr="00F54427" w:rsidRDefault="00AB61A3" w:rsidP="00C4656A">
            <w:pPr>
              <w:ind w:left="70" w:hanging="90"/>
              <w:jc w:val="both"/>
              <w:rPr>
                <w:rFonts w:ascii="Calibri" w:hAnsi="Calibri" w:cs="Calibri"/>
                <w:sz w:val="18"/>
                <w:szCs w:val="18"/>
              </w:rPr>
            </w:pPr>
            <w:r w:rsidRPr="00F54427">
              <w:rPr>
                <w:rFonts w:ascii="Calibri" w:hAnsi="Calibri" w:cs="Calibri"/>
                <w:sz w:val="18"/>
                <w:szCs w:val="18"/>
              </w:rPr>
              <w:t xml:space="preserve">Agrometeorological forecast (daily) </w:t>
            </w:r>
          </w:p>
        </w:tc>
        <w:tc>
          <w:tcPr>
            <w:tcW w:w="1332" w:type="dxa"/>
          </w:tcPr>
          <w:p w14:paraId="54FA6279" w14:textId="77777777" w:rsidR="00AB61A3" w:rsidRPr="00F54427" w:rsidRDefault="00AB61A3">
            <w:pPr>
              <w:pStyle w:val="ListParagraph"/>
              <w:numPr>
                <w:ilvl w:val="0"/>
                <w:numId w:val="22"/>
              </w:numPr>
              <w:ind w:left="70" w:hanging="90"/>
              <w:jc w:val="both"/>
              <w:rPr>
                <w:rFonts w:ascii="Calibri" w:hAnsi="Calibri" w:cs="Calibri"/>
                <w:sz w:val="18"/>
                <w:szCs w:val="18"/>
              </w:rPr>
            </w:pPr>
            <w:r w:rsidRPr="00F54427">
              <w:rPr>
                <w:rFonts w:ascii="Calibri" w:hAnsi="Calibri" w:cs="Calibri"/>
                <w:sz w:val="18"/>
                <w:szCs w:val="18"/>
              </w:rPr>
              <w:t>Impact Forecasts</w:t>
            </w:r>
          </w:p>
          <w:p w14:paraId="24A0A6F5" w14:textId="77777777" w:rsidR="00AB61A3" w:rsidRPr="00F54427" w:rsidRDefault="00AB61A3" w:rsidP="00C4656A">
            <w:pPr>
              <w:ind w:left="70" w:hanging="90"/>
              <w:jc w:val="both"/>
              <w:rPr>
                <w:rFonts w:ascii="Calibri" w:hAnsi="Calibri" w:cs="Calibri"/>
                <w:sz w:val="18"/>
                <w:szCs w:val="18"/>
              </w:rPr>
            </w:pPr>
          </w:p>
        </w:tc>
        <w:tc>
          <w:tcPr>
            <w:tcW w:w="1458" w:type="dxa"/>
          </w:tcPr>
          <w:p w14:paraId="4231C72A" w14:textId="77777777" w:rsidR="00AB61A3" w:rsidRPr="00F54427" w:rsidRDefault="00AB61A3" w:rsidP="00C4656A">
            <w:pPr>
              <w:ind w:left="70" w:hanging="90"/>
              <w:jc w:val="both"/>
              <w:rPr>
                <w:rFonts w:ascii="Calibri" w:hAnsi="Calibri" w:cs="Calibri"/>
                <w:sz w:val="18"/>
                <w:szCs w:val="18"/>
              </w:rPr>
            </w:pPr>
          </w:p>
        </w:tc>
      </w:tr>
      <w:tr w:rsidR="00AB61A3" w:rsidRPr="00866D2B" w14:paraId="5C61DB85" w14:textId="77777777" w:rsidTr="00C745CB">
        <w:tc>
          <w:tcPr>
            <w:tcW w:w="1620" w:type="dxa"/>
          </w:tcPr>
          <w:p w14:paraId="7CBF4704" w14:textId="77777777" w:rsidR="00AB61A3" w:rsidRPr="00F54427" w:rsidRDefault="00AB61A3">
            <w:pPr>
              <w:pStyle w:val="ListParagraph"/>
              <w:numPr>
                <w:ilvl w:val="0"/>
                <w:numId w:val="22"/>
              </w:numPr>
              <w:ind w:left="-20" w:right="-146" w:hanging="90"/>
              <w:jc w:val="both"/>
              <w:rPr>
                <w:rFonts w:ascii="Calibri" w:hAnsi="Calibri" w:cs="Calibri"/>
                <w:sz w:val="18"/>
                <w:szCs w:val="18"/>
              </w:rPr>
            </w:pPr>
            <w:r w:rsidRPr="00F54427">
              <w:rPr>
                <w:rFonts w:ascii="Calibri" w:hAnsi="Calibri" w:cs="Calibri"/>
                <w:sz w:val="18"/>
                <w:szCs w:val="18"/>
              </w:rPr>
              <w:t>Fruit garden</w:t>
            </w:r>
          </w:p>
        </w:tc>
        <w:tc>
          <w:tcPr>
            <w:tcW w:w="1327" w:type="dxa"/>
          </w:tcPr>
          <w:p w14:paraId="511455BE" w14:textId="77777777" w:rsidR="00AB61A3" w:rsidRPr="00F54427" w:rsidRDefault="00AB61A3" w:rsidP="00C4656A">
            <w:pPr>
              <w:ind w:left="70" w:hanging="90"/>
              <w:jc w:val="both"/>
              <w:rPr>
                <w:rFonts w:ascii="Calibri" w:hAnsi="Calibri" w:cs="Calibri"/>
                <w:sz w:val="18"/>
                <w:szCs w:val="18"/>
              </w:rPr>
            </w:pPr>
          </w:p>
        </w:tc>
        <w:tc>
          <w:tcPr>
            <w:tcW w:w="1177" w:type="dxa"/>
          </w:tcPr>
          <w:p w14:paraId="142A4C71" w14:textId="77777777" w:rsidR="00AB61A3" w:rsidRPr="00F54427" w:rsidRDefault="00AB61A3" w:rsidP="00C4656A">
            <w:pPr>
              <w:ind w:left="70" w:right="18" w:hanging="90"/>
              <w:jc w:val="both"/>
              <w:rPr>
                <w:rFonts w:ascii="Calibri" w:hAnsi="Calibri" w:cs="Calibri"/>
                <w:sz w:val="18"/>
                <w:szCs w:val="18"/>
              </w:rPr>
            </w:pPr>
            <w:r w:rsidRPr="00F54427">
              <w:rPr>
                <w:rFonts w:ascii="Calibri" w:hAnsi="Calibri" w:cs="Calibri"/>
                <w:sz w:val="18"/>
                <w:szCs w:val="18"/>
              </w:rPr>
              <w:t>Farmers to send information via mobile apps</w:t>
            </w:r>
          </w:p>
        </w:tc>
        <w:tc>
          <w:tcPr>
            <w:tcW w:w="1241" w:type="dxa"/>
          </w:tcPr>
          <w:p w14:paraId="35C34C8A" w14:textId="77777777" w:rsidR="00AB61A3" w:rsidRPr="00F54427" w:rsidRDefault="00AB61A3" w:rsidP="00C4656A">
            <w:pPr>
              <w:ind w:left="70" w:hanging="90"/>
              <w:jc w:val="both"/>
              <w:rPr>
                <w:rFonts w:ascii="Calibri" w:hAnsi="Calibri" w:cs="Calibri"/>
                <w:sz w:val="18"/>
                <w:szCs w:val="18"/>
              </w:rPr>
            </w:pPr>
            <w:r w:rsidRPr="00F54427">
              <w:rPr>
                <w:rFonts w:ascii="Calibri" w:hAnsi="Calibri" w:cs="Calibri"/>
                <w:sz w:val="18"/>
                <w:szCs w:val="18"/>
              </w:rPr>
              <w:t>Farmers to send information via mobile apps</w:t>
            </w:r>
          </w:p>
        </w:tc>
        <w:tc>
          <w:tcPr>
            <w:tcW w:w="1299" w:type="dxa"/>
          </w:tcPr>
          <w:p w14:paraId="205C1A88" w14:textId="77777777" w:rsidR="00AB61A3" w:rsidRPr="00F54427" w:rsidRDefault="00AB61A3" w:rsidP="00C4656A">
            <w:pPr>
              <w:ind w:left="70" w:hanging="90"/>
              <w:jc w:val="both"/>
              <w:rPr>
                <w:rFonts w:ascii="Calibri" w:hAnsi="Calibri" w:cs="Calibri"/>
                <w:sz w:val="18"/>
                <w:szCs w:val="18"/>
              </w:rPr>
            </w:pPr>
            <w:r w:rsidRPr="00F54427">
              <w:rPr>
                <w:rFonts w:ascii="Calibri" w:hAnsi="Calibri" w:cs="Calibri"/>
                <w:sz w:val="18"/>
                <w:szCs w:val="18"/>
              </w:rPr>
              <w:t>Farmers to send information via mobile apps</w:t>
            </w:r>
          </w:p>
        </w:tc>
        <w:tc>
          <w:tcPr>
            <w:tcW w:w="1744" w:type="dxa"/>
          </w:tcPr>
          <w:p w14:paraId="0872A96D" w14:textId="77777777" w:rsidR="00AB61A3" w:rsidRPr="00F54427" w:rsidRDefault="00AB61A3">
            <w:pPr>
              <w:pStyle w:val="ListParagraph"/>
              <w:numPr>
                <w:ilvl w:val="0"/>
                <w:numId w:val="22"/>
              </w:numPr>
              <w:ind w:left="70" w:hanging="90"/>
              <w:jc w:val="both"/>
              <w:rPr>
                <w:rFonts w:ascii="Calibri" w:hAnsi="Calibri" w:cs="Calibri"/>
                <w:sz w:val="18"/>
                <w:szCs w:val="18"/>
              </w:rPr>
            </w:pPr>
            <w:r w:rsidRPr="00F54427">
              <w:rPr>
                <w:rFonts w:ascii="Calibri" w:hAnsi="Calibri" w:cs="Calibri"/>
                <w:sz w:val="18"/>
                <w:szCs w:val="18"/>
              </w:rPr>
              <w:t xml:space="preserve">Operational Forecasts </w:t>
            </w:r>
          </w:p>
          <w:p w14:paraId="31DA8228" w14:textId="77777777" w:rsidR="00AB61A3" w:rsidRPr="00F54427" w:rsidRDefault="00AB61A3">
            <w:pPr>
              <w:pStyle w:val="ListParagraph"/>
              <w:numPr>
                <w:ilvl w:val="0"/>
                <w:numId w:val="22"/>
              </w:numPr>
              <w:ind w:left="70" w:hanging="90"/>
              <w:jc w:val="both"/>
              <w:rPr>
                <w:rFonts w:ascii="Calibri" w:hAnsi="Calibri" w:cs="Calibri"/>
                <w:sz w:val="18"/>
                <w:szCs w:val="18"/>
              </w:rPr>
            </w:pPr>
            <w:r w:rsidRPr="00F54427">
              <w:rPr>
                <w:rFonts w:ascii="Calibri" w:hAnsi="Calibri" w:cs="Calibri"/>
                <w:sz w:val="18"/>
                <w:szCs w:val="18"/>
              </w:rPr>
              <w:t>Weather Warning /CAP</w:t>
            </w:r>
          </w:p>
          <w:p w14:paraId="26BFFDEB" w14:textId="77777777" w:rsidR="00AB61A3" w:rsidRPr="00F54427" w:rsidRDefault="00AB61A3" w:rsidP="00C4656A">
            <w:pPr>
              <w:ind w:left="70" w:hanging="90"/>
              <w:jc w:val="both"/>
              <w:rPr>
                <w:rFonts w:ascii="Calibri" w:hAnsi="Calibri" w:cs="Calibri"/>
                <w:sz w:val="18"/>
                <w:szCs w:val="18"/>
              </w:rPr>
            </w:pPr>
            <w:r w:rsidRPr="00F54427">
              <w:rPr>
                <w:rFonts w:ascii="Calibri" w:hAnsi="Calibri" w:cs="Calibri"/>
                <w:sz w:val="18"/>
                <w:szCs w:val="18"/>
              </w:rPr>
              <w:t xml:space="preserve">Agrometeorological forecast (daily) </w:t>
            </w:r>
          </w:p>
        </w:tc>
        <w:tc>
          <w:tcPr>
            <w:tcW w:w="1332" w:type="dxa"/>
          </w:tcPr>
          <w:p w14:paraId="2E7CDB7E" w14:textId="77777777" w:rsidR="00AB61A3" w:rsidRPr="00F54427" w:rsidRDefault="00AB61A3">
            <w:pPr>
              <w:pStyle w:val="ListParagraph"/>
              <w:numPr>
                <w:ilvl w:val="0"/>
                <w:numId w:val="22"/>
              </w:numPr>
              <w:ind w:left="70" w:hanging="90"/>
              <w:jc w:val="both"/>
              <w:rPr>
                <w:rFonts w:ascii="Calibri" w:hAnsi="Calibri" w:cs="Calibri"/>
                <w:sz w:val="18"/>
                <w:szCs w:val="18"/>
              </w:rPr>
            </w:pPr>
            <w:r w:rsidRPr="00F54427">
              <w:rPr>
                <w:rFonts w:ascii="Calibri" w:hAnsi="Calibri" w:cs="Calibri"/>
                <w:sz w:val="18"/>
                <w:szCs w:val="18"/>
              </w:rPr>
              <w:t>Impact Forecasts</w:t>
            </w:r>
          </w:p>
          <w:p w14:paraId="06FD3051" w14:textId="77777777" w:rsidR="00AB61A3" w:rsidRPr="00F54427" w:rsidRDefault="00AB61A3" w:rsidP="00C4656A">
            <w:pPr>
              <w:ind w:left="70" w:hanging="90"/>
              <w:jc w:val="both"/>
              <w:rPr>
                <w:rFonts w:ascii="Calibri" w:hAnsi="Calibri" w:cs="Calibri"/>
                <w:sz w:val="18"/>
                <w:szCs w:val="18"/>
              </w:rPr>
            </w:pPr>
          </w:p>
        </w:tc>
        <w:tc>
          <w:tcPr>
            <w:tcW w:w="1458" w:type="dxa"/>
          </w:tcPr>
          <w:p w14:paraId="3A33481A" w14:textId="77777777" w:rsidR="00AB61A3" w:rsidRPr="00F54427" w:rsidRDefault="00AB61A3" w:rsidP="00C4656A">
            <w:pPr>
              <w:ind w:left="70" w:hanging="90"/>
              <w:jc w:val="both"/>
              <w:rPr>
                <w:rFonts w:ascii="Calibri" w:hAnsi="Calibri" w:cs="Calibri"/>
                <w:sz w:val="18"/>
                <w:szCs w:val="18"/>
              </w:rPr>
            </w:pPr>
          </w:p>
        </w:tc>
      </w:tr>
      <w:tr w:rsidR="00AB61A3" w:rsidRPr="00866D2B" w14:paraId="28259832" w14:textId="77777777" w:rsidTr="00C745CB">
        <w:tc>
          <w:tcPr>
            <w:tcW w:w="1620" w:type="dxa"/>
            <w:shd w:val="clear" w:color="auto" w:fill="D9F2D0" w:themeFill="accent6" w:themeFillTint="33"/>
          </w:tcPr>
          <w:p w14:paraId="312F617F" w14:textId="77777777" w:rsidR="00AB61A3" w:rsidRPr="00F54427" w:rsidRDefault="00AB61A3" w:rsidP="00C4656A">
            <w:pPr>
              <w:ind w:left="70" w:right="-146" w:hanging="90"/>
              <w:jc w:val="both"/>
              <w:rPr>
                <w:rFonts w:ascii="Calibri" w:hAnsi="Calibri" w:cs="Calibri"/>
                <w:b/>
                <w:bCs/>
                <w:sz w:val="18"/>
                <w:szCs w:val="18"/>
              </w:rPr>
            </w:pPr>
            <w:r w:rsidRPr="00F54427">
              <w:rPr>
                <w:rFonts w:ascii="Calibri" w:hAnsi="Calibri" w:cs="Calibri"/>
                <w:b/>
                <w:bCs/>
                <w:sz w:val="18"/>
                <w:szCs w:val="18"/>
              </w:rPr>
              <w:t xml:space="preserve">Value Chain elements </w:t>
            </w:r>
          </w:p>
        </w:tc>
        <w:tc>
          <w:tcPr>
            <w:tcW w:w="9578" w:type="dxa"/>
            <w:gridSpan w:val="7"/>
            <w:shd w:val="clear" w:color="auto" w:fill="D9F2D0" w:themeFill="accent6" w:themeFillTint="33"/>
          </w:tcPr>
          <w:p w14:paraId="01BC195C" w14:textId="77777777" w:rsidR="00AB61A3" w:rsidRPr="00F54427" w:rsidRDefault="00AB61A3" w:rsidP="00C4656A">
            <w:pPr>
              <w:ind w:left="70" w:right="18" w:hanging="90"/>
              <w:jc w:val="both"/>
              <w:rPr>
                <w:rFonts w:ascii="Calibri" w:hAnsi="Calibri" w:cs="Calibri"/>
                <w:b/>
                <w:bCs/>
                <w:sz w:val="18"/>
                <w:szCs w:val="18"/>
              </w:rPr>
            </w:pPr>
            <w:r w:rsidRPr="00F54427">
              <w:rPr>
                <w:rFonts w:ascii="Calibri" w:hAnsi="Calibri" w:cs="Calibri"/>
                <w:b/>
                <w:bCs/>
                <w:sz w:val="18"/>
                <w:szCs w:val="18"/>
              </w:rPr>
              <w:t xml:space="preserve">Geological location of all value chain inputs, suppliers, and output markets </w:t>
            </w:r>
          </w:p>
        </w:tc>
      </w:tr>
      <w:tr w:rsidR="00AB61A3" w:rsidRPr="00866D2B" w14:paraId="15DF6FA5" w14:textId="77777777" w:rsidTr="00C745CB">
        <w:tc>
          <w:tcPr>
            <w:tcW w:w="1620" w:type="dxa"/>
          </w:tcPr>
          <w:p w14:paraId="454C6B5E" w14:textId="77777777" w:rsidR="00AB61A3" w:rsidRPr="00F54427" w:rsidRDefault="00AB61A3" w:rsidP="00C4656A">
            <w:pPr>
              <w:ind w:left="-20" w:right="-146" w:hanging="20"/>
              <w:jc w:val="both"/>
              <w:rPr>
                <w:rFonts w:ascii="Calibri" w:hAnsi="Calibri" w:cs="Calibri"/>
                <w:sz w:val="18"/>
                <w:szCs w:val="18"/>
              </w:rPr>
            </w:pPr>
            <w:r w:rsidRPr="00F54427">
              <w:rPr>
                <w:rFonts w:ascii="Calibri" w:hAnsi="Calibri" w:cs="Calibri"/>
                <w:sz w:val="18"/>
                <w:szCs w:val="18"/>
              </w:rPr>
              <w:t>Input supplier depot</w:t>
            </w:r>
          </w:p>
        </w:tc>
        <w:tc>
          <w:tcPr>
            <w:tcW w:w="1327" w:type="dxa"/>
          </w:tcPr>
          <w:p w14:paraId="1FBFBE48" w14:textId="77777777" w:rsidR="00AB61A3" w:rsidRPr="00F54427" w:rsidRDefault="00AB61A3" w:rsidP="00C4656A">
            <w:pPr>
              <w:ind w:left="70" w:hanging="90"/>
              <w:jc w:val="both"/>
              <w:rPr>
                <w:rFonts w:ascii="Calibri" w:hAnsi="Calibri" w:cs="Calibri"/>
                <w:sz w:val="18"/>
                <w:szCs w:val="18"/>
              </w:rPr>
            </w:pPr>
          </w:p>
        </w:tc>
        <w:tc>
          <w:tcPr>
            <w:tcW w:w="1177" w:type="dxa"/>
          </w:tcPr>
          <w:p w14:paraId="19F38E6D" w14:textId="77777777" w:rsidR="00AB61A3" w:rsidRPr="00F54427" w:rsidRDefault="00AB61A3" w:rsidP="00C4656A">
            <w:pPr>
              <w:ind w:left="70" w:right="18" w:hanging="90"/>
              <w:jc w:val="both"/>
              <w:rPr>
                <w:rFonts w:ascii="Calibri" w:hAnsi="Calibri" w:cs="Calibri"/>
                <w:sz w:val="18"/>
                <w:szCs w:val="18"/>
              </w:rPr>
            </w:pPr>
            <w:r w:rsidRPr="00F54427">
              <w:rPr>
                <w:rFonts w:ascii="Calibri" w:hAnsi="Calibri" w:cs="Calibri"/>
                <w:sz w:val="18"/>
                <w:szCs w:val="18"/>
              </w:rPr>
              <w:t xml:space="preserve">Value chain </w:t>
            </w:r>
            <w:proofErr w:type="gramStart"/>
            <w:r w:rsidRPr="00F54427">
              <w:rPr>
                <w:rFonts w:ascii="Calibri" w:hAnsi="Calibri" w:cs="Calibri"/>
                <w:sz w:val="18"/>
                <w:szCs w:val="18"/>
              </w:rPr>
              <w:t>operators  to</w:t>
            </w:r>
            <w:proofErr w:type="gramEnd"/>
            <w:r w:rsidRPr="00F54427">
              <w:rPr>
                <w:rFonts w:ascii="Calibri" w:hAnsi="Calibri" w:cs="Calibri"/>
                <w:sz w:val="18"/>
                <w:szCs w:val="18"/>
              </w:rPr>
              <w:t xml:space="preserve"> send information via mobile apps</w:t>
            </w:r>
          </w:p>
        </w:tc>
        <w:tc>
          <w:tcPr>
            <w:tcW w:w="1241" w:type="dxa"/>
          </w:tcPr>
          <w:p w14:paraId="2FAB9CE7" w14:textId="77777777" w:rsidR="00AB61A3" w:rsidRPr="00F54427" w:rsidRDefault="00AB61A3" w:rsidP="00C4656A">
            <w:pPr>
              <w:ind w:left="70" w:hanging="90"/>
              <w:jc w:val="both"/>
              <w:rPr>
                <w:rFonts w:ascii="Calibri" w:hAnsi="Calibri" w:cs="Calibri"/>
                <w:sz w:val="18"/>
                <w:szCs w:val="18"/>
              </w:rPr>
            </w:pPr>
            <w:r w:rsidRPr="00F54427">
              <w:rPr>
                <w:rFonts w:ascii="Calibri" w:hAnsi="Calibri" w:cs="Calibri"/>
                <w:sz w:val="18"/>
                <w:szCs w:val="18"/>
              </w:rPr>
              <w:t xml:space="preserve">Value chain </w:t>
            </w:r>
            <w:proofErr w:type="gramStart"/>
            <w:r w:rsidRPr="00F54427">
              <w:rPr>
                <w:rFonts w:ascii="Calibri" w:hAnsi="Calibri" w:cs="Calibri"/>
                <w:sz w:val="18"/>
                <w:szCs w:val="18"/>
              </w:rPr>
              <w:t>operators  to</w:t>
            </w:r>
            <w:proofErr w:type="gramEnd"/>
            <w:r w:rsidRPr="00F54427">
              <w:rPr>
                <w:rFonts w:ascii="Calibri" w:hAnsi="Calibri" w:cs="Calibri"/>
                <w:sz w:val="18"/>
                <w:szCs w:val="18"/>
              </w:rPr>
              <w:t xml:space="preserve"> send information via mobile apps</w:t>
            </w:r>
          </w:p>
        </w:tc>
        <w:tc>
          <w:tcPr>
            <w:tcW w:w="1299" w:type="dxa"/>
          </w:tcPr>
          <w:p w14:paraId="65AF1153" w14:textId="77777777" w:rsidR="00AB61A3" w:rsidRPr="00F54427" w:rsidRDefault="00AB61A3" w:rsidP="00C4656A">
            <w:pPr>
              <w:ind w:left="70" w:hanging="90"/>
              <w:jc w:val="both"/>
              <w:rPr>
                <w:rFonts w:ascii="Calibri" w:hAnsi="Calibri" w:cs="Calibri"/>
                <w:sz w:val="18"/>
                <w:szCs w:val="18"/>
              </w:rPr>
            </w:pPr>
            <w:r w:rsidRPr="00F54427">
              <w:rPr>
                <w:rFonts w:ascii="Calibri" w:hAnsi="Calibri" w:cs="Calibri"/>
                <w:sz w:val="18"/>
                <w:szCs w:val="18"/>
              </w:rPr>
              <w:t xml:space="preserve">Value chain </w:t>
            </w:r>
            <w:proofErr w:type="gramStart"/>
            <w:r w:rsidRPr="00F54427">
              <w:rPr>
                <w:rFonts w:ascii="Calibri" w:hAnsi="Calibri" w:cs="Calibri"/>
                <w:sz w:val="18"/>
                <w:szCs w:val="18"/>
              </w:rPr>
              <w:t>operators  to</w:t>
            </w:r>
            <w:proofErr w:type="gramEnd"/>
            <w:r w:rsidRPr="00F54427">
              <w:rPr>
                <w:rFonts w:ascii="Calibri" w:hAnsi="Calibri" w:cs="Calibri"/>
                <w:sz w:val="18"/>
                <w:szCs w:val="18"/>
              </w:rPr>
              <w:t xml:space="preserve"> send information via mobile apps</w:t>
            </w:r>
          </w:p>
        </w:tc>
        <w:tc>
          <w:tcPr>
            <w:tcW w:w="1744" w:type="dxa"/>
          </w:tcPr>
          <w:p w14:paraId="08387AF7" w14:textId="77777777" w:rsidR="00AB61A3" w:rsidRPr="00F54427" w:rsidRDefault="00AB61A3">
            <w:pPr>
              <w:pStyle w:val="ListParagraph"/>
              <w:numPr>
                <w:ilvl w:val="0"/>
                <w:numId w:val="22"/>
              </w:numPr>
              <w:ind w:left="70" w:hanging="90"/>
              <w:jc w:val="both"/>
              <w:rPr>
                <w:rFonts w:ascii="Calibri" w:hAnsi="Calibri" w:cs="Calibri"/>
                <w:sz w:val="18"/>
                <w:szCs w:val="18"/>
              </w:rPr>
            </w:pPr>
            <w:r w:rsidRPr="00F54427">
              <w:rPr>
                <w:rFonts w:ascii="Calibri" w:hAnsi="Calibri" w:cs="Calibri"/>
                <w:sz w:val="18"/>
                <w:szCs w:val="18"/>
              </w:rPr>
              <w:t xml:space="preserve">Operational Forecasts </w:t>
            </w:r>
          </w:p>
          <w:p w14:paraId="79D21916" w14:textId="77777777" w:rsidR="00AB61A3" w:rsidRPr="00F54427" w:rsidRDefault="00AB61A3">
            <w:pPr>
              <w:pStyle w:val="ListParagraph"/>
              <w:numPr>
                <w:ilvl w:val="0"/>
                <w:numId w:val="22"/>
              </w:numPr>
              <w:ind w:left="70" w:hanging="90"/>
              <w:jc w:val="both"/>
              <w:rPr>
                <w:rFonts w:ascii="Calibri" w:hAnsi="Calibri" w:cs="Calibri"/>
                <w:sz w:val="18"/>
                <w:szCs w:val="18"/>
              </w:rPr>
            </w:pPr>
            <w:r w:rsidRPr="00F54427">
              <w:rPr>
                <w:rFonts w:ascii="Calibri" w:hAnsi="Calibri" w:cs="Calibri"/>
                <w:sz w:val="18"/>
                <w:szCs w:val="18"/>
              </w:rPr>
              <w:t>Weather Warning /CAP</w:t>
            </w:r>
          </w:p>
          <w:p w14:paraId="0C196C83" w14:textId="77777777" w:rsidR="00AB61A3" w:rsidRPr="00F54427" w:rsidRDefault="00AB61A3">
            <w:pPr>
              <w:pStyle w:val="ListParagraph"/>
              <w:numPr>
                <w:ilvl w:val="0"/>
                <w:numId w:val="22"/>
              </w:numPr>
              <w:ind w:left="70" w:hanging="90"/>
              <w:jc w:val="both"/>
              <w:rPr>
                <w:rFonts w:ascii="Calibri" w:hAnsi="Calibri" w:cs="Calibri"/>
                <w:sz w:val="18"/>
                <w:szCs w:val="18"/>
              </w:rPr>
            </w:pPr>
            <w:r w:rsidRPr="00F54427">
              <w:rPr>
                <w:rFonts w:ascii="Calibri" w:hAnsi="Calibri" w:cs="Calibri"/>
                <w:sz w:val="18"/>
                <w:szCs w:val="18"/>
              </w:rPr>
              <w:t xml:space="preserve">Agrometeorological forecast (daily) </w:t>
            </w:r>
          </w:p>
        </w:tc>
        <w:tc>
          <w:tcPr>
            <w:tcW w:w="1332" w:type="dxa"/>
          </w:tcPr>
          <w:p w14:paraId="46649975" w14:textId="77777777" w:rsidR="00AB61A3" w:rsidRPr="00F54427" w:rsidRDefault="00AB61A3">
            <w:pPr>
              <w:pStyle w:val="ListParagraph"/>
              <w:numPr>
                <w:ilvl w:val="0"/>
                <w:numId w:val="22"/>
              </w:numPr>
              <w:ind w:left="70" w:hanging="90"/>
              <w:jc w:val="both"/>
              <w:rPr>
                <w:rFonts w:ascii="Calibri" w:hAnsi="Calibri" w:cs="Calibri"/>
                <w:sz w:val="18"/>
                <w:szCs w:val="18"/>
              </w:rPr>
            </w:pPr>
            <w:r w:rsidRPr="00F54427">
              <w:rPr>
                <w:rFonts w:ascii="Calibri" w:hAnsi="Calibri" w:cs="Calibri"/>
                <w:sz w:val="18"/>
                <w:szCs w:val="18"/>
              </w:rPr>
              <w:t>Impact Forecasts</w:t>
            </w:r>
          </w:p>
          <w:p w14:paraId="1C5FFC5E" w14:textId="77777777" w:rsidR="00AB61A3" w:rsidRPr="00F54427" w:rsidRDefault="00AB61A3" w:rsidP="00C4656A">
            <w:pPr>
              <w:ind w:left="70" w:hanging="90"/>
              <w:jc w:val="both"/>
              <w:rPr>
                <w:rFonts w:ascii="Calibri" w:hAnsi="Calibri" w:cs="Calibri"/>
                <w:sz w:val="18"/>
                <w:szCs w:val="18"/>
              </w:rPr>
            </w:pPr>
          </w:p>
        </w:tc>
        <w:tc>
          <w:tcPr>
            <w:tcW w:w="1458" w:type="dxa"/>
          </w:tcPr>
          <w:p w14:paraId="296153FA" w14:textId="77777777" w:rsidR="00AB61A3" w:rsidRPr="00F54427" w:rsidRDefault="00AB61A3" w:rsidP="00C4656A">
            <w:pPr>
              <w:ind w:left="70" w:hanging="90"/>
              <w:jc w:val="both"/>
              <w:rPr>
                <w:rFonts w:ascii="Calibri" w:hAnsi="Calibri" w:cs="Calibri"/>
                <w:sz w:val="18"/>
                <w:szCs w:val="18"/>
              </w:rPr>
            </w:pPr>
          </w:p>
        </w:tc>
      </w:tr>
      <w:tr w:rsidR="00AB61A3" w:rsidRPr="00866D2B" w14:paraId="4096F6B9" w14:textId="77777777" w:rsidTr="00C745CB">
        <w:tc>
          <w:tcPr>
            <w:tcW w:w="1620" w:type="dxa"/>
          </w:tcPr>
          <w:p w14:paraId="37CACDE8" w14:textId="14CBBD13" w:rsidR="00AB61A3" w:rsidRPr="00F54427" w:rsidRDefault="00AB61A3" w:rsidP="00C4656A">
            <w:pPr>
              <w:ind w:left="-20" w:right="69" w:hanging="20"/>
              <w:jc w:val="both"/>
              <w:rPr>
                <w:rFonts w:ascii="Calibri" w:hAnsi="Calibri" w:cs="Calibri"/>
                <w:sz w:val="18"/>
                <w:szCs w:val="18"/>
              </w:rPr>
            </w:pPr>
            <w:proofErr w:type="gramStart"/>
            <w:r w:rsidRPr="00F54427">
              <w:rPr>
                <w:rFonts w:ascii="Calibri" w:hAnsi="Calibri" w:cs="Calibri"/>
                <w:sz w:val="18"/>
                <w:szCs w:val="18"/>
              </w:rPr>
              <w:t>Output</w:t>
            </w:r>
            <w:proofErr w:type="gramEnd"/>
            <w:r w:rsidRPr="00F54427">
              <w:rPr>
                <w:rFonts w:ascii="Calibri" w:hAnsi="Calibri" w:cs="Calibri"/>
                <w:sz w:val="18"/>
                <w:szCs w:val="18"/>
              </w:rPr>
              <w:t xml:space="preserve"> </w:t>
            </w:r>
            <w:r w:rsidR="00C745CB">
              <w:rPr>
                <w:rFonts w:ascii="Calibri" w:hAnsi="Calibri" w:cs="Calibri"/>
                <w:sz w:val="18"/>
                <w:szCs w:val="18"/>
              </w:rPr>
              <w:t xml:space="preserve">the </w:t>
            </w:r>
            <w:r w:rsidRPr="00F54427">
              <w:rPr>
                <w:rFonts w:ascii="Calibri" w:hAnsi="Calibri" w:cs="Calibri"/>
                <w:sz w:val="18"/>
                <w:szCs w:val="18"/>
              </w:rPr>
              <w:t>wholesale market</w:t>
            </w:r>
          </w:p>
        </w:tc>
        <w:tc>
          <w:tcPr>
            <w:tcW w:w="1327" w:type="dxa"/>
          </w:tcPr>
          <w:p w14:paraId="7A4A0343" w14:textId="77777777" w:rsidR="00AB61A3" w:rsidRPr="00F54427" w:rsidRDefault="00AB61A3" w:rsidP="00C4656A">
            <w:pPr>
              <w:ind w:left="70" w:hanging="90"/>
              <w:jc w:val="both"/>
              <w:rPr>
                <w:rFonts w:ascii="Calibri" w:hAnsi="Calibri" w:cs="Calibri"/>
                <w:sz w:val="18"/>
                <w:szCs w:val="18"/>
              </w:rPr>
            </w:pPr>
          </w:p>
        </w:tc>
        <w:tc>
          <w:tcPr>
            <w:tcW w:w="1177" w:type="dxa"/>
          </w:tcPr>
          <w:p w14:paraId="046C1435" w14:textId="77777777" w:rsidR="00AB61A3" w:rsidRPr="00F54427" w:rsidRDefault="00AB61A3" w:rsidP="00C4656A">
            <w:pPr>
              <w:ind w:left="70" w:right="18" w:hanging="90"/>
              <w:jc w:val="both"/>
              <w:rPr>
                <w:rFonts w:ascii="Calibri" w:hAnsi="Calibri" w:cs="Calibri"/>
                <w:sz w:val="18"/>
                <w:szCs w:val="18"/>
              </w:rPr>
            </w:pPr>
            <w:r w:rsidRPr="00F54427">
              <w:rPr>
                <w:rFonts w:ascii="Calibri" w:hAnsi="Calibri" w:cs="Calibri"/>
                <w:sz w:val="18"/>
                <w:szCs w:val="18"/>
              </w:rPr>
              <w:t xml:space="preserve">Value chain </w:t>
            </w:r>
            <w:proofErr w:type="gramStart"/>
            <w:r w:rsidRPr="00F54427">
              <w:rPr>
                <w:rFonts w:ascii="Calibri" w:hAnsi="Calibri" w:cs="Calibri"/>
                <w:sz w:val="18"/>
                <w:szCs w:val="18"/>
              </w:rPr>
              <w:t>operators  to</w:t>
            </w:r>
            <w:proofErr w:type="gramEnd"/>
            <w:r w:rsidRPr="00F54427">
              <w:rPr>
                <w:rFonts w:ascii="Calibri" w:hAnsi="Calibri" w:cs="Calibri"/>
                <w:sz w:val="18"/>
                <w:szCs w:val="18"/>
              </w:rPr>
              <w:t xml:space="preserve"> send information via mobile apps</w:t>
            </w:r>
          </w:p>
        </w:tc>
        <w:tc>
          <w:tcPr>
            <w:tcW w:w="1241" w:type="dxa"/>
          </w:tcPr>
          <w:p w14:paraId="414FFA43" w14:textId="77777777" w:rsidR="00AB61A3" w:rsidRPr="00F54427" w:rsidRDefault="00AB61A3" w:rsidP="00C4656A">
            <w:pPr>
              <w:ind w:left="70" w:hanging="90"/>
              <w:jc w:val="both"/>
              <w:rPr>
                <w:rFonts w:ascii="Calibri" w:hAnsi="Calibri" w:cs="Calibri"/>
                <w:sz w:val="18"/>
                <w:szCs w:val="18"/>
              </w:rPr>
            </w:pPr>
            <w:r w:rsidRPr="00F54427">
              <w:rPr>
                <w:rFonts w:ascii="Calibri" w:hAnsi="Calibri" w:cs="Calibri"/>
                <w:sz w:val="18"/>
                <w:szCs w:val="18"/>
              </w:rPr>
              <w:t xml:space="preserve">Value chain </w:t>
            </w:r>
            <w:proofErr w:type="gramStart"/>
            <w:r w:rsidRPr="00F54427">
              <w:rPr>
                <w:rFonts w:ascii="Calibri" w:hAnsi="Calibri" w:cs="Calibri"/>
                <w:sz w:val="18"/>
                <w:szCs w:val="18"/>
              </w:rPr>
              <w:t>operators  to</w:t>
            </w:r>
            <w:proofErr w:type="gramEnd"/>
            <w:r w:rsidRPr="00F54427">
              <w:rPr>
                <w:rFonts w:ascii="Calibri" w:hAnsi="Calibri" w:cs="Calibri"/>
                <w:sz w:val="18"/>
                <w:szCs w:val="18"/>
              </w:rPr>
              <w:t xml:space="preserve"> send information via mobile apps</w:t>
            </w:r>
          </w:p>
        </w:tc>
        <w:tc>
          <w:tcPr>
            <w:tcW w:w="1299" w:type="dxa"/>
          </w:tcPr>
          <w:p w14:paraId="3440C158" w14:textId="77777777" w:rsidR="00AB61A3" w:rsidRPr="00F54427" w:rsidRDefault="00AB61A3" w:rsidP="00C4656A">
            <w:pPr>
              <w:ind w:left="70" w:hanging="90"/>
              <w:jc w:val="both"/>
              <w:rPr>
                <w:rFonts w:ascii="Calibri" w:hAnsi="Calibri" w:cs="Calibri"/>
                <w:sz w:val="18"/>
                <w:szCs w:val="18"/>
              </w:rPr>
            </w:pPr>
            <w:r w:rsidRPr="00F54427">
              <w:rPr>
                <w:rFonts w:ascii="Calibri" w:hAnsi="Calibri" w:cs="Calibri"/>
                <w:sz w:val="18"/>
                <w:szCs w:val="18"/>
              </w:rPr>
              <w:t xml:space="preserve">Value chain </w:t>
            </w:r>
            <w:proofErr w:type="gramStart"/>
            <w:r w:rsidRPr="00F54427">
              <w:rPr>
                <w:rFonts w:ascii="Calibri" w:hAnsi="Calibri" w:cs="Calibri"/>
                <w:sz w:val="18"/>
                <w:szCs w:val="18"/>
              </w:rPr>
              <w:t>operators  to</w:t>
            </w:r>
            <w:proofErr w:type="gramEnd"/>
            <w:r w:rsidRPr="00F54427">
              <w:rPr>
                <w:rFonts w:ascii="Calibri" w:hAnsi="Calibri" w:cs="Calibri"/>
                <w:sz w:val="18"/>
                <w:szCs w:val="18"/>
              </w:rPr>
              <w:t xml:space="preserve"> send information via mobile apps</w:t>
            </w:r>
          </w:p>
        </w:tc>
        <w:tc>
          <w:tcPr>
            <w:tcW w:w="1744" w:type="dxa"/>
          </w:tcPr>
          <w:p w14:paraId="3346211D" w14:textId="77777777" w:rsidR="00AB61A3" w:rsidRPr="00F54427" w:rsidRDefault="00AB61A3">
            <w:pPr>
              <w:pStyle w:val="ListParagraph"/>
              <w:numPr>
                <w:ilvl w:val="0"/>
                <w:numId w:val="22"/>
              </w:numPr>
              <w:ind w:left="70" w:hanging="90"/>
              <w:jc w:val="both"/>
              <w:rPr>
                <w:rFonts w:ascii="Calibri" w:hAnsi="Calibri" w:cs="Calibri"/>
                <w:sz w:val="18"/>
                <w:szCs w:val="18"/>
              </w:rPr>
            </w:pPr>
            <w:r w:rsidRPr="00F54427">
              <w:rPr>
                <w:rFonts w:ascii="Calibri" w:hAnsi="Calibri" w:cs="Calibri"/>
                <w:sz w:val="18"/>
                <w:szCs w:val="18"/>
              </w:rPr>
              <w:t xml:space="preserve">Operational Forecasts </w:t>
            </w:r>
          </w:p>
          <w:p w14:paraId="24712EB4" w14:textId="77777777" w:rsidR="00AB61A3" w:rsidRPr="00F54427" w:rsidRDefault="00AB61A3">
            <w:pPr>
              <w:pStyle w:val="ListParagraph"/>
              <w:numPr>
                <w:ilvl w:val="0"/>
                <w:numId w:val="22"/>
              </w:numPr>
              <w:ind w:left="70" w:hanging="90"/>
              <w:jc w:val="both"/>
              <w:rPr>
                <w:rFonts w:ascii="Calibri" w:hAnsi="Calibri" w:cs="Calibri"/>
                <w:sz w:val="18"/>
                <w:szCs w:val="18"/>
              </w:rPr>
            </w:pPr>
            <w:r w:rsidRPr="00F54427">
              <w:rPr>
                <w:rFonts w:ascii="Calibri" w:hAnsi="Calibri" w:cs="Calibri"/>
                <w:sz w:val="18"/>
                <w:szCs w:val="18"/>
              </w:rPr>
              <w:t>Weather Warning /CAP</w:t>
            </w:r>
          </w:p>
          <w:p w14:paraId="251968B6" w14:textId="77777777" w:rsidR="00AB61A3" w:rsidRPr="00F54427" w:rsidRDefault="00AB61A3">
            <w:pPr>
              <w:pStyle w:val="ListParagraph"/>
              <w:numPr>
                <w:ilvl w:val="0"/>
                <w:numId w:val="22"/>
              </w:numPr>
              <w:ind w:left="70" w:hanging="90"/>
              <w:jc w:val="both"/>
              <w:rPr>
                <w:rFonts w:ascii="Calibri" w:hAnsi="Calibri" w:cs="Calibri"/>
                <w:sz w:val="18"/>
                <w:szCs w:val="18"/>
              </w:rPr>
            </w:pPr>
            <w:r w:rsidRPr="00F54427">
              <w:rPr>
                <w:rFonts w:ascii="Calibri" w:hAnsi="Calibri" w:cs="Calibri"/>
                <w:sz w:val="18"/>
                <w:szCs w:val="18"/>
              </w:rPr>
              <w:t xml:space="preserve">Agrometeorological forecast (daily) </w:t>
            </w:r>
          </w:p>
        </w:tc>
        <w:tc>
          <w:tcPr>
            <w:tcW w:w="1332" w:type="dxa"/>
          </w:tcPr>
          <w:p w14:paraId="5AD2E63B" w14:textId="77777777" w:rsidR="00AB61A3" w:rsidRPr="00F54427" w:rsidRDefault="00AB61A3">
            <w:pPr>
              <w:pStyle w:val="ListParagraph"/>
              <w:numPr>
                <w:ilvl w:val="0"/>
                <w:numId w:val="22"/>
              </w:numPr>
              <w:ind w:left="70" w:hanging="90"/>
              <w:jc w:val="both"/>
              <w:rPr>
                <w:rFonts w:ascii="Calibri" w:hAnsi="Calibri" w:cs="Calibri"/>
                <w:sz w:val="18"/>
                <w:szCs w:val="18"/>
              </w:rPr>
            </w:pPr>
            <w:r w:rsidRPr="00F54427">
              <w:rPr>
                <w:rFonts w:ascii="Calibri" w:hAnsi="Calibri" w:cs="Calibri"/>
                <w:sz w:val="18"/>
                <w:szCs w:val="18"/>
              </w:rPr>
              <w:t>Impact Forecasts</w:t>
            </w:r>
          </w:p>
          <w:p w14:paraId="67D756A6" w14:textId="77777777" w:rsidR="00AB61A3" w:rsidRPr="00F54427" w:rsidRDefault="00AB61A3" w:rsidP="00C4656A">
            <w:pPr>
              <w:ind w:left="70" w:hanging="90"/>
              <w:jc w:val="both"/>
              <w:rPr>
                <w:rFonts w:ascii="Calibri" w:hAnsi="Calibri" w:cs="Calibri"/>
                <w:sz w:val="18"/>
                <w:szCs w:val="18"/>
              </w:rPr>
            </w:pPr>
          </w:p>
        </w:tc>
        <w:tc>
          <w:tcPr>
            <w:tcW w:w="1458" w:type="dxa"/>
          </w:tcPr>
          <w:p w14:paraId="4B2409C0" w14:textId="77777777" w:rsidR="00AB61A3" w:rsidRPr="00F54427" w:rsidRDefault="00AB61A3" w:rsidP="00C4656A">
            <w:pPr>
              <w:ind w:left="70" w:hanging="90"/>
              <w:jc w:val="both"/>
              <w:rPr>
                <w:rFonts w:ascii="Calibri" w:hAnsi="Calibri" w:cs="Calibri"/>
                <w:sz w:val="18"/>
                <w:szCs w:val="18"/>
              </w:rPr>
            </w:pPr>
          </w:p>
        </w:tc>
      </w:tr>
      <w:tr w:rsidR="00AB61A3" w:rsidRPr="00866D2B" w14:paraId="2F78A7E4" w14:textId="77777777" w:rsidTr="00C745CB">
        <w:tc>
          <w:tcPr>
            <w:tcW w:w="1620" w:type="dxa"/>
          </w:tcPr>
          <w:p w14:paraId="7A83E73A" w14:textId="77777777" w:rsidR="00AB61A3" w:rsidRPr="00F54427" w:rsidRDefault="00AB61A3" w:rsidP="00C4656A">
            <w:pPr>
              <w:ind w:left="-20" w:right="-146" w:hanging="20"/>
              <w:jc w:val="both"/>
              <w:rPr>
                <w:rFonts w:ascii="Calibri" w:hAnsi="Calibri" w:cs="Calibri"/>
                <w:sz w:val="18"/>
                <w:szCs w:val="18"/>
              </w:rPr>
            </w:pPr>
            <w:r w:rsidRPr="00F54427">
              <w:rPr>
                <w:rFonts w:ascii="Calibri" w:hAnsi="Calibri" w:cs="Calibri"/>
                <w:sz w:val="18"/>
                <w:szCs w:val="18"/>
              </w:rPr>
              <w:t>Cold storage facility</w:t>
            </w:r>
          </w:p>
        </w:tc>
        <w:tc>
          <w:tcPr>
            <w:tcW w:w="1327" w:type="dxa"/>
          </w:tcPr>
          <w:p w14:paraId="314A9BF9" w14:textId="77777777" w:rsidR="00AB61A3" w:rsidRPr="00F54427" w:rsidRDefault="00AB61A3" w:rsidP="00C4656A">
            <w:pPr>
              <w:ind w:left="70" w:hanging="90"/>
              <w:jc w:val="both"/>
              <w:rPr>
                <w:rFonts w:ascii="Calibri" w:hAnsi="Calibri" w:cs="Calibri"/>
                <w:sz w:val="18"/>
                <w:szCs w:val="18"/>
              </w:rPr>
            </w:pPr>
          </w:p>
        </w:tc>
        <w:tc>
          <w:tcPr>
            <w:tcW w:w="1177" w:type="dxa"/>
          </w:tcPr>
          <w:p w14:paraId="164E7BB2" w14:textId="77777777" w:rsidR="00AB61A3" w:rsidRPr="00F54427" w:rsidRDefault="00AB61A3" w:rsidP="00C4656A">
            <w:pPr>
              <w:ind w:left="70" w:right="18" w:hanging="90"/>
              <w:jc w:val="both"/>
              <w:rPr>
                <w:rFonts w:ascii="Calibri" w:hAnsi="Calibri" w:cs="Calibri"/>
                <w:sz w:val="18"/>
                <w:szCs w:val="18"/>
              </w:rPr>
            </w:pPr>
            <w:r w:rsidRPr="00F54427">
              <w:rPr>
                <w:rFonts w:ascii="Calibri" w:hAnsi="Calibri" w:cs="Calibri"/>
                <w:sz w:val="18"/>
                <w:szCs w:val="18"/>
              </w:rPr>
              <w:t xml:space="preserve">Value chain </w:t>
            </w:r>
            <w:proofErr w:type="gramStart"/>
            <w:r w:rsidRPr="00F54427">
              <w:rPr>
                <w:rFonts w:ascii="Calibri" w:hAnsi="Calibri" w:cs="Calibri"/>
                <w:sz w:val="18"/>
                <w:szCs w:val="18"/>
              </w:rPr>
              <w:t>operators  to</w:t>
            </w:r>
            <w:proofErr w:type="gramEnd"/>
            <w:r w:rsidRPr="00F54427">
              <w:rPr>
                <w:rFonts w:ascii="Calibri" w:hAnsi="Calibri" w:cs="Calibri"/>
                <w:sz w:val="18"/>
                <w:szCs w:val="18"/>
              </w:rPr>
              <w:t xml:space="preserve"> send information via mobile apps</w:t>
            </w:r>
          </w:p>
        </w:tc>
        <w:tc>
          <w:tcPr>
            <w:tcW w:w="1241" w:type="dxa"/>
          </w:tcPr>
          <w:p w14:paraId="5BEC2624" w14:textId="77777777" w:rsidR="00AB61A3" w:rsidRPr="00F54427" w:rsidRDefault="00AB61A3" w:rsidP="00C4656A">
            <w:pPr>
              <w:ind w:left="70" w:hanging="90"/>
              <w:jc w:val="both"/>
              <w:rPr>
                <w:rFonts w:ascii="Calibri" w:hAnsi="Calibri" w:cs="Calibri"/>
                <w:sz w:val="18"/>
                <w:szCs w:val="18"/>
              </w:rPr>
            </w:pPr>
            <w:r w:rsidRPr="00F54427">
              <w:rPr>
                <w:rFonts w:ascii="Calibri" w:hAnsi="Calibri" w:cs="Calibri"/>
                <w:sz w:val="18"/>
                <w:szCs w:val="18"/>
              </w:rPr>
              <w:t xml:space="preserve">Value chain </w:t>
            </w:r>
            <w:proofErr w:type="gramStart"/>
            <w:r w:rsidRPr="00F54427">
              <w:rPr>
                <w:rFonts w:ascii="Calibri" w:hAnsi="Calibri" w:cs="Calibri"/>
                <w:sz w:val="18"/>
                <w:szCs w:val="18"/>
              </w:rPr>
              <w:t>operators  to</w:t>
            </w:r>
            <w:proofErr w:type="gramEnd"/>
            <w:r w:rsidRPr="00F54427">
              <w:rPr>
                <w:rFonts w:ascii="Calibri" w:hAnsi="Calibri" w:cs="Calibri"/>
                <w:sz w:val="18"/>
                <w:szCs w:val="18"/>
              </w:rPr>
              <w:t xml:space="preserve"> send information via mobile apps</w:t>
            </w:r>
          </w:p>
        </w:tc>
        <w:tc>
          <w:tcPr>
            <w:tcW w:w="1299" w:type="dxa"/>
          </w:tcPr>
          <w:p w14:paraId="0D80220D" w14:textId="77777777" w:rsidR="00AB61A3" w:rsidRPr="00F54427" w:rsidRDefault="00AB61A3" w:rsidP="00C4656A">
            <w:pPr>
              <w:ind w:left="70" w:hanging="90"/>
              <w:jc w:val="both"/>
              <w:rPr>
                <w:rFonts w:ascii="Calibri" w:hAnsi="Calibri" w:cs="Calibri"/>
                <w:sz w:val="18"/>
                <w:szCs w:val="18"/>
              </w:rPr>
            </w:pPr>
            <w:r w:rsidRPr="00F54427">
              <w:rPr>
                <w:rFonts w:ascii="Calibri" w:hAnsi="Calibri" w:cs="Calibri"/>
                <w:sz w:val="18"/>
                <w:szCs w:val="18"/>
              </w:rPr>
              <w:t xml:space="preserve">Value chain </w:t>
            </w:r>
            <w:proofErr w:type="gramStart"/>
            <w:r w:rsidRPr="00F54427">
              <w:rPr>
                <w:rFonts w:ascii="Calibri" w:hAnsi="Calibri" w:cs="Calibri"/>
                <w:sz w:val="18"/>
                <w:szCs w:val="18"/>
              </w:rPr>
              <w:t>operators  to</w:t>
            </w:r>
            <w:proofErr w:type="gramEnd"/>
            <w:r w:rsidRPr="00F54427">
              <w:rPr>
                <w:rFonts w:ascii="Calibri" w:hAnsi="Calibri" w:cs="Calibri"/>
                <w:sz w:val="18"/>
                <w:szCs w:val="18"/>
              </w:rPr>
              <w:t xml:space="preserve"> send information via mobile apps</w:t>
            </w:r>
          </w:p>
        </w:tc>
        <w:tc>
          <w:tcPr>
            <w:tcW w:w="1744" w:type="dxa"/>
          </w:tcPr>
          <w:p w14:paraId="07A70094" w14:textId="77777777" w:rsidR="00AB61A3" w:rsidRPr="00F54427" w:rsidRDefault="00AB61A3">
            <w:pPr>
              <w:pStyle w:val="ListParagraph"/>
              <w:numPr>
                <w:ilvl w:val="0"/>
                <w:numId w:val="22"/>
              </w:numPr>
              <w:ind w:left="70" w:hanging="90"/>
              <w:jc w:val="both"/>
              <w:rPr>
                <w:rFonts w:ascii="Calibri" w:hAnsi="Calibri" w:cs="Calibri"/>
                <w:sz w:val="18"/>
                <w:szCs w:val="18"/>
              </w:rPr>
            </w:pPr>
            <w:r w:rsidRPr="00F54427">
              <w:rPr>
                <w:rFonts w:ascii="Calibri" w:hAnsi="Calibri" w:cs="Calibri"/>
                <w:sz w:val="18"/>
                <w:szCs w:val="18"/>
              </w:rPr>
              <w:t xml:space="preserve">Operational Forecasts </w:t>
            </w:r>
          </w:p>
          <w:p w14:paraId="2CCDD58E" w14:textId="77777777" w:rsidR="00AB61A3" w:rsidRPr="00F54427" w:rsidRDefault="00AB61A3">
            <w:pPr>
              <w:pStyle w:val="ListParagraph"/>
              <w:numPr>
                <w:ilvl w:val="0"/>
                <w:numId w:val="22"/>
              </w:numPr>
              <w:ind w:left="70" w:hanging="90"/>
              <w:jc w:val="both"/>
              <w:rPr>
                <w:rFonts w:ascii="Calibri" w:hAnsi="Calibri" w:cs="Calibri"/>
                <w:sz w:val="18"/>
                <w:szCs w:val="18"/>
              </w:rPr>
            </w:pPr>
            <w:r w:rsidRPr="00F54427">
              <w:rPr>
                <w:rFonts w:ascii="Calibri" w:hAnsi="Calibri" w:cs="Calibri"/>
                <w:sz w:val="18"/>
                <w:szCs w:val="18"/>
              </w:rPr>
              <w:t>Weather Warning /CAP</w:t>
            </w:r>
          </w:p>
          <w:p w14:paraId="6F866D5E" w14:textId="77777777" w:rsidR="00AB61A3" w:rsidRPr="00F54427" w:rsidRDefault="00AB61A3">
            <w:pPr>
              <w:pStyle w:val="ListParagraph"/>
              <w:numPr>
                <w:ilvl w:val="0"/>
                <w:numId w:val="22"/>
              </w:numPr>
              <w:ind w:left="70" w:hanging="90"/>
              <w:jc w:val="both"/>
              <w:rPr>
                <w:rFonts w:ascii="Calibri" w:hAnsi="Calibri" w:cs="Calibri"/>
                <w:sz w:val="18"/>
                <w:szCs w:val="18"/>
              </w:rPr>
            </w:pPr>
            <w:r w:rsidRPr="00F54427">
              <w:rPr>
                <w:rFonts w:ascii="Calibri" w:hAnsi="Calibri" w:cs="Calibri"/>
                <w:sz w:val="18"/>
                <w:szCs w:val="18"/>
              </w:rPr>
              <w:t xml:space="preserve">Agrometeorological forecast (daily) </w:t>
            </w:r>
          </w:p>
        </w:tc>
        <w:tc>
          <w:tcPr>
            <w:tcW w:w="1332" w:type="dxa"/>
          </w:tcPr>
          <w:p w14:paraId="131EA59D" w14:textId="77777777" w:rsidR="00AB61A3" w:rsidRPr="00F54427" w:rsidRDefault="00AB61A3">
            <w:pPr>
              <w:pStyle w:val="ListParagraph"/>
              <w:numPr>
                <w:ilvl w:val="0"/>
                <w:numId w:val="22"/>
              </w:numPr>
              <w:ind w:left="70" w:hanging="90"/>
              <w:jc w:val="both"/>
              <w:rPr>
                <w:rFonts w:ascii="Calibri" w:hAnsi="Calibri" w:cs="Calibri"/>
                <w:sz w:val="18"/>
                <w:szCs w:val="18"/>
              </w:rPr>
            </w:pPr>
            <w:r w:rsidRPr="00F54427">
              <w:rPr>
                <w:rFonts w:ascii="Calibri" w:hAnsi="Calibri" w:cs="Calibri"/>
                <w:sz w:val="18"/>
                <w:szCs w:val="18"/>
              </w:rPr>
              <w:t>Impact Forecasts</w:t>
            </w:r>
          </w:p>
          <w:p w14:paraId="19C43242" w14:textId="77777777" w:rsidR="00AB61A3" w:rsidRPr="00F54427" w:rsidRDefault="00AB61A3" w:rsidP="00C4656A">
            <w:pPr>
              <w:ind w:left="70" w:hanging="90"/>
              <w:jc w:val="both"/>
              <w:rPr>
                <w:rFonts w:ascii="Calibri" w:hAnsi="Calibri" w:cs="Calibri"/>
                <w:sz w:val="18"/>
                <w:szCs w:val="18"/>
              </w:rPr>
            </w:pPr>
          </w:p>
        </w:tc>
        <w:tc>
          <w:tcPr>
            <w:tcW w:w="1458" w:type="dxa"/>
          </w:tcPr>
          <w:p w14:paraId="16C8C6A0" w14:textId="77777777" w:rsidR="00AB61A3" w:rsidRPr="00F54427" w:rsidRDefault="00AB61A3" w:rsidP="00C4656A">
            <w:pPr>
              <w:ind w:left="70" w:hanging="90"/>
              <w:jc w:val="both"/>
              <w:rPr>
                <w:rFonts w:ascii="Calibri" w:hAnsi="Calibri" w:cs="Calibri"/>
                <w:sz w:val="18"/>
                <w:szCs w:val="18"/>
              </w:rPr>
            </w:pPr>
          </w:p>
        </w:tc>
      </w:tr>
      <w:tr w:rsidR="00AB61A3" w:rsidRPr="00866D2B" w14:paraId="1F5A0A38" w14:textId="77777777" w:rsidTr="00C745CB">
        <w:tc>
          <w:tcPr>
            <w:tcW w:w="1620" w:type="dxa"/>
          </w:tcPr>
          <w:p w14:paraId="42CD9F68" w14:textId="77777777" w:rsidR="00AB61A3" w:rsidRPr="00F54427" w:rsidRDefault="00AB61A3" w:rsidP="00C4656A">
            <w:pPr>
              <w:ind w:left="-20" w:right="-146" w:hanging="20"/>
              <w:jc w:val="both"/>
              <w:rPr>
                <w:rFonts w:ascii="Calibri" w:hAnsi="Calibri" w:cs="Calibri"/>
                <w:sz w:val="18"/>
                <w:szCs w:val="18"/>
              </w:rPr>
            </w:pPr>
            <w:r w:rsidRPr="00F54427">
              <w:rPr>
                <w:rFonts w:ascii="Calibri" w:hAnsi="Calibri" w:cs="Calibri"/>
                <w:sz w:val="18"/>
                <w:szCs w:val="18"/>
              </w:rPr>
              <w:t xml:space="preserve">Storage godown/CSD/Silos  </w:t>
            </w:r>
          </w:p>
        </w:tc>
        <w:tc>
          <w:tcPr>
            <w:tcW w:w="1327" w:type="dxa"/>
          </w:tcPr>
          <w:p w14:paraId="656940DB" w14:textId="77777777" w:rsidR="00AB61A3" w:rsidRPr="00F54427" w:rsidRDefault="00AB61A3" w:rsidP="00C4656A">
            <w:pPr>
              <w:ind w:left="70" w:hanging="90"/>
              <w:jc w:val="both"/>
              <w:rPr>
                <w:rFonts w:ascii="Calibri" w:hAnsi="Calibri" w:cs="Calibri"/>
                <w:sz w:val="18"/>
                <w:szCs w:val="18"/>
              </w:rPr>
            </w:pPr>
          </w:p>
        </w:tc>
        <w:tc>
          <w:tcPr>
            <w:tcW w:w="1177" w:type="dxa"/>
          </w:tcPr>
          <w:p w14:paraId="11E9F6DD" w14:textId="77777777" w:rsidR="00AB61A3" w:rsidRPr="00F54427" w:rsidRDefault="00AB61A3" w:rsidP="00C4656A">
            <w:pPr>
              <w:ind w:left="70" w:right="18" w:hanging="90"/>
              <w:jc w:val="both"/>
              <w:rPr>
                <w:rFonts w:ascii="Calibri" w:hAnsi="Calibri" w:cs="Calibri"/>
                <w:sz w:val="18"/>
                <w:szCs w:val="18"/>
              </w:rPr>
            </w:pPr>
            <w:r w:rsidRPr="00F54427">
              <w:rPr>
                <w:rFonts w:ascii="Calibri" w:hAnsi="Calibri" w:cs="Calibri"/>
                <w:sz w:val="18"/>
                <w:szCs w:val="18"/>
              </w:rPr>
              <w:t xml:space="preserve">Value chain </w:t>
            </w:r>
            <w:proofErr w:type="gramStart"/>
            <w:r w:rsidRPr="00F54427">
              <w:rPr>
                <w:rFonts w:ascii="Calibri" w:hAnsi="Calibri" w:cs="Calibri"/>
                <w:sz w:val="18"/>
                <w:szCs w:val="18"/>
              </w:rPr>
              <w:t>operators  to</w:t>
            </w:r>
            <w:proofErr w:type="gramEnd"/>
            <w:r w:rsidRPr="00F54427">
              <w:rPr>
                <w:rFonts w:ascii="Calibri" w:hAnsi="Calibri" w:cs="Calibri"/>
                <w:sz w:val="18"/>
                <w:szCs w:val="18"/>
              </w:rPr>
              <w:t xml:space="preserve"> send information via mobile apps</w:t>
            </w:r>
          </w:p>
        </w:tc>
        <w:tc>
          <w:tcPr>
            <w:tcW w:w="1241" w:type="dxa"/>
          </w:tcPr>
          <w:p w14:paraId="57B045F0" w14:textId="77777777" w:rsidR="00AB61A3" w:rsidRPr="00F54427" w:rsidRDefault="00AB61A3" w:rsidP="00C4656A">
            <w:pPr>
              <w:ind w:left="70" w:hanging="90"/>
              <w:jc w:val="both"/>
              <w:rPr>
                <w:rFonts w:ascii="Calibri" w:hAnsi="Calibri" w:cs="Calibri"/>
                <w:sz w:val="18"/>
                <w:szCs w:val="18"/>
              </w:rPr>
            </w:pPr>
            <w:r w:rsidRPr="00F54427">
              <w:rPr>
                <w:rFonts w:ascii="Calibri" w:hAnsi="Calibri" w:cs="Calibri"/>
                <w:sz w:val="18"/>
                <w:szCs w:val="18"/>
              </w:rPr>
              <w:t xml:space="preserve">Value chain </w:t>
            </w:r>
            <w:proofErr w:type="gramStart"/>
            <w:r w:rsidRPr="00F54427">
              <w:rPr>
                <w:rFonts w:ascii="Calibri" w:hAnsi="Calibri" w:cs="Calibri"/>
                <w:sz w:val="18"/>
                <w:szCs w:val="18"/>
              </w:rPr>
              <w:t>operators  to</w:t>
            </w:r>
            <w:proofErr w:type="gramEnd"/>
            <w:r w:rsidRPr="00F54427">
              <w:rPr>
                <w:rFonts w:ascii="Calibri" w:hAnsi="Calibri" w:cs="Calibri"/>
                <w:sz w:val="18"/>
                <w:szCs w:val="18"/>
              </w:rPr>
              <w:t xml:space="preserve"> send information via mobile apps</w:t>
            </w:r>
          </w:p>
        </w:tc>
        <w:tc>
          <w:tcPr>
            <w:tcW w:w="1299" w:type="dxa"/>
          </w:tcPr>
          <w:p w14:paraId="2077F73C" w14:textId="77777777" w:rsidR="00AB61A3" w:rsidRPr="00F54427" w:rsidRDefault="00AB61A3" w:rsidP="00C4656A">
            <w:pPr>
              <w:ind w:left="70" w:hanging="90"/>
              <w:jc w:val="both"/>
              <w:rPr>
                <w:rFonts w:ascii="Calibri" w:hAnsi="Calibri" w:cs="Calibri"/>
                <w:sz w:val="18"/>
                <w:szCs w:val="18"/>
              </w:rPr>
            </w:pPr>
            <w:r w:rsidRPr="00F54427">
              <w:rPr>
                <w:rFonts w:ascii="Calibri" w:hAnsi="Calibri" w:cs="Calibri"/>
                <w:sz w:val="18"/>
                <w:szCs w:val="18"/>
              </w:rPr>
              <w:t xml:space="preserve">Value chain </w:t>
            </w:r>
            <w:proofErr w:type="gramStart"/>
            <w:r w:rsidRPr="00F54427">
              <w:rPr>
                <w:rFonts w:ascii="Calibri" w:hAnsi="Calibri" w:cs="Calibri"/>
                <w:sz w:val="18"/>
                <w:szCs w:val="18"/>
              </w:rPr>
              <w:t>operators  to</w:t>
            </w:r>
            <w:proofErr w:type="gramEnd"/>
            <w:r w:rsidRPr="00F54427">
              <w:rPr>
                <w:rFonts w:ascii="Calibri" w:hAnsi="Calibri" w:cs="Calibri"/>
                <w:sz w:val="18"/>
                <w:szCs w:val="18"/>
              </w:rPr>
              <w:t xml:space="preserve"> send information via mobile apps</w:t>
            </w:r>
          </w:p>
        </w:tc>
        <w:tc>
          <w:tcPr>
            <w:tcW w:w="1744" w:type="dxa"/>
          </w:tcPr>
          <w:p w14:paraId="3554739E" w14:textId="77777777" w:rsidR="00AB61A3" w:rsidRPr="00F54427" w:rsidRDefault="00AB61A3">
            <w:pPr>
              <w:pStyle w:val="ListParagraph"/>
              <w:numPr>
                <w:ilvl w:val="0"/>
                <w:numId w:val="22"/>
              </w:numPr>
              <w:ind w:left="70" w:hanging="90"/>
              <w:jc w:val="both"/>
              <w:rPr>
                <w:rFonts w:ascii="Calibri" w:hAnsi="Calibri" w:cs="Calibri"/>
                <w:sz w:val="18"/>
                <w:szCs w:val="18"/>
              </w:rPr>
            </w:pPr>
            <w:r w:rsidRPr="00F54427">
              <w:rPr>
                <w:rFonts w:ascii="Calibri" w:hAnsi="Calibri" w:cs="Calibri"/>
                <w:sz w:val="18"/>
                <w:szCs w:val="18"/>
              </w:rPr>
              <w:t xml:space="preserve">Operational Forecasts </w:t>
            </w:r>
          </w:p>
          <w:p w14:paraId="03E43E6E" w14:textId="77777777" w:rsidR="00AB61A3" w:rsidRPr="00F54427" w:rsidRDefault="00AB61A3">
            <w:pPr>
              <w:pStyle w:val="ListParagraph"/>
              <w:numPr>
                <w:ilvl w:val="0"/>
                <w:numId w:val="22"/>
              </w:numPr>
              <w:ind w:left="70" w:hanging="90"/>
              <w:jc w:val="both"/>
              <w:rPr>
                <w:rFonts w:ascii="Calibri" w:hAnsi="Calibri" w:cs="Calibri"/>
                <w:sz w:val="18"/>
                <w:szCs w:val="18"/>
              </w:rPr>
            </w:pPr>
            <w:r w:rsidRPr="00F54427">
              <w:rPr>
                <w:rFonts w:ascii="Calibri" w:hAnsi="Calibri" w:cs="Calibri"/>
                <w:sz w:val="18"/>
                <w:szCs w:val="18"/>
              </w:rPr>
              <w:t>Weather Warning /CAP</w:t>
            </w:r>
          </w:p>
          <w:p w14:paraId="663BC71E" w14:textId="77777777" w:rsidR="00AB61A3" w:rsidRPr="00F54427" w:rsidRDefault="00AB61A3">
            <w:pPr>
              <w:pStyle w:val="ListParagraph"/>
              <w:numPr>
                <w:ilvl w:val="0"/>
                <w:numId w:val="22"/>
              </w:numPr>
              <w:ind w:left="70" w:hanging="90"/>
              <w:jc w:val="both"/>
              <w:rPr>
                <w:rFonts w:ascii="Calibri" w:hAnsi="Calibri" w:cs="Calibri"/>
                <w:sz w:val="18"/>
                <w:szCs w:val="18"/>
              </w:rPr>
            </w:pPr>
            <w:r w:rsidRPr="00F54427">
              <w:rPr>
                <w:rFonts w:ascii="Calibri" w:hAnsi="Calibri" w:cs="Calibri"/>
                <w:sz w:val="18"/>
                <w:szCs w:val="18"/>
              </w:rPr>
              <w:t xml:space="preserve">Agrometeorological forecast (daily) </w:t>
            </w:r>
          </w:p>
        </w:tc>
        <w:tc>
          <w:tcPr>
            <w:tcW w:w="1332" w:type="dxa"/>
          </w:tcPr>
          <w:p w14:paraId="1E52BCD7" w14:textId="77777777" w:rsidR="00AB61A3" w:rsidRPr="00F54427" w:rsidRDefault="00AB61A3">
            <w:pPr>
              <w:pStyle w:val="ListParagraph"/>
              <w:numPr>
                <w:ilvl w:val="0"/>
                <w:numId w:val="22"/>
              </w:numPr>
              <w:ind w:left="70" w:hanging="90"/>
              <w:jc w:val="both"/>
              <w:rPr>
                <w:rFonts w:ascii="Calibri" w:hAnsi="Calibri" w:cs="Calibri"/>
                <w:sz w:val="18"/>
                <w:szCs w:val="18"/>
              </w:rPr>
            </w:pPr>
            <w:r w:rsidRPr="00F54427">
              <w:rPr>
                <w:rFonts w:ascii="Calibri" w:hAnsi="Calibri" w:cs="Calibri"/>
                <w:sz w:val="18"/>
                <w:szCs w:val="18"/>
              </w:rPr>
              <w:t>Impact Forecasts</w:t>
            </w:r>
          </w:p>
          <w:p w14:paraId="67235001" w14:textId="77777777" w:rsidR="00AB61A3" w:rsidRPr="00F54427" w:rsidRDefault="00AB61A3" w:rsidP="00C4656A">
            <w:pPr>
              <w:ind w:left="70" w:hanging="90"/>
              <w:jc w:val="both"/>
              <w:rPr>
                <w:rFonts w:ascii="Calibri" w:hAnsi="Calibri" w:cs="Calibri"/>
                <w:sz w:val="18"/>
                <w:szCs w:val="18"/>
              </w:rPr>
            </w:pPr>
          </w:p>
        </w:tc>
        <w:tc>
          <w:tcPr>
            <w:tcW w:w="1458" w:type="dxa"/>
          </w:tcPr>
          <w:p w14:paraId="50C136A4" w14:textId="77777777" w:rsidR="00AB61A3" w:rsidRPr="00F54427" w:rsidRDefault="00AB61A3" w:rsidP="00C4656A">
            <w:pPr>
              <w:ind w:left="70" w:hanging="90"/>
              <w:jc w:val="both"/>
              <w:rPr>
                <w:rFonts w:ascii="Calibri" w:hAnsi="Calibri" w:cs="Calibri"/>
                <w:sz w:val="18"/>
                <w:szCs w:val="18"/>
              </w:rPr>
            </w:pPr>
          </w:p>
        </w:tc>
      </w:tr>
      <w:tr w:rsidR="00AB61A3" w:rsidRPr="00866D2B" w14:paraId="6CA269B2" w14:textId="77777777" w:rsidTr="00C745CB">
        <w:tc>
          <w:tcPr>
            <w:tcW w:w="1620" w:type="dxa"/>
          </w:tcPr>
          <w:p w14:paraId="5C46DB9C" w14:textId="77777777" w:rsidR="00AB61A3" w:rsidRPr="00F54427" w:rsidRDefault="00AB61A3" w:rsidP="00C4656A">
            <w:pPr>
              <w:ind w:left="-20" w:right="-146" w:hanging="20"/>
              <w:jc w:val="both"/>
              <w:rPr>
                <w:rFonts w:ascii="Calibri" w:hAnsi="Calibri" w:cs="Calibri"/>
                <w:sz w:val="18"/>
                <w:szCs w:val="18"/>
              </w:rPr>
            </w:pPr>
            <w:r w:rsidRPr="00F54427">
              <w:rPr>
                <w:rFonts w:ascii="Calibri" w:hAnsi="Calibri" w:cs="Calibri"/>
                <w:sz w:val="18"/>
                <w:szCs w:val="18"/>
              </w:rPr>
              <w:t>Certified Seeds Agency</w:t>
            </w:r>
          </w:p>
        </w:tc>
        <w:tc>
          <w:tcPr>
            <w:tcW w:w="1327" w:type="dxa"/>
          </w:tcPr>
          <w:p w14:paraId="2563E4A3" w14:textId="77777777" w:rsidR="00AB61A3" w:rsidRPr="00F54427" w:rsidRDefault="00AB61A3" w:rsidP="00C4656A">
            <w:pPr>
              <w:ind w:left="70" w:hanging="90"/>
              <w:jc w:val="both"/>
              <w:rPr>
                <w:rFonts w:ascii="Calibri" w:hAnsi="Calibri" w:cs="Calibri"/>
                <w:sz w:val="18"/>
                <w:szCs w:val="18"/>
              </w:rPr>
            </w:pPr>
          </w:p>
        </w:tc>
        <w:tc>
          <w:tcPr>
            <w:tcW w:w="1177" w:type="dxa"/>
          </w:tcPr>
          <w:p w14:paraId="04470973" w14:textId="77777777" w:rsidR="00AB61A3" w:rsidRPr="00F54427" w:rsidRDefault="00AB61A3" w:rsidP="00C4656A">
            <w:pPr>
              <w:ind w:left="70" w:right="18" w:hanging="90"/>
              <w:jc w:val="both"/>
              <w:rPr>
                <w:rFonts w:ascii="Calibri" w:hAnsi="Calibri" w:cs="Calibri"/>
                <w:sz w:val="18"/>
                <w:szCs w:val="18"/>
              </w:rPr>
            </w:pPr>
            <w:r w:rsidRPr="00F54427">
              <w:rPr>
                <w:rFonts w:ascii="Calibri" w:hAnsi="Calibri" w:cs="Calibri"/>
                <w:sz w:val="18"/>
                <w:szCs w:val="18"/>
              </w:rPr>
              <w:t xml:space="preserve">Value chain </w:t>
            </w:r>
            <w:proofErr w:type="gramStart"/>
            <w:r w:rsidRPr="00F54427">
              <w:rPr>
                <w:rFonts w:ascii="Calibri" w:hAnsi="Calibri" w:cs="Calibri"/>
                <w:sz w:val="18"/>
                <w:szCs w:val="18"/>
              </w:rPr>
              <w:t>operators  to</w:t>
            </w:r>
            <w:proofErr w:type="gramEnd"/>
            <w:r w:rsidRPr="00F54427">
              <w:rPr>
                <w:rFonts w:ascii="Calibri" w:hAnsi="Calibri" w:cs="Calibri"/>
                <w:sz w:val="18"/>
                <w:szCs w:val="18"/>
              </w:rPr>
              <w:t xml:space="preserve"> send information </w:t>
            </w:r>
            <w:r w:rsidRPr="00F54427">
              <w:rPr>
                <w:rFonts w:ascii="Calibri" w:hAnsi="Calibri" w:cs="Calibri"/>
                <w:sz w:val="18"/>
                <w:szCs w:val="18"/>
              </w:rPr>
              <w:lastRenderedPageBreak/>
              <w:t>via mobile apps</w:t>
            </w:r>
          </w:p>
        </w:tc>
        <w:tc>
          <w:tcPr>
            <w:tcW w:w="1241" w:type="dxa"/>
          </w:tcPr>
          <w:p w14:paraId="34423827" w14:textId="77777777" w:rsidR="00AB61A3" w:rsidRPr="00F54427" w:rsidRDefault="00AB61A3" w:rsidP="00C4656A">
            <w:pPr>
              <w:ind w:left="70" w:hanging="90"/>
              <w:jc w:val="both"/>
              <w:rPr>
                <w:rFonts w:ascii="Calibri" w:hAnsi="Calibri" w:cs="Calibri"/>
                <w:sz w:val="18"/>
                <w:szCs w:val="18"/>
              </w:rPr>
            </w:pPr>
            <w:r w:rsidRPr="00F54427">
              <w:rPr>
                <w:rFonts w:ascii="Calibri" w:hAnsi="Calibri" w:cs="Calibri"/>
                <w:sz w:val="18"/>
                <w:szCs w:val="18"/>
              </w:rPr>
              <w:lastRenderedPageBreak/>
              <w:t xml:space="preserve">Value chain </w:t>
            </w:r>
            <w:proofErr w:type="gramStart"/>
            <w:r w:rsidRPr="00F54427">
              <w:rPr>
                <w:rFonts w:ascii="Calibri" w:hAnsi="Calibri" w:cs="Calibri"/>
                <w:sz w:val="18"/>
                <w:szCs w:val="18"/>
              </w:rPr>
              <w:t>operators  to</w:t>
            </w:r>
            <w:proofErr w:type="gramEnd"/>
            <w:r w:rsidRPr="00F54427">
              <w:rPr>
                <w:rFonts w:ascii="Calibri" w:hAnsi="Calibri" w:cs="Calibri"/>
                <w:sz w:val="18"/>
                <w:szCs w:val="18"/>
              </w:rPr>
              <w:t xml:space="preserve"> send information </w:t>
            </w:r>
            <w:r w:rsidRPr="00F54427">
              <w:rPr>
                <w:rFonts w:ascii="Calibri" w:hAnsi="Calibri" w:cs="Calibri"/>
                <w:sz w:val="18"/>
                <w:szCs w:val="18"/>
              </w:rPr>
              <w:lastRenderedPageBreak/>
              <w:t>via mobile apps</w:t>
            </w:r>
          </w:p>
        </w:tc>
        <w:tc>
          <w:tcPr>
            <w:tcW w:w="1299" w:type="dxa"/>
          </w:tcPr>
          <w:p w14:paraId="6B70EC8F" w14:textId="77777777" w:rsidR="00AB61A3" w:rsidRPr="00F54427" w:rsidRDefault="00AB61A3" w:rsidP="00C4656A">
            <w:pPr>
              <w:ind w:left="70" w:hanging="90"/>
              <w:jc w:val="both"/>
              <w:rPr>
                <w:rFonts w:ascii="Calibri" w:hAnsi="Calibri" w:cs="Calibri"/>
                <w:sz w:val="18"/>
                <w:szCs w:val="18"/>
              </w:rPr>
            </w:pPr>
            <w:r w:rsidRPr="00F54427">
              <w:rPr>
                <w:rFonts w:ascii="Calibri" w:hAnsi="Calibri" w:cs="Calibri"/>
                <w:sz w:val="18"/>
                <w:szCs w:val="18"/>
              </w:rPr>
              <w:lastRenderedPageBreak/>
              <w:t xml:space="preserve">Value chain </w:t>
            </w:r>
            <w:proofErr w:type="gramStart"/>
            <w:r w:rsidRPr="00F54427">
              <w:rPr>
                <w:rFonts w:ascii="Calibri" w:hAnsi="Calibri" w:cs="Calibri"/>
                <w:sz w:val="18"/>
                <w:szCs w:val="18"/>
              </w:rPr>
              <w:t>operators  to</w:t>
            </w:r>
            <w:proofErr w:type="gramEnd"/>
            <w:r w:rsidRPr="00F54427">
              <w:rPr>
                <w:rFonts w:ascii="Calibri" w:hAnsi="Calibri" w:cs="Calibri"/>
                <w:sz w:val="18"/>
                <w:szCs w:val="18"/>
              </w:rPr>
              <w:t xml:space="preserve"> send information </w:t>
            </w:r>
            <w:r w:rsidRPr="00F54427">
              <w:rPr>
                <w:rFonts w:ascii="Calibri" w:hAnsi="Calibri" w:cs="Calibri"/>
                <w:sz w:val="18"/>
                <w:szCs w:val="18"/>
              </w:rPr>
              <w:lastRenderedPageBreak/>
              <w:t>via mobile apps</w:t>
            </w:r>
          </w:p>
        </w:tc>
        <w:tc>
          <w:tcPr>
            <w:tcW w:w="1744" w:type="dxa"/>
          </w:tcPr>
          <w:p w14:paraId="66301339" w14:textId="77777777" w:rsidR="00AB61A3" w:rsidRPr="00F54427" w:rsidRDefault="00AB61A3">
            <w:pPr>
              <w:pStyle w:val="ListParagraph"/>
              <w:numPr>
                <w:ilvl w:val="0"/>
                <w:numId w:val="22"/>
              </w:numPr>
              <w:ind w:left="70" w:hanging="90"/>
              <w:jc w:val="both"/>
              <w:rPr>
                <w:rFonts w:ascii="Calibri" w:hAnsi="Calibri" w:cs="Calibri"/>
                <w:sz w:val="18"/>
                <w:szCs w:val="18"/>
              </w:rPr>
            </w:pPr>
            <w:r w:rsidRPr="00F54427">
              <w:rPr>
                <w:rFonts w:ascii="Calibri" w:hAnsi="Calibri" w:cs="Calibri"/>
                <w:sz w:val="18"/>
                <w:szCs w:val="18"/>
              </w:rPr>
              <w:lastRenderedPageBreak/>
              <w:t xml:space="preserve">Operational Forecasts </w:t>
            </w:r>
          </w:p>
          <w:p w14:paraId="5D5E537D" w14:textId="77777777" w:rsidR="00AB61A3" w:rsidRPr="00F54427" w:rsidRDefault="00AB61A3">
            <w:pPr>
              <w:pStyle w:val="ListParagraph"/>
              <w:numPr>
                <w:ilvl w:val="0"/>
                <w:numId w:val="22"/>
              </w:numPr>
              <w:ind w:left="70" w:hanging="90"/>
              <w:jc w:val="both"/>
              <w:rPr>
                <w:rFonts w:ascii="Calibri" w:hAnsi="Calibri" w:cs="Calibri"/>
                <w:sz w:val="18"/>
                <w:szCs w:val="18"/>
              </w:rPr>
            </w:pPr>
            <w:r w:rsidRPr="00F54427">
              <w:rPr>
                <w:rFonts w:ascii="Calibri" w:hAnsi="Calibri" w:cs="Calibri"/>
                <w:sz w:val="18"/>
                <w:szCs w:val="18"/>
              </w:rPr>
              <w:t>Weather Warning /CAP</w:t>
            </w:r>
          </w:p>
          <w:p w14:paraId="06B5BDD4" w14:textId="77777777" w:rsidR="00AB61A3" w:rsidRPr="00F54427" w:rsidRDefault="00AB61A3">
            <w:pPr>
              <w:pStyle w:val="ListParagraph"/>
              <w:numPr>
                <w:ilvl w:val="0"/>
                <w:numId w:val="22"/>
              </w:numPr>
              <w:ind w:left="70" w:hanging="90"/>
              <w:jc w:val="both"/>
              <w:rPr>
                <w:rFonts w:ascii="Calibri" w:hAnsi="Calibri" w:cs="Calibri"/>
                <w:sz w:val="18"/>
                <w:szCs w:val="18"/>
              </w:rPr>
            </w:pPr>
            <w:r w:rsidRPr="00F54427">
              <w:rPr>
                <w:rFonts w:ascii="Calibri" w:hAnsi="Calibri" w:cs="Calibri"/>
                <w:sz w:val="18"/>
                <w:szCs w:val="18"/>
              </w:rPr>
              <w:lastRenderedPageBreak/>
              <w:t xml:space="preserve">Agrometeorological forecast (daily) </w:t>
            </w:r>
          </w:p>
        </w:tc>
        <w:tc>
          <w:tcPr>
            <w:tcW w:w="1332" w:type="dxa"/>
          </w:tcPr>
          <w:p w14:paraId="05401236" w14:textId="77777777" w:rsidR="00AB61A3" w:rsidRPr="00F54427" w:rsidRDefault="00AB61A3">
            <w:pPr>
              <w:pStyle w:val="ListParagraph"/>
              <w:numPr>
                <w:ilvl w:val="0"/>
                <w:numId w:val="22"/>
              </w:numPr>
              <w:ind w:left="70" w:hanging="90"/>
              <w:jc w:val="both"/>
              <w:rPr>
                <w:rFonts w:ascii="Calibri" w:hAnsi="Calibri" w:cs="Calibri"/>
                <w:sz w:val="18"/>
                <w:szCs w:val="18"/>
              </w:rPr>
            </w:pPr>
            <w:r w:rsidRPr="00F54427">
              <w:rPr>
                <w:rFonts w:ascii="Calibri" w:hAnsi="Calibri" w:cs="Calibri"/>
                <w:sz w:val="18"/>
                <w:szCs w:val="18"/>
              </w:rPr>
              <w:lastRenderedPageBreak/>
              <w:t>Impact Forecasts</w:t>
            </w:r>
          </w:p>
          <w:p w14:paraId="06074AD5" w14:textId="77777777" w:rsidR="00AB61A3" w:rsidRPr="00F54427" w:rsidRDefault="00AB61A3" w:rsidP="00C4656A">
            <w:pPr>
              <w:ind w:left="70" w:hanging="90"/>
              <w:jc w:val="both"/>
              <w:rPr>
                <w:rFonts w:ascii="Calibri" w:hAnsi="Calibri" w:cs="Calibri"/>
                <w:sz w:val="18"/>
                <w:szCs w:val="18"/>
              </w:rPr>
            </w:pPr>
          </w:p>
        </w:tc>
        <w:tc>
          <w:tcPr>
            <w:tcW w:w="1458" w:type="dxa"/>
          </w:tcPr>
          <w:p w14:paraId="60CE7D1B" w14:textId="77777777" w:rsidR="00AB61A3" w:rsidRPr="00F54427" w:rsidRDefault="00AB61A3" w:rsidP="00C4656A">
            <w:pPr>
              <w:ind w:left="70" w:hanging="90"/>
              <w:jc w:val="both"/>
              <w:rPr>
                <w:rFonts w:ascii="Calibri" w:hAnsi="Calibri" w:cs="Calibri"/>
                <w:sz w:val="18"/>
                <w:szCs w:val="18"/>
              </w:rPr>
            </w:pPr>
          </w:p>
        </w:tc>
      </w:tr>
    </w:tbl>
    <w:p w14:paraId="72613AC5" w14:textId="77777777" w:rsidR="00C4656A" w:rsidRDefault="00C4656A" w:rsidP="00C4656A">
      <w:pPr>
        <w:pStyle w:val="ListParagraph"/>
        <w:spacing w:after="0" w:line="240" w:lineRule="auto"/>
        <w:ind w:left="180"/>
        <w:jc w:val="both"/>
        <w:rPr>
          <w:rFonts w:ascii="Calibri" w:hAnsi="Calibri" w:cs="Calibri"/>
          <w:b/>
          <w:bCs/>
          <w:sz w:val="20"/>
          <w:szCs w:val="20"/>
        </w:rPr>
      </w:pPr>
    </w:p>
    <w:p w14:paraId="05B6AB3F" w14:textId="1A9572C9" w:rsidR="00B17F40" w:rsidRDefault="00B17F40">
      <w:pPr>
        <w:pStyle w:val="ListParagraph"/>
        <w:numPr>
          <w:ilvl w:val="0"/>
          <w:numId w:val="18"/>
        </w:numPr>
        <w:spacing w:after="0" w:line="240" w:lineRule="auto"/>
        <w:ind w:left="180" w:hanging="180"/>
        <w:jc w:val="both"/>
        <w:rPr>
          <w:rFonts w:ascii="Calibri" w:hAnsi="Calibri" w:cs="Calibri"/>
          <w:b/>
          <w:bCs/>
          <w:sz w:val="20"/>
          <w:szCs w:val="20"/>
        </w:rPr>
      </w:pPr>
      <w:r w:rsidRPr="00866D2B">
        <w:rPr>
          <w:rFonts w:ascii="Calibri" w:hAnsi="Calibri" w:cs="Calibri"/>
          <w:b/>
          <w:bCs/>
          <w:sz w:val="20"/>
          <w:szCs w:val="20"/>
        </w:rPr>
        <w:t>Improving Water sector Operational &amp; impact</w:t>
      </w:r>
      <w:r w:rsidR="00365375">
        <w:rPr>
          <w:rFonts w:ascii="Calibri" w:hAnsi="Calibri" w:cs="Calibri"/>
          <w:b/>
          <w:bCs/>
          <w:sz w:val="20"/>
          <w:szCs w:val="20"/>
        </w:rPr>
        <w:t>-</w:t>
      </w:r>
      <w:proofErr w:type="gramStart"/>
      <w:r w:rsidR="00365375">
        <w:rPr>
          <w:rFonts w:ascii="Calibri" w:hAnsi="Calibri" w:cs="Calibri"/>
          <w:b/>
          <w:bCs/>
          <w:sz w:val="20"/>
          <w:szCs w:val="20"/>
        </w:rPr>
        <w:t>based</w:t>
      </w:r>
      <w:r w:rsidRPr="00866D2B">
        <w:rPr>
          <w:rFonts w:ascii="Calibri" w:hAnsi="Calibri" w:cs="Calibri"/>
          <w:b/>
          <w:bCs/>
          <w:sz w:val="20"/>
          <w:szCs w:val="20"/>
        </w:rPr>
        <w:t xml:space="preserve">  forecasting</w:t>
      </w:r>
      <w:proofErr w:type="gramEnd"/>
      <w:r w:rsidRPr="00866D2B">
        <w:rPr>
          <w:rFonts w:ascii="Calibri" w:hAnsi="Calibri" w:cs="Calibri"/>
          <w:b/>
          <w:bCs/>
          <w:sz w:val="20"/>
          <w:szCs w:val="20"/>
        </w:rPr>
        <w:t xml:space="preserve">: </w:t>
      </w:r>
    </w:p>
    <w:p w14:paraId="265798EB" w14:textId="77777777" w:rsidR="00B17F40" w:rsidRPr="00866D2B" w:rsidRDefault="00B17F40" w:rsidP="00C4656A">
      <w:pPr>
        <w:spacing w:after="0" w:line="240" w:lineRule="auto"/>
        <w:ind w:left="180" w:hanging="180"/>
        <w:jc w:val="both"/>
        <w:rPr>
          <w:rFonts w:ascii="Calibri" w:hAnsi="Calibri" w:cs="Calibri"/>
          <w:b/>
          <w:bCs/>
          <w:sz w:val="20"/>
          <w:szCs w:val="20"/>
        </w:rPr>
      </w:pPr>
      <w:proofErr w:type="gramStart"/>
      <w:r w:rsidRPr="00866D2B">
        <w:rPr>
          <w:rFonts w:ascii="Calibri" w:hAnsi="Calibri" w:cs="Calibri"/>
          <w:b/>
          <w:bCs/>
          <w:sz w:val="20"/>
          <w:szCs w:val="20"/>
        </w:rPr>
        <w:t>Challenges :</w:t>
      </w:r>
      <w:proofErr w:type="gramEnd"/>
    </w:p>
    <w:p w14:paraId="2F0AD8C0" w14:textId="77777777" w:rsidR="00AB648C" w:rsidRPr="00AB648C" w:rsidRDefault="00AB648C">
      <w:pPr>
        <w:pStyle w:val="ListParagraph"/>
        <w:numPr>
          <w:ilvl w:val="0"/>
          <w:numId w:val="74"/>
        </w:numPr>
        <w:tabs>
          <w:tab w:val="left" w:pos="180"/>
        </w:tabs>
        <w:spacing w:after="0" w:line="240" w:lineRule="auto"/>
        <w:ind w:left="180" w:hanging="180"/>
        <w:jc w:val="both"/>
        <w:rPr>
          <w:rFonts w:ascii="Calibri" w:hAnsi="Calibri" w:cs="Calibri"/>
          <w:sz w:val="20"/>
          <w:szCs w:val="20"/>
        </w:rPr>
      </w:pPr>
      <w:r w:rsidRPr="00AB648C">
        <w:rPr>
          <w:rFonts w:ascii="Calibri" w:hAnsi="Calibri" w:cs="Calibri"/>
          <w:sz w:val="20"/>
          <w:szCs w:val="20"/>
        </w:rPr>
        <w:t>There is a lack of climate risk and vulnerability assessments, as well as a water sector-specific repository for tracking and monitoring water bodies, rainfall variability, and changes and anomalies in weather parameters related to hydrological and meteorological phenomena.</w:t>
      </w:r>
    </w:p>
    <w:p w14:paraId="4E2A0ADA" w14:textId="71002149" w:rsidR="00AB648C" w:rsidRPr="00AB648C" w:rsidRDefault="00AB648C">
      <w:pPr>
        <w:pStyle w:val="ListParagraph"/>
        <w:numPr>
          <w:ilvl w:val="0"/>
          <w:numId w:val="74"/>
        </w:numPr>
        <w:tabs>
          <w:tab w:val="left" w:pos="180"/>
        </w:tabs>
        <w:spacing w:after="0" w:line="240" w:lineRule="auto"/>
        <w:ind w:left="180" w:hanging="180"/>
        <w:jc w:val="both"/>
        <w:rPr>
          <w:rFonts w:ascii="Calibri" w:hAnsi="Calibri" w:cs="Calibri"/>
          <w:sz w:val="20"/>
          <w:szCs w:val="20"/>
        </w:rPr>
      </w:pPr>
      <w:r w:rsidRPr="00AB648C">
        <w:rPr>
          <w:rFonts w:ascii="Calibri" w:hAnsi="Calibri" w:cs="Calibri"/>
          <w:sz w:val="20"/>
          <w:szCs w:val="20"/>
        </w:rPr>
        <w:t>Lack of data-sharing MoU with the upstream Ethiopian and Kenyan National Hydrological and Meteorological Services (NHMS) organization in river flows, reservoirs, groundwater levels, lakes, and soil moisture in local catchments across the region.</w:t>
      </w:r>
    </w:p>
    <w:p w14:paraId="14356715" w14:textId="1449C70B" w:rsidR="00AB648C" w:rsidRDefault="00AB648C">
      <w:pPr>
        <w:pStyle w:val="ListParagraph"/>
        <w:numPr>
          <w:ilvl w:val="0"/>
          <w:numId w:val="74"/>
        </w:numPr>
        <w:tabs>
          <w:tab w:val="left" w:pos="180"/>
        </w:tabs>
        <w:spacing w:after="0" w:line="240" w:lineRule="auto"/>
        <w:ind w:left="180" w:hanging="180"/>
        <w:jc w:val="both"/>
        <w:rPr>
          <w:rFonts w:ascii="Calibri" w:hAnsi="Calibri" w:cs="Calibri"/>
          <w:sz w:val="20"/>
          <w:szCs w:val="20"/>
        </w:rPr>
      </w:pPr>
      <w:r w:rsidRPr="00AB648C">
        <w:rPr>
          <w:rFonts w:ascii="Calibri" w:hAnsi="Calibri" w:cs="Calibri"/>
          <w:sz w:val="20"/>
          <w:szCs w:val="20"/>
        </w:rPr>
        <w:t>Lack of integrated hydrological and meteorological early warning systems, impact forecasting, and operational forecasting</w:t>
      </w:r>
    </w:p>
    <w:p w14:paraId="0F53CE33" w14:textId="77777777" w:rsidR="00C4656A" w:rsidRPr="00AB648C" w:rsidRDefault="00C4656A" w:rsidP="00C4656A">
      <w:pPr>
        <w:pStyle w:val="ListParagraph"/>
        <w:tabs>
          <w:tab w:val="left" w:pos="180"/>
        </w:tabs>
        <w:spacing w:after="0" w:line="240" w:lineRule="auto"/>
        <w:ind w:left="180"/>
        <w:jc w:val="both"/>
        <w:rPr>
          <w:rFonts w:ascii="Calibri" w:hAnsi="Calibri" w:cs="Calibri"/>
          <w:sz w:val="20"/>
          <w:szCs w:val="20"/>
        </w:rPr>
      </w:pPr>
    </w:p>
    <w:p w14:paraId="58AA5BED" w14:textId="0403B341" w:rsidR="00C4656A" w:rsidRDefault="00B17F40" w:rsidP="00C4656A">
      <w:pPr>
        <w:spacing w:after="0" w:line="240" w:lineRule="auto"/>
        <w:jc w:val="both"/>
        <w:rPr>
          <w:rFonts w:ascii="Calibri" w:hAnsi="Calibri" w:cs="Calibri"/>
          <w:b/>
          <w:bCs/>
          <w:sz w:val="20"/>
          <w:szCs w:val="20"/>
        </w:rPr>
      </w:pPr>
      <w:r w:rsidRPr="00866D2B">
        <w:rPr>
          <w:rFonts w:ascii="Calibri" w:hAnsi="Calibri" w:cs="Calibri"/>
          <w:b/>
          <w:bCs/>
          <w:sz w:val="20"/>
          <w:szCs w:val="20"/>
        </w:rPr>
        <w:t xml:space="preserve">Recommendations: </w:t>
      </w:r>
    </w:p>
    <w:p w14:paraId="6F18E086" w14:textId="6D659FE6" w:rsidR="00C4656A" w:rsidRPr="00866D2B" w:rsidRDefault="00C4656A" w:rsidP="00C4656A">
      <w:pPr>
        <w:spacing w:after="0" w:line="240" w:lineRule="auto"/>
        <w:jc w:val="both"/>
        <w:rPr>
          <w:rFonts w:ascii="Calibri" w:hAnsi="Calibri" w:cs="Calibri"/>
          <w:b/>
          <w:bCs/>
          <w:sz w:val="20"/>
          <w:szCs w:val="20"/>
        </w:rPr>
      </w:pPr>
      <w:r w:rsidRPr="00866D2B">
        <w:rPr>
          <w:noProof/>
        </w:rPr>
        <w:drawing>
          <wp:anchor distT="0" distB="0" distL="114300" distR="114300" simplePos="0" relativeHeight="251666432" behindDoc="1" locked="0" layoutInCell="1" allowOverlap="1" wp14:anchorId="25CF07AD" wp14:editId="71F9E6D7">
            <wp:simplePos x="0" y="0"/>
            <wp:positionH relativeFrom="margin">
              <wp:posOffset>-215265</wp:posOffset>
            </wp:positionH>
            <wp:positionV relativeFrom="paragraph">
              <wp:posOffset>25400</wp:posOffset>
            </wp:positionV>
            <wp:extent cx="2590800" cy="3303905"/>
            <wp:effectExtent l="0" t="0" r="0" b="0"/>
            <wp:wrapTight wrapText="bothSides">
              <wp:wrapPolygon edited="0">
                <wp:start x="0" y="0"/>
                <wp:lineTo x="0" y="21421"/>
                <wp:lineTo x="21441" y="21421"/>
                <wp:lineTo x="21441" y="0"/>
                <wp:lineTo x="0" y="0"/>
              </wp:wrapPolygon>
            </wp:wrapTight>
            <wp:docPr id="1782417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417086" name="Picture 1782417086"/>
                    <pic:cNvPicPr/>
                  </pic:nvPicPr>
                  <pic:blipFill rotWithShape="1">
                    <a:blip r:embed="rId36" cstate="print">
                      <a:extLst>
                        <a:ext uri="{28A0092B-C50C-407E-A947-70E740481C1C}">
                          <a14:useLocalDpi xmlns:a14="http://schemas.microsoft.com/office/drawing/2010/main" val="0"/>
                        </a:ext>
                      </a:extLst>
                    </a:blip>
                    <a:srcRect l="25901" t="13162" r="36075" b="18296"/>
                    <a:stretch/>
                  </pic:blipFill>
                  <pic:spPr bwMode="auto">
                    <a:xfrm>
                      <a:off x="0" y="0"/>
                      <a:ext cx="2590800" cy="3303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3B2746" w14:textId="628AB6A4" w:rsidR="00A55F79" w:rsidRDefault="00A55F79" w:rsidP="00C4656A">
      <w:pPr>
        <w:spacing w:after="0" w:line="240" w:lineRule="auto"/>
        <w:ind w:left="360"/>
        <w:jc w:val="both"/>
        <w:rPr>
          <w:rFonts w:ascii="Calibri" w:hAnsi="Calibri" w:cs="Calibri"/>
          <w:sz w:val="20"/>
          <w:szCs w:val="20"/>
        </w:rPr>
      </w:pPr>
    </w:p>
    <w:p w14:paraId="3EBAC014" w14:textId="46F2D50B" w:rsidR="00A55F79" w:rsidRDefault="00A55F79" w:rsidP="00C4656A">
      <w:pPr>
        <w:spacing w:after="0" w:line="240" w:lineRule="auto"/>
        <w:ind w:left="360"/>
        <w:jc w:val="both"/>
        <w:rPr>
          <w:rFonts w:ascii="Calibri" w:hAnsi="Calibri" w:cs="Calibri"/>
          <w:sz w:val="20"/>
          <w:szCs w:val="20"/>
        </w:rPr>
      </w:pPr>
    </w:p>
    <w:p w14:paraId="2B8EA54A" w14:textId="7776D302" w:rsidR="00A55F79" w:rsidRDefault="00A55F79" w:rsidP="00C4656A">
      <w:pPr>
        <w:spacing w:after="0" w:line="240" w:lineRule="auto"/>
        <w:ind w:left="360"/>
        <w:jc w:val="both"/>
        <w:rPr>
          <w:rFonts w:ascii="Calibri" w:hAnsi="Calibri" w:cs="Calibri"/>
          <w:sz w:val="20"/>
          <w:szCs w:val="20"/>
        </w:rPr>
      </w:pPr>
    </w:p>
    <w:p w14:paraId="1E7945D0" w14:textId="113A7FF3" w:rsidR="00A55F79" w:rsidRDefault="00A55F79" w:rsidP="00C4656A">
      <w:pPr>
        <w:spacing w:after="0" w:line="240" w:lineRule="auto"/>
        <w:ind w:left="360"/>
        <w:jc w:val="both"/>
        <w:rPr>
          <w:rFonts w:ascii="Calibri" w:hAnsi="Calibri" w:cs="Calibri"/>
          <w:sz w:val="20"/>
          <w:szCs w:val="20"/>
        </w:rPr>
      </w:pPr>
    </w:p>
    <w:p w14:paraId="6ECD2F75" w14:textId="01F098EF" w:rsidR="00A55F79" w:rsidRDefault="00A55F79" w:rsidP="00C4656A">
      <w:pPr>
        <w:spacing w:after="0" w:line="240" w:lineRule="auto"/>
        <w:ind w:left="360"/>
        <w:jc w:val="both"/>
        <w:rPr>
          <w:rFonts w:ascii="Calibri" w:hAnsi="Calibri" w:cs="Calibri"/>
          <w:sz w:val="20"/>
          <w:szCs w:val="20"/>
        </w:rPr>
      </w:pPr>
    </w:p>
    <w:p w14:paraId="046DF7DB" w14:textId="084D24DC" w:rsidR="00A55F79" w:rsidRDefault="00A55F79" w:rsidP="00C4656A">
      <w:pPr>
        <w:spacing w:after="0" w:line="240" w:lineRule="auto"/>
        <w:ind w:left="360"/>
        <w:jc w:val="both"/>
        <w:rPr>
          <w:rFonts w:ascii="Calibri" w:hAnsi="Calibri" w:cs="Calibri"/>
          <w:sz w:val="20"/>
          <w:szCs w:val="20"/>
        </w:rPr>
      </w:pPr>
    </w:p>
    <w:p w14:paraId="2FDF013E" w14:textId="7F3C2F3D" w:rsidR="00A55F79" w:rsidRDefault="00A55F79" w:rsidP="00C4656A">
      <w:pPr>
        <w:spacing w:after="0" w:line="240" w:lineRule="auto"/>
        <w:ind w:left="360"/>
        <w:jc w:val="both"/>
        <w:rPr>
          <w:rFonts w:ascii="Calibri" w:hAnsi="Calibri" w:cs="Calibri"/>
          <w:sz w:val="20"/>
          <w:szCs w:val="20"/>
        </w:rPr>
      </w:pPr>
    </w:p>
    <w:p w14:paraId="33EE02FC" w14:textId="2C5382C5" w:rsidR="00A55F79" w:rsidRDefault="00A55F79" w:rsidP="00C4656A">
      <w:pPr>
        <w:spacing w:after="0" w:line="240" w:lineRule="auto"/>
        <w:ind w:left="360"/>
        <w:jc w:val="both"/>
        <w:rPr>
          <w:rFonts w:ascii="Calibri" w:hAnsi="Calibri" w:cs="Calibri"/>
          <w:sz w:val="20"/>
          <w:szCs w:val="20"/>
        </w:rPr>
      </w:pPr>
    </w:p>
    <w:p w14:paraId="36936105" w14:textId="7CEE2136" w:rsidR="00A55F79" w:rsidRDefault="00A55F79" w:rsidP="00C4656A">
      <w:pPr>
        <w:spacing w:after="0" w:line="240" w:lineRule="auto"/>
        <w:ind w:left="360"/>
        <w:jc w:val="both"/>
        <w:rPr>
          <w:rFonts w:ascii="Calibri" w:hAnsi="Calibri" w:cs="Calibri"/>
          <w:sz w:val="20"/>
          <w:szCs w:val="20"/>
        </w:rPr>
      </w:pPr>
    </w:p>
    <w:p w14:paraId="3B5A09B4" w14:textId="77777777" w:rsidR="00A55F79" w:rsidRDefault="00A55F79" w:rsidP="00C4656A">
      <w:pPr>
        <w:spacing w:after="0" w:line="240" w:lineRule="auto"/>
        <w:ind w:left="360"/>
        <w:jc w:val="both"/>
        <w:rPr>
          <w:rFonts w:ascii="Calibri" w:hAnsi="Calibri" w:cs="Calibri"/>
          <w:sz w:val="20"/>
          <w:szCs w:val="20"/>
        </w:rPr>
      </w:pPr>
    </w:p>
    <w:p w14:paraId="38D24646" w14:textId="77777777" w:rsidR="00A55F79" w:rsidRDefault="00A55F79" w:rsidP="00C4656A">
      <w:pPr>
        <w:spacing w:after="0" w:line="240" w:lineRule="auto"/>
        <w:ind w:left="360"/>
        <w:jc w:val="both"/>
        <w:rPr>
          <w:rFonts w:ascii="Calibri" w:hAnsi="Calibri" w:cs="Calibri"/>
          <w:sz w:val="20"/>
          <w:szCs w:val="20"/>
        </w:rPr>
      </w:pPr>
    </w:p>
    <w:p w14:paraId="7F342EDF" w14:textId="77777777" w:rsidR="00A55F79" w:rsidRDefault="00A55F79" w:rsidP="00C4656A">
      <w:pPr>
        <w:spacing w:after="0" w:line="240" w:lineRule="auto"/>
        <w:ind w:left="360"/>
        <w:jc w:val="both"/>
        <w:rPr>
          <w:rFonts w:ascii="Calibri" w:hAnsi="Calibri" w:cs="Calibri"/>
          <w:sz w:val="20"/>
          <w:szCs w:val="20"/>
        </w:rPr>
      </w:pPr>
    </w:p>
    <w:p w14:paraId="5E4B0E20" w14:textId="77777777" w:rsidR="00C4656A" w:rsidRDefault="00C4656A" w:rsidP="00C4656A">
      <w:pPr>
        <w:spacing w:after="0" w:line="240" w:lineRule="auto"/>
        <w:ind w:left="360"/>
        <w:jc w:val="both"/>
        <w:rPr>
          <w:rFonts w:ascii="Calibri" w:hAnsi="Calibri" w:cs="Calibri"/>
          <w:sz w:val="20"/>
          <w:szCs w:val="20"/>
        </w:rPr>
      </w:pPr>
    </w:p>
    <w:p w14:paraId="591E4793" w14:textId="77777777" w:rsidR="00C4656A" w:rsidRDefault="00C4656A" w:rsidP="00C4656A">
      <w:pPr>
        <w:spacing w:after="0" w:line="240" w:lineRule="auto"/>
        <w:ind w:left="360"/>
        <w:jc w:val="both"/>
        <w:rPr>
          <w:rFonts w:ascii="Calibri" w:hAnsi="Calibri" w:cs="Calibri"/>
          <w:sz w:val="20"/>
          <w:szCs w:val="20"/>
        </w:rPr>
      </w:pPr>
    </w:p>
    <w:p w14:paraId="702A9A43" w14:textId="77777777" w:rsidR="00C4656A" w:rsidRDefault="00C4656A" w:rsidP="00C4656A">
      <w:pPr>
        <w:spacing w:after="0" w:line="240" w:lineRule="auto"/>
        <w:ind w:left="360"/>
        <w:jc w:val="both"/>
        <w:rPr>
          <w:rFonts w:ascii="Calibri" w:hAnsi="Calibri" w:cs="Calibri"/>
          <w:sz w:val="20"/>
          <w:szCs w:val="20"/>
        </w:rPr>
      </w:pPr>
    </w:p>
    <w:p w14:paraId="4777C562" w14:textId="77777777" w:rsidR="00C4656A" w:rsidRDefault="00C4656A" w:rsidP="00C4656A">
      <w:pPr>
        <w:spacing w:after="0" w:line="240" w:lineRule="auto"/>
        <w:ind w:left="360"/>
        <w:jc w:val="both"/>
        <w:rPr>
          <w:rFonts w:ascii="Calibri" w:hAnsi="Calibri" w:cs="Calibri"/>
          <w:sz w:val="20"/>
          <w:szCs w:val="20"/>
        </w:rPr>
      </w:pPr>
    </w:p>
    <w:p w14:paraId="4D2412ED" w14:textId="77777777" w:rsidR="00C4656A" w:rsidRDefault="00C4656A" w:rsidP="00C4656A">
      <w:pPr>
        <w:spacing w:after="0" w:line="240" w:lineRule="auto"/>
        <w:ind w:left="360"/>
        <w:jc w:val="both"/>
        <w:rPr>
          <w:rFonts w:ascii="Calibri" w:hAnsi="Calibri" w:cs="Calibri"/>
          <w:sz w:val="20"/>
          <w:szCs w:val="20"/>
        </w:rPr>
      </w:pPr>
    </w:p>
    <w:p w14:paraId="30990FD4" w14:textId="77777777" w:rsidR="00C4656A" w:rsidRDefault="00C4656A" w:rsidP="00C4656A">
      <w:pPr>
        <w:spacing w:after="0" w:line="240" w:lineRule="auto"/>
        <w:ind w:left="360"/>
        <w:jc w:val="both"/>
        <w:rPr>
          <w:rFonts w:ascii="Calibri" w:hAnsi="Calibri" w:cs="Calibri"/>
          <w:sz w:val="20"/>
          <w:szCs w:val="20"/>
        </w:rPr>
      </w:pPr>
    </w:p>
    <w:p w14:paraId="6EF7DFB1" w14:textId="77777777" w:rsidR="00C4656A" w:rsidRDefault="00C4656A" w:rsidP="00C4656A">
      <w:pPr>
        <w:spacing w:after="0" w:line="240" w:lineRule="auto"/>
        <w:ind w:left="360"/>
        <w:jc w:val="both"/>
        <w:rPr>
          <w:rFonts w:ascii="Calibri" w:hAnsi="Calibri" w:cs="Calibri"/>
          <w:sz w:val="20"/>
          <w:szCs w:val="20"/>
        </w:rPr>
      </w:pPr>
    </w:p>
    <w:p w14:paraId="54429268" w14:textId="77777777" w:rsidR="00C4656A" w:rsidRPr="00A55F79" w:rsidRDefault="00C4656A" w:rsidP="00C4656A">
      <w:pPr>
        <w:spacing w:after="0" w:line="240" w:lineRule="auto"/>
        <w:ind w:left="360"/>
        <w:jc w:val="both"/>
        <w:rPr>
          <w:rFonts w:ascii="Calibri" w:hAnsi="Calibri" w:cs="Calibri"/>
          <w:sz w:val="20"/>
          <w:szCs w:val="20"/>
        </w:rPr>
      </w:pPr>
    </w:p>
    <w:p w14:paraId="4274DF9B" w14:textId="77777777" w:rsidR="006E2088" w:rsidRDefault="006E2088" w:rsidP="00C4656A">
      <w:pPr>
        <w:spacing w:after="0" w:line="240" w:lineRule="auto"/>
        <w:jc w:val="both"/>
        <w:rPr>
          <w:rFonts w:ascii="Calibri" w:hAnsi="Calibri" w:cs="Calibri"/>
          <w:sz w:val="20"/>
          <w:szCs w:val="20"/>
        </w:rPr>
      </w:pPr>
    </w:p>
    <w:p w14:paraId="210BE7B5" w14:textId="6E46A0F2" w:rsidR="00A55F79" w:rsidRDefault="00A55F79" w:rsidP="00C4656A">
      <w:pPr>
        <w:spacing w:after="0" w:line="240" w:lineRule="auto"/>
        <w:jc w:val="both"/>
        <w:rPr>
          <w:rFonts w:ascii="Calibri" w:hAnsi="Calibri" w:cs="Calibri"/>
          <w:sz w:val="20"/>
          <w:szCs w:val="20"/>
        </w:rPr>
      </w:pPr>
      <w:r w:rsidRPr="00944B49">
        <w:rPr>
          <w:rFonts w:ascii="Calibri" w:hAnsi="Calibri" w:cs="Calibri"/>
          <w:sz w:val="20"/>
          <w:szCs w:val="20"/>
        </w:rPr>
        <w:t xml:space="preserve">Figure </w:t>
      </w:r>
      <w:r w:rsidR="00944B49" w:rsidRPr="00944B49">
        <w:rPr>
          <w:rFonts w:ascii="Calibri" w:hAnsi="Calibri" w:cs="Calibri"/>
          <w:sz w:val="20"/>
          <w:szCs w:val="20"/>
        </w:rPr>
        <w:t xml:space="preserve">20: Water sector Operational &amp; </w:t>
      </w:r>
      <w:r w:rsidR="00F65713" w:rsidRPr="00944B49">
        <w:rPr>
          <w:rFonts w:ascii="Calibri" w:hAnsi="Calibri" w:cs="Calibri"/>
          <w:sz w:val="20"/>
          <w:szCs w:val="20"/>
        </w:rPr>
        <w:t>impact forecasting</w:t>
      </w:r>
    </w:p>
    <w:p w14:paraId="097627C5" w14:textId="77777777" w:rsidR="00C4656A" w:rsidRDefault="00C4656A" w:rsidP="00C4656A">
      <w:pPr>
        <w:spacing w:after="0" w:line="240" w:lineRule="auto"/>
        <w:jc w:val="both"/>
        <w:rPr>
          <w:rFonts w:ascii="Calibri" w:hAnsi="Calibri" w:cs="Calibri"/>
          <w:sz w:val="20"/>
          <w:szCs w:val="20"/>
        </w:rPr>
      </w:pPr>
    </w:p>
    <w:p w14:paraId="0130F73D" w14:textId="77777777" w:rsidR="00C4656A" w:rsidRPr="00944B49" w:rsidRDefault="00C4656A" w:rsidP="00C4656A">
      <w:pPr>
        <w:spacing w:after="0" w:line="240" w:lineRule="auto"/>
        <w:jc w:val="both"/>
        <w:rPr>
          <w:rFonts w:ascii="Calibri" w:hAnsi="Calibri" w:cs="Calibri"/>
          <w:sz w:val="20"/>
          <w:szCs w:val="20"/>
        </w:rPr>
      </w:pPr>
    </w:p>
    <w:p w14:paraId="665E1302" w14:textId="125E9705" w:rsidR="005C3CB3" w:rsidRPr="005C3CB3" w:rsidRDefault="005C3CB3">
      <w:pPr>
        <w:pStyle w:val="ListParagraph"/>
        <w:numPr>
          <w:ilvl w:val="0"/>
          <w:numId w:val="25"/>
        </w:numPr>
        <w:spacing w:after="0" w:line="240" w:lineRule="auto"/>
        <w:ind w:left="180" w:hanging="180"/>
        <w:jc w:val="both"/>
        <w:rPr>
          <w:rFonts w:ascii="Calibri" w:hAnsi="Calibri" w:cs="Calibri"/>
          <w:sz w:val="20"/>
          <w:szCs w:val="20"/>
        </w:rPr>
      </w:pPr>
      <w:r w:rsidRPr="005C3CB3">
        <w:rPr>
          <w:rFonts w:ascii="Calibri" w:hAnsi="Calibri" w:cs="Calibri"/>
          <w:sz w:val="20"/>
          <w:szCs w:val="20"/>
        </w:rPr>
        <w:t xml:space="preserve">UNDRR-CREWS initiative Capacity Building Support for the sector department for preparing forecasts (warning, alerting, </w:t>
      </w:r>
      <w:r w:rsidR="00F65713" w:rsidRPr="005C3CB3">
        <w:rPr>
          <w:rFonts w:ascii="Calibri" w:hAnsi="Calibri" w:cs="Calibri"/>
          <w:sz w:val="20"/>
          <w:szCs w:val="20"/>
        </w:rPr>
        <w:t>and bulletin</w:t>
      </w:r>
      <w:r w:rsidRPr="005C3CB3">
        <w:rPr>
          <w:rFonts w:ascii="Calibri" w:hAnsi="Calibri" w:cs="Calibri"/>
          <w:sz w:val="20"/>
          <w:szCs w:val="20"/>
        </w:rPr>
        <w:t>) for the water sector and sectoral elements</w:t>
      </w:r>
    </w:p>
    <w:p w14:paraId="420C107D" w14:textId="2D0A2D88" w:rsidR="005C3CB3" w:rsidRPr="005C3CB3" w:rsidRDefault="005C3CB3">
      <w:pPr>
        <w:pStyle w:val="ListParagraph"/>
        <w:numPr>
          <w:ilvl w:val="0"/>
          <w:numId w:val="25"/>
        </w:numPr>
        <w:spacing w:after="0" w:line="240" w:lineRule="auto"/>
        <w:ind w:left="180" w:hanging="180"/>
        <w:jc w:val="both"/>
        <w:rPr>
          <w:rFonts w:ascii="Calibri" w:hAnsi="Calibri" w:cs="Calibri"/>
          <w:sz w:val="20"/>
          <w:szCs w:val="20"/>
        </w:rPr>
      </w:pPr>
      <w:r w:rsidRPr="005C3CB3">
        <w:rPr>
          <w:rFonts w:ascii="Calibri" w:hAnsi="Calibri" w:cs="Calibri"/>
          <w:sz w:val="20"/>
          <w:szCs w:val="20"/>
        </w:rPr>
        <w:t xml:space="preserve">Develop </w:t>
      </w:r>
      <w:r w:rsidR="00471183" w:rsidRPr="005C3CB3">
        <w:rPr>
          <w:rFonts w:ascii="Calibri" w:hAnsi="Calibri" w:cs="Calibri"/>
          <w:sz w:val="20"/>
          <w:szCs w:val="20"/>
        </w:rPr>
        <w:t>climate</w:t>
      </w:r>
      <w:r w:rsidRPr="005C3CB3">
        <w:rPr>
          <w:rFonts w:ascii="Calibri" w:hAnsi="Calibri" w:cs="Calibri"/>
          <w:sz w:val="20"/>
          <w:szCs w:val="20"/>
        </w:rPr>
        <w:t xml:space="preserve"> risk and vulnerable asset management methodology, tools, and guidelines for assessing risks in the water sector.</w:t>
      </w:r>
    </w:p>
    <w:p w14:paraId="63E1604D" w14:textId="1483E391" w:rsidR="005C3CB3" w:rsidRPr="005C3CB3" w:rsidRDefault="005C3CB3">
      <w:pPr>
        <w:pStyle w:val="ListParagraph"/>
        <w:numPr>
          <w:ilvl w:val="0"/>
          <w:numId w:val="25"/>
        </w:numPr>
        <w:spacing w:after="0" w:line="240" w:lineRule="auto"/>
        <w:ind w:left="180" w:hanging="180"/>
        <w:jc w:val="both"/>
        <w:rPr>
          <w:rFonts w:ascii="Calibri" w:hAnsi="Calibri" w:cs="Calibri"/>
          <w:sz w:val="20"/>
          <w:szCs w:val="20"/>
        </w:rPr>
      </w:pPr>
      <w:r w:rsidRPr="005C3CB3">
        <w:rPr>
          <w:rFonts w:ascii="Calibri" w:hAnsi="Calibri" w:cs="Calibri"/>
          <w:sz w:val="20"/>
          <w:szCs w:val="20"/>
        </w:rPr>
        <w:t xml:space="preserve">FAOSWALIM, </w:t>
      </w:r>
      <w:proofErr w:type="spellStart"/>
      <w:r w:rsidRPr="005C3CB3">
        <w:rPr>
          <w:rFonts w:ascii="Calibri" w:hAnsi="Calibri" w:cs="Calibri"/>
          <w:sz w:val="20"/>
          <w:szCs w:val="20"/>
        </w:rPr>
        <w:t>MoEWR</w:t>
      </w:r>
      <w:proofErr w:type="spellEnd"/>
      <w:r w:rsidRPr="005C3CB3">
        <w:rPr>
          <w:rFonts w:ascii="Calibri" w:hAnsi="Calibri" w:cs="Calibri"/>
          <w:sz w:val="20"/>
          <w:szCs w:val="20"/>
        </w:rPr>
        <w:t xml:space="preserve">, and </w:t>
      </w:r>
      <w:proofErr w:type="spellStart"/>
      <w:r w:rsidRPr="005C3CB3">
        <w:rPr>
          <w:rFonts w:ascii="Calibri" w:hAnsi="Calibri" w:cs="Calibri"/>
          <w:sz w:val="20"/>
          <w:szCs w:val="20"/>
        </w:rPr>
        <w:t>SoDMA</w:t>
      </w:r>
      <w:proofErr w:type="spellEnd"/>
      <w:r w:rsidRPr="005C3CB3">
        <w:rPr>
          <w:rFonts w:ascii="Calibri" w:hAnsi="Calibri" w:cs="Calibri"/>
          <w:sz w:val="20"/>
          <w:szCs w:val="20"/>
        </w:rPr>
        <w:t xml:space="preserve"> need to work with an interoperable and integrated </w:t>
      </w:r>
      <w:r w:rsidR="00F65713" w:rsidRPr="005C3CB3">
        <w:rPr>
          <w:rFonts w:ascii="Calibri" w:hAnsi="Calibri" w:cs="Calibri"/>
          <w:sz w:val="20"/>
          <w:szCs w:val="20"/>
        </w:rPr>
        <w:t>MHEWS system</w:t>
      </w:r>
      <w:r w:rsidRPr="005C3CB3">
        <w:rPr>
          <w:rFonts w:ascii="Calibri" w:hAnsi="Calibri" w:cs="Calibri"/>
          <w:sz w:val="20"/>
          <w:szCs w:val="20"/>
        </w:rPr>
        <w:t xml:space="preserve"> to provide EWS in the water </w:t>
      </w:r>
      <w:r w:rsidR="00F65713" w:rsidRPr="005C3CB3">
        <w:rPr>
          <w:rFonts w:ascii="Calibri" w:hAnsi="Calibri" w:cs="Calibri"/>
          <w:sz w:val="20"/>
          <w:szCs w:val="20"/>
        </w:rPr>
        <w:t>sector (</w:t>
      </w:r>
      <w:r w:rsidRPr="005C3CB3">
        <w:rPr>
          <w:rFonts w:ascii="Calibri" w:hAnsi="Calibri" w:cs="Calibri"/>
          <w:sz w:val="20"/>
          <w:szCs w:val="20"/>
        </w:rPr>
        <w:t>Surface water stress, groundwater table, Borehole water availability, etc.).</w:t>
      </w:r>
    </w:p>
    <w:p w14:paraId="58386275" w14:textId="77777777" w:rsidR="005C3CB3" w:rsidRPr="005C3CB3" w:rsidRDefault="005C3CB3">
      <w:pPr>
        <w:pStyle w:val="ListParagraph"/>
        <w:numPr>
          <w:ilvl w:val="0"/>
          <w:numId w:val="25"/>
        </w:numPr>
        <w:spacing w:after="0" w:line="240" w:lineRule="auto"/>
        <w:ind w:left="180" w:hanging="180"/>
        <w:jc w:val="both"/>
        <w:rPr>
          <w:rFonts w:ascii="Calibri" w:hAnsi="Calibri" w:cs="Calibri"/>
          <w:sz w:val="20"/>
          <w:szCs w:val="20"/>
        </w:rPr>
      </w:pPr>
      <w:r w:rsidRPr="005C3CB3">
        <w:rPr>
          <w:rFonts w:ascii="Calibri" w:hAnsi="Calibri" w:cs="Calibri"/>
          <w:sz w:val="20"/>
          <w:szCs w:val="20"/>
        </w:rPr>
        <w:t>FAOs, WFP, INGOs, and CSOs need to research and analyze the links between early warning, early action, and community-based adaptation to improve anticipation, adaptive capacity, and disaster risk management simultaneously.</w:t>
      </w:r>
    </w:p>
    <w:p w14:paraId="0625FF58" w14:textId="77777777" w:rsidR="005C3CB3" w:rsidRPr="005C3CB3" w:rsidRDefault="005C3CB3">
      <w:pPr>
        <w:pStyle w:val="ListParagraph"/>
        <w:numPr>
          <w:ilvl w:val="0"/>
          <w:numId w:val="25"/>
        </w:numPr>
        <w:spacing w:after="0" w:line="240" w:lineRule="auto"/>
        <w:ind w:left="180" w:hanging="180"/>
        <w:jc w:val="both"/>
        <w:rPr>
          <w:rFonts w:ascii="Calibri" w:hAnsi="Calibri" w:cs="Calibri"/>
          <w:sz w:val="20"/>
          <w:szCs w:val="20"/>
        </w:rPr>
      </w:pPr>
      <w:r w:rsidRPr="005C3CB3">
        <w:rPr>
          <w:rFonts w:ascii="Calibri" w:hAnsi="Calibri" w:cs="Calibri"/>
          <w:sz w:val="20"/>
          <w:szCs w:val="20"/>
        </w:rPr>
        <w:t>FAO Drought portal needs to be anchored with interoperable and integrated MHEW.</w:t>
      </w:r>
    </w:p>
    <w:p w14:paraId="4CAB935D" w14:textId="6BDE8F3A" w:rsidR="00B17F40" w:rsidRPr="00866D2B" w:rsidRDefault="005C3CB3">
      <w:pPr>
        <w:pStyle w:val="ListParagraph"/>
        <w:numPr>
          <w:ilvl w:val="0"/>
          <w:numId w:val="25"/>
        </w:numPr>
        <w:spacing w:after="0" w:line="240" w:lineRule="auto"/>
        <w:ind w:left="180" w:hanging="180"/>
        <w:jc w:val="both"/>
        <w:rPr>
          <w:rFonts w:ascii="Calibri" w:hAnsi="Calibri" w:cs="Calibri"/>
          <w:sz w:val="20"/>
          <w:szCs w:val="20"/>
        </w:rPr>
      </w:pPr>
      <w:r w:rsidRPr="005C3CB3">
        <w:rPr>
          <w:rFonts w:ascii="Calibri" w:hAnsi="Calibri" w:cs="Calibri"/>
          <w:sz w:val="20"/>
          <w:szCs w:val="20"/>
        </w:rPr>
        <w:t xml:space="preserve">The FAO needs to localize the Global Information and Early Warning System on Food and Agriculture (GIEWS) for Somalia and anchor GIEWS with an ICT-based online </w:t>
      </w:r>
      <w:r w:rsidR="009D2B55" w:rsidRPr="005C3CB3">
        <w:rPr>
          <w:rFonts w:ascii="Calibri" w:hAnsi="Calibri" w:cs="Calibri"/>
          <w:sz w:val="20"/>
          <w:szCs w:val="20"/>
        </w:rPr>
        <w:t>database and</w:t>
      </w:r>
      <w:r w:rsidRPr="005C3CB3">
        <w:rPr>
          <w:rFonts w:ascii="Calibri" w:hAnsi="Calibri" w:cs="Calibri"/>
          <w:sz w:val="20"/>
          <w:szCs w:val="20"/>
        </w:rPr>
        <w:t xml:space="preserve"> geospatial interoperable NMHEWC, connecting smallholder </w:t>
      </w:r>
      <w:r w:rsidRPr="005C3CB3">
        <w:rPr>
          <w:rFonts w:ascii="Calibri" w:hAnsi="Calibri" w:cs="Calibri"/>
          <w:sz w:val="20"/>
          <w:szCs w:val="20"/>
        </w:rPr>
        <w:lastRenderedPageBreak/>
        <w:t xml:space="preserve">farmers, vulnerable communities, value chain operators, state (sector department), and non-state actors for supporting the </w:t>
      </w:r>
      <w:proofErr w:type="gramStart"/>
      <w:r w:rsidRPr="005C3CB3">
        <w:rPr>
          <w:rFonts w:ascii="Calibri" w:hAnsi="Calibri" w:cs="Calibri"/>
          <w:sz w:val="20"/>
          <w:szCs w:val="20"/>
        </w:rPr>
        <w:t>following;</w:t>
      </w:r>
      <w:proofErr w:type="gramEnd"/>
      <w:r w:rsidR="00B17F40" w:rsidRPr="00866D2B">
        <w:rPr>
          <w:rFonts w:ascii="Calibri" w:hAnsi="Calibri" w:cs="Calibri"/>
          <w:sz w:val="20"/>
          <w:szCs w:val="20"/>
        </w:rPr>
        <w:t xml:space="preserve"> </w:t>
      </w:r>
    </w:p>
    <w:p w14:paraId="6D413292" w14:textId="77777777" w:rsidR="00B17F40" w:rsidRPr="00866D2B" w:rsidRDefault="00B17F40" w:rsidP="00C4656A">
      <w:pPr>
        <w:spacing w:after="0" w:line="240" w:lineRule="auto"/>
        <w:ind w:left="180" w:hanging="180"/>
        <w:jc w:val="both"/>
        <w:rPr>
          <w:rFonts w:ascii="Calibri" w:hAnsi="Calibri" w:cs="Calibri"/>
          <w:b/>
          <w:bCs/>
          <w:sz w:val="20"/>
          <w:szCs w:val="20"/>
        </w:rPr>
      </w:pPr>
    </w:p>
    <w:tbl>
      <w:tblPr>
        <w:tblStyle w:val="TableGrid"/>
        <w:tblW w:w="11172" w:type="dxa"/>
        <w:tblInd w:w="-820" w:type="dxa"/>
        <w:tblLayout w:type="fixed"/>
        <w:tblLook w:val="04A0" w:firstRow="1" w:lastRow="0" w:firstColumn="1" w:lastColumn="0" w:noHBand="0" w:noVBand="1"/>
      </w:tblPr>
      <w:tblGrid>
        <w:gridCol w:w="1582"/>
        <w:gridCol w:w="1327"/>
        <w:gridCol w:w="1177"/>
        <w:gridCol w:w="1241"/>
        <w:gridCol w:w="1299"/>
        <w:gridCol w:w="1654"/>
        <w:gridCol w:w="1422"/>
        <w:gridCol w:w="1470"/>
      </w:tblGrid>
      <w:tr w:rsidR="00B17F40" w:rsidRPr="00866D2B" w14:paraId="0A199752" w14:textId="77777777" w:rsidTr="006D315E">
        <w:trPr>
          <w:tblHeader/>
        </w:trPr>
        <w:tc>
          <w:tcPr>
            <w:tcW w:w="1582" w:type="dxa"/>
            <w:shd w:val="clear" w:color="auto" w:fill="D9D9D9" w:themeFill="background1" w:themeFillShade="D9"/>
          </w:tcPr>
          <w:p w14:paraId="793DF86E" w14:textId="77777777" w:rsidR="00B17F40" w:rsidRPr="00A20EAD" w:rsidRDefault="00B17F40" w:rsidP="00C4656A">
            <w:pPr>
              <w:ind w:left="70" w:hanging="90"/>
              <w:jc w:val="both"/>
              <w:rPr>
                <w:rFonts w:ascii="Calibri" w:hAnsi="Calibri" w:cs="Calibri"/>
                <w:b/>
                <w:bCs/>
                <w:sz w:val="18"/>
                <w:szCs w:val="18"/>
              </w:rPr>
            </w:pPr>
            <w:r w:rsidRPr="00A20EAD">
              <w:rPr>
                <w:rFonts w:ascii="Calibri" w:hAnsi="Calibri" w:cs="Calibri"/>
                <w:b/>
                <w:bCs/>
                <w:sz w:val="18"/>
                <w:szCs w:val="18"/>
              </w:rPr>
              <w:t xml:space="preserve">Type of elements </w:t>
            </w:r>
          </w:p>
        </w:tc>
        <w:tc>
          <w:tcPr>
            <w:tcW w:w="1327" w:type="dxa"/>
            <w:shd w:val="clear" w:color="auto" w:fill="D9D9D9" w:themeFill="background1" w:themeFillShade="D9"/>
          </w:tcPr>
          <w:p w14:paraId="59709BA8" w14:textId="77777777" w:rsidR="00B17F40" w:rsidRPr="00A20EAD" w:rsidRDefault="00B17F40" w:rsidP="00C4656A">
            <w:pPr>
              <w:ind w:left="180" w:hanging="180"/>
              <w:jc w:val="both"/>
              <w:rPr>
                <w:rFonts w:ascii="Calibri" w:hAnsi="Calibri" w:cs="Calibri"/>
                <w:b/>
                <w:bCs/>
                <w:sz w:val="18"/>
                <w:szCs w:val="18"/>
              </w:rPr>
            </w:pPr>
            <w:r w:rsidRPr="00A20EAD">
              <w:rPr>
                <w:rFonts w:ascii="Calibri" w:hAnsi="Calibri" w:cs="Calibri"/>
                <w:b/>
                <w:bCs/>
                <w:sz w:val="18"/>
                <w:szCs w:val="18"/>
              </w:rPr>
              <w:t xml:space="preserve">Geo </w:t>
            </w:r>
            <w:proofErr w:type="gramStart"/>
            <w:r w:rsidRPr="00A20EAD">
              <w:rPr>
                <w:rFonts w:ascii="Calibri" w:hAnsi="Calibri" w:cs="Calibri"/>
                <w:b/>
                <w:bCs/>
                <w:sz w:val="18"/>
                <w:szCs w:val="18"/>
              </w:rPr>
              <w:t>location( Lat</w:t>
            </w:r>
            <w:proofErr w:type="gramEnd"/>
            <w:r w:rsidRPr="00A20EAD">
              <w:rPr>
                <w:rFonts w:ascii="Calibri" w:hAnsi="Calibri" w:cs="Calibri"/>
                <w:b/>
                <w:bCs/>
                <w:sz w:val="18"/>
                <w:szCs w:val="18"/>
              </w:rPr>
              <w:t>/Long)</w:t>
            </w:r>
          </w:p>
        </w:tc>
        <w:tc>
          <w:tcPr>
            <w:tcW w:w="1177" w:type="dxa"/>
            <w:shd w:val="clear" w:color="auto" w:fill="D9D9D9" w:themeFill="background1" w:themeFillShade="D9"/>
          </w:tcPr>
          <w:p w14:paraId="50105412" w14:textId="77777777" w:rsidR="00B17F40" w:rsidRPr="00A20EAD" w:rsidRDefault="00B17F40" w:rsidP="00C4656A">
            <w:pPr>
              <w:ind w:left="180" w:hanging="180"/>
              <w:jc w:val="both"/>
              <w:rPr>
                <w:rFonts w:ascii="Calibri" w:hAnsi="Calibri" w:cs="Calibri"/>
                <w:b/>
                <w:bCs/>
                <w:sz w:val="18"/>
                <w:szCs w:val="18"/>
              </w:rPr>
            </w:pPr>
            <w:r w:rsidRPr="00A20EAD">
              <w:rPr>
                <w:rFonts w:ascii="Calibri" w:hAnsi="Calibri" w:cs="Calibri"/>
                <w:b/>
                <w:bCs/>
                <w:sz w:val="18"/>
                <w:szCs w:val="18"/>
              </w:rPr>
              <w:t xml:space="preserve">Exposure </w:t>
            </w:r>
          </w:p>
        </w:tc>
        <w:tc>
          <w:tcPr>
            <w:tcW w:w="1241" w:type="dxa"/>
            <w:shd w:val="clear" w:color="auto" w:fill="D9D9D9" w:themeFill="background1" w:themeFillShade="D9"/>
          </w:tcPr>
          <w:p w14:paraId="1D7620CA" w14:textId="77777777" w:rsidR="00B17F40" w:rsidRPr="00A20EAD" w:rsidRDefault="00B17F40" w:rsidP="00C4656A">
            <w:pPr>
              <w:ind w:left="180" w:hanging="180"/>
              <w:jc w:val="both"/>
              <w:rPr>
                <w:rFonts w:ascii="Calibri" w:hAnsi="Calibri" w:cs="Calibri"/>
                <w:b/>
                <w:bCs/>
                <w:sz w:val="18"/>
                <w:szCs w:val="18"/>
              </w:rPr>
            </w:pPr>
            <w:r w:rsidRPr="00A20EAD">
              <w:rPr>
                <w:rFonts w:ascii="Calibri" w:hAnsi="Calibri" w:cs="Calibri"/>
                <w:b/>
                <w:bCs/>
                <w:sz w:val="18"/>
                <w:szCs w:val="18"/>
              </w:rPr>
              <w:t xml:space="preserve">Risk </w:t>
            </w:r>
          </w:p>
        </w:tc>
        <w:tc>
          <w:tcPr>
            <w:tcW w:w="1299" w:type="dxa"/>
            <w:shd w:val="clear" w:color="auto" w:fill="D9D9D9" w:themeFill="background1" w:themeFillShade="D9"/>
          </w:tcPr>
          <w:p w14:paraId="57D4AE96" w14:textId="77777777" w:rsidR="00B17F40" w:rsidRPr="00A20EAD" w:rsidRDefault="00B17F40" w:rsidP="00C4656A">
            <w:pPr>
              <w:ind w:left="180" w:hanging="180"/>
              <w:jc w:val="both"/>
              <w:rPr>
                <w:rFonts w:ascii="Calibri" w:hAnsi="Calibri" w:cs="Calibri"/>
                <w:b/>
                <w:bCs/>
                <w:sz w:val="18"/>
                <w:szCs w:val="18"/>
              </w:rPr>
            </w:pPr>
            <w:r w:rsidRPr="00A20EAD">
              <w:rPr>
                <w:rFonts w:ascii="Calibri" w:hAnsi="Calibri" w:cs="Calibri"/>
                <w:b/>
                <w:bCs/>
                <w:sz w:val="18"/>
                <w:szCs w:val="18"/>
              </w:rPr>
              <w:t xml:space="preserve">Vulnerability </w:t>
            </w:r>
          </w:p>
        </w:tc>
        <w:tc>
          <w:tcPr>
            <w:tcW w:w="1654" w:type="dxa"/>
            <w:shd w:val="clear" w:color="auto" w:fill="D9D9D9" w:themeFill="background1" w:themeFillShade="D9"/>
          </w:tcPr>
          <w:p w14:paraId="153A9C18" w14:textId="77777777" w:rsidR="00B17F40" w:rsidRPr="00A20EAD" w:rsidRDefault="00B17F40" w:rsidP="00C4656A">
            <w:pPr>
              <w:ind w:left="180" w:hanging="180"/>
              <w:jc w:val="both"/>
              <w:rPr>
                <w:rFonts w:ascii="Calibri" w:hAnsi="Calibri" w:cs="Calibri"/>
                <w:b/>
                <w:bCs/>
                <w:sz w:val="18"/>
                <w:szCs w:val="18"/>
              </w:rPr>
            </w:pPr>
            <w:r w:rsidRPr="00A20EAD">
              <w:rPr>
                <w:rFonts w:ascii="Calibri" w:hAnsi="Calibri" w:cs="Calibri"/>
                <w:b/>
                <w:bCs/>
                <w:sz w:val="18"/>
                <w:szCs w:val="18"/>
              </w:rPr>
              <w:t xml:space="preserve">The type of weather forecast and warning are required  </w:t>
            </w:r>
          </w:p>
        </w:tc>
        <w:tc>
          <w:tcPr>
            <w:tcW w:w="1422" w:type="dxa"/>
            <w:shd w:val="clear" w:color="auto" w:fill="D9D9D9" w:themeFill="background1" w:themeFillShade="D9"/>
          </w:tcPr>
          <w:p w14:paraId="0482F1E8" w14:textId="77777777" w:rsidR="00B17F40" w:rsidRPr="00A20EAD" w:rsidRDefault="00B17F40" w:rsidP="00C4656A">
            <w:pPr>
              <w:ind w:left="180" w:hanging="180"/>
              <w:jc w:val="both"/>
              <w:rPr>
                <w:rFonts w:ascii="Calibri" w:hAnsi="Calibri" w:cs="Calibri"/>
                <w:b/>
                <w:bCs/>
                <w:sz w:val="18"/>
                <w:szCs w:val="18"/>
              </w:rPr>
            </w:pPr>
            <w:r w:rsidRPr="00A20EAD">
              <w:rPr>
                <w:rFonts w:ascii="Calibri" w:hAnsi="Calibri" w:cs="Calibri"/>
                <w:b/>
                <w:bCs/>
                <w:sz w:val="18"/>
                <w:szCs w:val="18"/>
              </w:rPr>
              <w:t xml:space="preserve">The type of impact forecast is required </w:t>
            </w:r>
          </w:p>
        </w:tc>
        <w:tc>
          <w:tcPr>
            <w:tcW w:w="1470" w:type="dxa"/>
            <w:shd w:val="clear" w:color="auto" w:fill="D9D9D9" w:themeFill="background1" w:themeFillShade="D9"/>
          </w:tcPr>
          <w:p w14:paraId="2E86F2B3" w14:textId="77777777" w:rsidR="00B17F40" w:rsidRPr="00A20EAD" w:rsidRDefault="00B17F40" w:rsidP="00C4656A">
            <w:pPr>
              <w:ind w:left="180" w:hanging="180"/>
              <w:jc w:val="both"/>
              <w:rPr>
                <w:rFonts w:ascii="Calibri" w:hAnsi="Calibri" w:cs="Calibri"/>
                <w:b/>
                <w:bCs/>
                <w:sz w:val="18"/>
                <w:szCs w:val="18"/>
              </w:rPr>
            </w:pPr>
            <w:r w:rsidRPr="00A20EAD">
              <w:rPr>
                <w:rFonts w:ascii="Calibri" w:hAnsi="Calibri" w:cs="Calibri"/>
                <w:b/>
                <w:bCs/>
                <w:sz w:val="18"/>
                <w:szCs w:val="18"/>
              </w:rPr>
              <w:t xml:space="preserve">Responsible entity for forecasting/IBF </w:t>
            </w:r>
          </w:p>
        </w:tc>
      </w:tr>
      <w:tr w:rsidR="00B17F40" w:rsidRPr="00866D2B" w14:paraId="4D9F1A5F" w14:textId="77777777" w:rsidTr="006D315E">
        <w:tc>
          <w:tcPr>
            <w:tcW w:w="1582" w:type="dxa"/>
            <w:shd w:val="clear" w:color="auto" w:fill="D9F2D0" w:themeFill="accent6" w:themeFillTint="33"/>
          </w:tcPr>
          <w:p w14:paraId="12CED38C" w14:textId="77777777" w:rsidR="00B17F40" w:rsidRPr="00A20EAD" w:rsidRDefault="00B17F40" w:rsidP="00C4656A">
            <w:pPr>
              <w:ind w:left="70" w:hanging="90"/>
              <w:jc w:val="both"/>
              <w:rPr>
                <w:rFonts w:ascii="Calibri" w:hAnsi="Calibri" w:cs="Calibri"/>
                <w:b/>
                <w:bCs/>
                <w:sz w:val="18"/>
                <w:szCs w:val="18"/>
              </w:rPr>
            </w:pPr>
            <w:proofErr w:type="gramStart"/>
            <w:r w:rsidRPr="00A20EAD">
              <w:rPr>
                <w:rFonts w:ascii="Calibri" w:hAnsi="Calibri" w:cs="Calibri"/>
                <w:b/>
                <w:bCs/>
                <w:sz w:val="18"/>
                <w:szCs w:val="18"/>
              </w:rPr>
              <w:t>Elements  of</w:t>
            </w:r>
            <w:proofErr w:type="gramEnd"/>
            <w:r w:rsidRPr="00A20EAD">
              <w:rPr>
                <w:rFonts w:ascii="Calibri" w:hAnsi="Calibri" w:cs="Calibri"/>
                <w:b/>
                <w:bCs/>
                <w:sz w:val="18"/>
                <w:szCs w:val="18"/>
              </w:rPr>
              <w:t xml:space="preserve"> the Crop agriculture sector</w:t>
            </w:r>
          </w:p>
        </w:tc>
        <w:tc>
          <w:tcPr>
            <w:tcW w:w="1327" w:type="dxa"/>
            <w:shd w:val="clear" w:color="auto" w:fill="D9F2D0" w:themeFill="accent6" w:themeFillTint="33"/>
          </w:tcPr>
          <w:p w14:paraId="23966286" w14:textId="77777777" w:rsidR="00B17F40" w:rsidRPr="00A20EAD" w:rsidRDefault="00B17F40" w:rsidP="00C4656A">
            <w:pPr>
              <w:ind w:left="180" w:hanging="180"/>
              <w:jc w:val="both"/>
              <w:rPr>
                <w:rFonts w:ascii="Calibri" w:hAnsi="Calibri" w:cs="Calibri"/>
                <w:b/>
                <w:bCs/>
                <w:sz w:val="18"/>
                <w:szCs w:val="18"/>
              </w:rPr>
            </w:pPr>
            <w:r w:rsidRPr="00A20EAD">
              <w:rPr>
                <w:rFonts w:ascii="Calibri" w:hAnsi="Calibri" w:cs="Calibri"/>
                <w:b/>
                <w:bCs/>
                <w:sz w:val="18"/>
                <w:szCs w:val="18"/>
              </w:rPr>
              <w:t>Crop-land specific geolocation to track the crop lands</w:t>
            </w:r>
          </w:p>
        </w:tc>
        <w:tc>
          <w:tcPr>
            <w:tcW w:w="1177" w:type="dxa"/>
            <w:shd w:val="clear" w:color="auto" w:fill="D9F2D0" w:themeFill="accent6" w:themeFillTint="33"/>
          </w:tcPr>
          <w:p w14:paraId="5B4E7F27" w14:textId="77777777" w:rsidR="00B17F40" w:rsidRPr="00A20EAD" w:rsidRDefault="00B17F40" w:rsidP="00C4656A">
            <w:pPr>
              <w:jc w:val="both"/>
              <w:rPr>
                <w:rFonts w:ascii="Calibri" w:hAnsi="Calibri" w:cs="Calibri"/>
                <w:b/>
                <w:bCs/>
                <w:sz w:val="18"/>
                <w:szCs w:val="18"/>
              </w:rPr>
            </w:pPr>
            <w:r w:rsidRPr="00A20EAD">
              <w:rPr>
                <w:rFonts w:ascii="Calibri" w:hAnsi="Calibri" w:cs="Calibri"/>
                <w:b/>
                <w:bCs/>
                <w:sz w:val="18"/>
                <w:szCs w:val="18"/>
              </w:rPr>
              <w:t xml:space="preserve">Which external weather parameters are exposed to the Elements? </w:t>
            </w:r>
          </w:p>
        </w:tc>
        <w:tc>
          <w:tcPr>
            <w:tcW w:w="1241" w:type="dxa"/>
            <w:shd w:val="clear" w:color="auto" w:fill="D9F2D0" w:themeFill="accent6" w:themeFillTint="33"/>
          </w:tcPr>
          <w:p w14:paraId="6D70D827" w14:textId="77777777" w:rsidR="00B17F40" w:rsidRPr="00A20EAD" w:rsidRDefault="00B17F40" w:rsidP="00C4656A">
            <w:pPr>
              <w:jc w:val="both"/>
              <w:rPr>
                <w:rFonts w:ascii="Calibri" w:hAnsi="Calibri" w:cs="Calibri"/>
                <w:b/>
                <w:bCs/>
                <w:sz w:val="18"/>
                <w:szCs w:val="18"/>
              </w:rPr>
            </w:pPr>
            <w:r w:rsidRPr="00A20EAD">
              <w:rPr>
                <w:rFonts w:ascii="Calibri" w:hAnsi="Calibri" w:cs="Calibri"/>
                <w:b/>
                <w:bCs/>
                <w:sz w:val="18"/>
                <w:szCs w:val="18"/>
              </w:rPr>
              <w:t>What are the risks of L&amp;D due to extreme weather parameters?</w:t>
            </w:r>
          </w:p>
        </w:tc>
        <w:tc>
          <w:tcPr>
            <w:tcW w:w="1299" w:type="dxa"/>
            <w:shd w:val="clear" w:color="auto" w:fill="D9F2D0" w:themeFill="accent6" w:themeFillTint="33"/>
          </w:tcPr>
          <w:p w14:paraId="1D2139F8" w14:textId="77777777" w:rsidR="00B17F40" w:rsidRPr="00A20EAD" w:rsidRDefault="00B17F40" w:rsidP="00C4656A">
            <w:pPr>
              <w:jc w:val="both"/>
              <w:rPr>
                <w:rFonts w:ascii="Calibri" w:hAnsi="Calibri" w:cs="Calibri"/>
                <w:b/>
                <w:bCs/>
                <w:sz w:val="18"/>
                <w:szCs w:val="18"/>
              </w:rPr>
            </w:pPr>
            <w:r w:rsidRPr="00A20EAD">
              <w:rPr>
                <w:rFonts w:ascii="Calibri" w:hAnsi="Calibri" w:cs="Calibri"/>
                <w:b/>
                <w:bCs/>
                <w:sz w:val="18"/>
                <w:szCs w:val="18"/>
              </w:rPr>
              <w:t xml:space="preserve">Coping capacity of each element </w:t>
            </w:r>
          </w:p>
        </w:tc>
        <w:tc>
          <w:tcPr>
            <w:tcW w:w="1654" w:type="dxa"/>
            <w:shd w:val="clear" w:color="auto" w:fill="D9F2D0" w:themeFill="accent6" w:themeFillTint="33"/>
          </w:tcPr>
          <w:p w14:paraId="1EB9A4DB" w14:textId="77777777" w:rsidR="00B17F40" w:rsidRPr="00A20EAD" w:rsidRDefault="00B17F40" w:rsidP="00C4656A">
            <w:pPr>
              <w:ind w:left="180" w:hanging="180"/>
              <w:jc w:val="both"/>
              <w:rPr>
                <w:rFonts w:ascii="Calibri" w:hAnsi="Calibri" w:cs="Calibri"/>
                <w:b/>
                <w:bCs/>
                <w:sz w:val="18"/>
                <w:szCs w:val="18"/>
              </w:rPr>
            </w:pPr>
            <w:r w:rsidRPr="00A20EAD">
              <w:rPr>
                <w:rFonts w:ascii="Calibri" w:hAnsi="Calibri" w:cs="Calibri"/>
                <w:b/>
                <w:bCs/>
                <w:sz w:val="18"/>
                <w:szCs w:val="18"/>
              </w:rPr>
              <w:t xml:space="preserve">Agrometeorological forecasts </w:t>
            </w:r>
          </w:p>
        </w:tc>
        <w:tc>
          <w:tcPr>
            <w:tcW w:w="1422" w:type="dxa"/>
            <w:shd w:val="clear" w:color="auto" w:fill="D9F2D0" w:themeFill="accent6" w:themeFillTint="33"/>
          </w:tcPr>
          <w:p w14:paraId="52F61D28" w14:textId="77777777" w:rsidR="00B17F40" w:rsidRPr="00A20EAD" w:rsidRDefault="00B17F40" w:rsidP="00C4656A">
            <w:pPr>
              <w:ind w:left="180" w:hanging="180"/>
              <w:jc w:val="both"/>
              <w:rPr>
                <w:rFonts w:ascii="Calibri" w:hAnsi="Calibri" w:cs="Calibri"/>
                <w:b/>
                <w:bCs/>
                <w:sz w:val="18"/>
                <w:szCs w:val="18"/>
              </w:rPr>
            </w:pPr>
            <w:r w:rsidRPr="00A20EAD">
              <w:rPr>
                <w:rFonts w:ascii="Calibri" w:hAnsi="Calibri" w:cs="Calibri"/>
                <w:b/>
                <w:bCs/>
                <w:sz w:val="18"/>
                <w:szCs w:val="18"/>
              </w:rPr>
              <w:t>Impact forecasts /Operational Forecasts of extreme weather events are likely to be impending</w:t>
            </w:r>
          </w:p>
        </w:tc>
        <w:tc>
          <w:tcPr>
            <w:tcW w:w="1470" w:type="dxa"/>
            <w:shd w:val="clear" w:color="auto" w:fill="D9F2D0" w:themeFill="accent6" w:themeFillTint="33"/>
          </w:tcPr>
          <w:p w14:paraId="46C958D4" w14:textId="77777777" w:rsidR="00B17F40" w:rsidRPr="00A20EAD" w:rsidRDefault="00B17F40">
            <w:pPr>
              <w:pStyle w:val="ListParagraph"/>
              <w:numPr>
                <w:ilvl w:val="0"/>
                <w:numId w:val="23"/>
              </w:numPr>
              <w:ind w:left="180" w:hanging="180"/>
              <w:jc w:val="both"/>
              <w:rPr>
                <w:rFonts w:ascii="Calibri" w:hAnsi="Calibri" w:cs="Calibri"/>
                <w:b/>
                <w:bCs/>
                <w:sz w:val="18"/>
                <w:szCs w:val="18"/>
              </w:rPr>
            </w:pPr>
            <w:proofErr w:type="spellStart"/>
            <w:r w:rsidRPr="00A20EAD">
              <w:rPr>
                <w:rFonts w:ascii="Calibri" w:hAnsi="Calibri" w:cs="Calibri"/>
                <w:b/>
                <w:bCs/>
                <w:sz w:val="18"/>
                <w:szCs w:val="18"/>
              </w:rPr>
              <w:t>MoEWR</w:t>
            </w:r>
            <w:proofErr w:type="spellEnd"/>
          </w:p>
          <w:p w14:paraId="356199ED" w14:textId="77777777" w:rsidR="00B17F40" w:rsidRPr="00A20EAD" w:rsidRDefault="00B17F40">
            <w:pPr>
              <w:pStyle w:val="ListParagraph"/>
              <w:numPr>
                <w:ilvl w:val="0"/>
                <w:numId w:val="23"/>
              </w:numPr>
              <w:ind w:left="180" w:hanging="180"/>
              <w:jc w:val="both"/>
              <w:rPr>
                <w:rFonts w:ascii="Calibri" w:hAnsi="Calibri" w:cs="Calibri"/>
                <w:b/>
                <w:bCs/>
                <w:sz w:val="18"/>
                <w:szCs w:val="18"/>
              </w:rPr>
            </w:pPr>
            <w:r w:rsidRPr="00A20EAD">
              <w:rPr>
                <w:rFonts w:ascii="Calibri" w:hAnsi="Calibri" w:cs="Calibri"/>
                <w:b/>
                <w:bCs/>
                <w:sz w:val="18"/>
                <w:szCs w:val="18"/>
              </w:rPr>
              <w:t>FAO</w:t>
            </w:r>
          </w:p>
          <w:p w14:paraId="7C5AFBED" w14:textId="77777777" w:rsidR="00B17F40" w:rsidRPr="00A20EAD" w:rsidRDefault="00B17F40">
            <w:pPr>
              <w:pStyle w:val="ListParagraph"/>
              <w:numPr>
                <w:ilvl w:val="0"/>
                <w:numId w:val="23"/>
              </w:numPr>
              <w:ind w:left="180" w:hanging="180"/>
              <w:jc w:val="both"/>
              <w:rPr>
                <w:rFonts w:ascii="Calibri" w:hAnsi="Calibri" w:cs="Calibri"/>
                <w:b/>
                <w:bCs/>
                <w:sz w:val="18"/>
                <w:szCs w:val="18"/>
              </w:rPr>
            </w:pPr>
            <w:proofErr w:type="spellStart"/>
            <w:r w:rsidRPr="00A20EAD">
              <w:rPr>
                <w:rFonts w:ascii="Calibri" w:hAnsi="Calibri" w:cs="Calibri"/>
                <w:b/>
                <w:bCs/>
                <w:sz w:val="18"/>
                <w:szCs w:val="18"/>
              </w:rPr>
              <w:t>MoAI</w:t>
            </w:r>
            <w:proofErr w:type="spellEnd"/>
          </w:p>
          <w:p w14:paraId="497FA357" w14:textId="77777777" w:rsidR="00B17F40" w:rsidRPr="00A20EAD" w:rsidRDefault="00B17F40">
            <w:pPr>
              <w:pStyle w:val="ListParagraph"/>
              <w:numPr>
                <w:ilvl w:val="0"/>
                <w:numId w:val="23"/>
              </w:numPr>
              <w:ind w:left="180" w:hanging="180"/>
              <w:jc w:val="both"/>
              <w:rPr>
                <w:rFonts w:ascii="Calibri" w:hAnsi="Calibri" w:cs="Calibri"/>
                <w:b/>
                <w:bCs/>
                <w:sz w:val="18"/>
                <w:szCs w:val="18"/>
              </w:rPr>
            </w:pPr>
            <w:r w:rsidRPr="00A20EAD">
              <w:rPr>
                <w:rFonts w:ascii="Calibri" w:hAnsi="Calibri" w:cs="Calibri"/>
                <w:b/>
                <w:bCs/>
                <w:sz w:val="18"/>
                <w:szCs w:val="18"/>
              </w:rPr>
              <w:t>WFP</w:t>
            </w:r>
          </w:p>
          <w:p w14:paraId="40AA1E57" w14:textId="77777777" w:rsidR="00B17F40" w:rsidRPr="00A20EAD" w:rsidRDefault="00B17F40">
            <w:pPr>
              <w:pStyle w:val="ListParagraph"/>
              <w:numPr>
                <w:ilvl w:val="0"/>
                <w:numId w:val="23"/>
              </w:numPr>
              <w:ind w:left="180" w:hanging="180"/>
              <w:jc w:val="both"/>
              <w:rPr>
                <w:rFonts w:ascii="Calibri" w:hAnsi="Calibri" w:cs="Calibri"/>
                <w:b/>
                <w:bCs/>
                <w:sz w:val="18"/>
                <w:szCs w:val="18"/>
              </w:rPr>
            </w:pPr>
            <w:r w:rsidRPr="00A20EAD">
              <w:rPr>
                <w:rFonts w:ascii="Calibri" w:hAnsi="Calibri" w:cs="Calibri"/>
                <w:b/>
                <w:bCs/>
                <w:sz w:val="18"/>
                <w:szCs w:val="18"/>
              </w:rPr>
              <w:t>INGOs</w:t>
            </w:r>
          </w:p>
          <w:p w14:paraId="595AD25C" w14:textId="77777777" w:rsidR="00B17F40" w:rsidRPr="00A20EAD" w:rsidRDefault="00B17F40">
            <w:pPr>
              <w:pStyle w:val="ListParagraph"/>
              <w:numPr>
                <w:ilvl w:val="0"/>
                <w:numId w:val="23"/>
              </w:numPr>
              <w:ind w:left="180" w:hanging="180"/>
              <w:jc w:val="both"/>
              <w:rPr>
                <w:rFonts w:ascii="Calibri" w:hAnsi="Calibri" w:cs="Calibri"/>
                <w:b/>
                <w:bCs/>
                <w:sz w:val="18"/>
                <w:szCs w:val="18"/>
              </w:rPr>
            </w:pPr>
            <w:r w:rsidRPr="00A20EAD">
              <w:rPr>
                <w:rFonts w:ascii="Calibri" w:hAnsi="Calibri" w:cs="Calibri"/>
                <w:b/>
                <w:bCs/>
                <w:sz w:val="18"/>
                <w:szCs w:val="18"/>
              </w:rPr>
              <w:t>CSOs</w:t>
            </w:r>
          </w:p>
          <w:p w14:paraId="0C44FCB3" w14:textId="77777777" w:rsidR="00B17F40" w:rsidRPr="00A20EAD" w:rsidRDefault="00B17F40" w:rsidP="00C4656A">
            <w:pPr>
              <w:ind w:left="180" w:hanging="180"/>
              <w:jc w:val="both"/>
              <w:rPr>
                <w:rFonts w:ascii="Calibri" w:hAnsi="Calibri" w:cs="Calibri"/>
                <w:b/>
                <w:bCs/>
                <w:sz w:val="18"/>
                <w:szCs w:val="18"/>
              </w:rPr>
            </w:pPr>
          </w:p>
        </w:tc>
      </w:tr>
      <w:tr w:rsidR="00B17F40" w:rsidRPr="00866D2B" w14:paraId="31515078" w14:textId="77777777" w:rsidTr="006D315E">
        <w:tc>
          <w:tcPr>
            <w:tcW w:w="1582" w:type="dxa"/>
          </w:tcPr>
          <w:p w14:paraId="6BC382F4" w14:textId="77777777" w:rsidR="00B17F40" w:rsidRPr="00A20EAD" w:rsidRDefault="00B17F40">
            <w:pPr>
              <w:pStyle w:val="ListParagraph"/>
              <w:numPr>
                <w:ilvl w:val="0"/>
                <w:numId w:val="22"/>
              </w:numPr>
              <w:ind w:left="70" w:hanging="90"/>
              <w:jc w:val="both"/>
              <w:rPr>
                <w:rFonts w:ascii="Calibri" w:hAnsi="Calibri" w:cs="Calibri"/>
                <w:sz w:val="18"/>
                <w:szCs w:val="18"/>
              </w:rPr>
            </w:pPr>
            <w:r w:rsidRPr="00A20EAD">
              <w:rPr>
                <w:rFonts w:ascii="Calibri" w:hAnsi="Calibri" w:cs="Calibri"/>
                <w:sz w:val="18"/>
                <w:szCs w:val="18"/>
              </w:rPr>
              <w:t>Seedling</w:t>
            </w:r>
          </w:p>
        </w:tc>
        <w:tc>
          <w:tcPr>
            <w:tcW w:w="1327" w:type="dxa"/>
          </w:tcPr>
          <w:p w14:paraId="4683BFAE" w14:textId="77777777" w:rsidR="00B17F40" w:rsidRPr="00A20EAD" w:rsidRDefault="00B17F40" w:rsidP="00C4656A">
            <w:pPr>
              <w:ind w:left="180" w:hanging="180"/>
              <w:jc w:val="both"/>
              <w:rPr>
                <w:rFonts w:ascii="Calibri" w:hAnsi="Calibri" w:cs="Calibri"/>
                <w:sz w:val="18"/>
                <w:szCs w:val="18"/>
              </w:rPr>
            </w:pPr>
            <w:r w:rsidRPr="00A20EAD">
              <w:rPr>
                <w:rFonts w:ascii="Calibri" w:hAnsi="Calibri" w:cs="Calibri"/>
                <w:sz w:val="18"/>
                <w:szCs w:val="18"/>
              </w:rPr>
              <w:t xml:space="preserve">Geolocation of permanent seedling areas </w:t>
            </w:r>
          </w:p>
        </w:tc>
        <w:tc>
          <w:tcPr>
            <w:tcW w:w="1177" w:type="dxa"/>
          </w:tcPr>
          <w:p w14:paraId="475D458F" w14:textId="77777777" w:rsidR="00B17F40" w:rsidRPr="00A20EAD" w:rsidRDefault="00B17F40" w:rsidP="00C4656A">
            <w:pPr>
              <w:jc w:val="both"/>
              <w:rPr>
                <w:rFonts w:ascii="Calibri" w:hAnsi="Calibri" w:cs="Calibri"/>
                <w:sz w:val="18"/>
                <w:szCs w:val="18"/>
              </w:rPr>
            </w:pPr>
            <w:r w:rsidRPr="00A20EAD">
              <w:rPr>
                <w:rFonts w:ascii="Calibri" w:hAnsi="Calibri" w:cs="Calibri"/>
                <w:sz w:val="18"/>
                <w:szCs w:val="18"/>
              </w:rPr>
              <w:t>Farmers to send information via mobile apps</w:t>
            </w:r>
          </w:p>
        </w:tc>
        <w:tc>
          <w:tcPr>
            <w:tcW w:w="1241" w:type="dxa"/>
          </w:tcPr>
          <w:p w14:paraId="60426680" w14:textId="77777777" w:rsidR="00B17F40" w:rsidRPr="00A20EAD" w:rsidRDefault="00B17F40" w:rsidP="00C4656A">
            <w:pPr>
              <w:jc w:val="both"/>
              <w:rPr>
                <w:rFonts w:ascii="Calibri" w:hAnsi="Calibri" w:cs="Calibri"/>
                <w:sz w:val="18"/>
                <w:szCs w:val="18"/>
              </w:rPr>
            </w:pPr>
            <w:r w:rsidRPr="00A20EAD">
              <w:rPr>
                <w:rFonts w:ascii="Calibri" w:hAnsi="Calibri" w:cs="Calibri"/>
                <w:sz w:val="18"/>
                <w:szCs w:val="18"/>
              </w:rPr>
              <w:t>Farmers to send information via mobile apps</w:t>
            </w:r>
          </w:p>
        </w:tc>
        <w:tc>
          <w:tcPr>
            <w:tcW w:w="1299" w:type="dxa"/>
          </w:tcPr>
          <w:p w14:paraId="6E631763" w14:textId="77777777" w:rsidR="00B17F40" w:rsidRPr="00A20EAD" w:rsidRDefault="00B17F40" w:rsidP="00C4656A">
            <w:pPr>
              <w:jc w:val="both"/>
              <w:rPr>
                <w:rFonts w:ascii="Calibri" w:hAnsi="Calibri" w:cs="Calibri"/>
                <w:sz w:val="18"/>
                <w:szCs w:val="18"/>
              </w:rPr>
            </w:pPr>
            <w:r w:rsidRPr="00A20EAD">
              <w:rPr>
                <w:rFonts w:ascii="Calibri" w:hAnsi="Calibri" w:cs="Calibri"/>
                <w:sz w:val="18"/>
                <w:szCs w:val="18"/>
              </w:rPr>
              <w:t>Farmers to send information via mobile apps</w:t>
            </w:r>
          </w:p>
        </w:tc>
        <w:tc>
          <w:tcPr>
            <w:tcW w:w="1654" w:type="dxa"/>
          </w:tcPr>
          <w:p w14:paraId="6A851777" w14:textId="77777777" w:rsidR="00B17F40" w:rsidRPr="00A20EAD" w:rsidRDefault="00B17F40">
            <w:pPr>
              <w:pStyle w:val="ListParagraph"/>
              <w:numPr>
                <w:ilvl w:val="0"/>
                <w:numId w:val="22"/>
              </w:numPr>
              <w:ind w:left="180" w:hanging="180"/>
              <w:jc w:val="both"/>
              <w:rPr>
                <w:rFonts w:ascii="Calibri" w:hAnsi="Calibri" w:cs="Calibri"/>
                <w:sz w:val="18"/>
                <w:szCs w:val="18"/>
              </w:rPr>
            </w:pPr>
            <w:r w:rsidRPr="00A20EAD">
              <w:rPr>
                <w:rFonts w:ascii="Calibri" w:hAnsi="Calibri" w:cs="Calibri"/>
                <w:sz w:val="18"/>
                <w:szCs w:val="18"/>
              </w:rPr>
              <w:t xml:space="preserve">Operational Forecasts </w:t>
            </w:r>
          </w:p>
          <w:p w14:paraId="0EE21CA8" w14:textId="77777777" w:rsidR="00B17F40" w:rsidRPr="00A20EAD" w:rsidRDefault="00B17F40">
            <w:pPr>
              <w:pStyle w:val="ListParagraph"/>
              <w:numPr>
                <w:ilvl w:val="0"/>
                <w:numId w:val="22"/>
              </w:numPr>
              <w:ind w:left="180" w:hanging="180"/>
              <w:jc w:val="both"/>
              <w:rPr>
                <w:rFonts w:ascii="Calibri" w:hAnsi="Calibri" w:cs="Calibri"/>
                <w:sz w:val="18"/>
                <w:szCs w:val="18"/>
              </w:rPr>
            </w:pPr>
            <w:r w:rsidRPr="00A20EAD">
              <w:rPr>
                <w:rFonts w:ascii="Calibri" w:hAnsi="Calibri" w:cs="Calibri"/>
                <w:sz w:val="18"/>
                <w:szCs w:val="18"/>
              </w:rPr>
              <w:t>Weather Warning /CAP</w:t>
            </w:r>
          </w:p>
          <w:p w14:paraId="13720624" w14:textId="77777777" w:rsidR="00B17F40" w:rsidRPr="00A20EAD" w:rsidRDefault="00B17F40">
            <w:pPr>
              <w:pStyle w:val="ListParagraph"/>
              <w:numPr>
                <w:ilvl w:val="0"/>
                <w:numId w:val="22"/>
              </w:numPr>
              <w:ind w:left="180" w:hanging="180"/>
              <w:jc w:val="both"/>
              <w:rPr>
                <w:rFonts w:ascii="Calibri" w:hAnsi="Calibri" w:cs="Calibri"/>
                <w:sz w:val="18"/>
                <w:szCs w:val="18"/>
              </w:rPr>
            </w:pPr>
            <w:r w:rsidRPr="00A20EAD">
              <w:rPr>
                <w:rFonts w:ascii="Calibri" w:hAnsi="Calibri" w:cs="Calibri"/>
                <w:sz w:val="18"/>
                <w:szCs w:val="18"/>
              </w:rPr>
              <w:t xml:space="preserve">Agrometeorological forecast (daily) </w:t>
            </w:r>
          </w:p>
        </w:tc>
        <w:tc>
          <w:tcPr>
            <w:tcW w:w="1422" w:type="dxa"/>
          </w:tcPr>
          <w:p w14:paraId="186253E5" w14:textId="77777777" w:rsidR="00B17F40" w:rsidRPr="00A20EAD" w:rsidRDefault="00B17F40">
            <w:pPr>
              <w:pStyle w:val="ListParagraph"/>
              <w:numPr>
                <w:ilvl w:val="0"/>
                <w:numId w:val="22"/>
              </w:numPr>
              <w:ind w:left="180" w:hanging="180"/>
              <w:jc w:val="both"/>
              <w:rPr>
                <w:rFonts w:ascii="Calibri" w:hAnsi="Calibri" w:cs="Calibri"/>
                <w:sz w:val="18"/>
                <w:szCs w:val="18"/>
              </w:rPr>
            </w:pPr>
            <w:r w:rsidRPr="00A20EAD">
              <w:rPr>
                <w:rFonts w:ascii="Calibri" w:hAnsi="Calibri" w:cs="Calibri"/>
                <w:sz w:val="18"/>
                <w:szCs w:val="18"/>
              </w:rPr>
              <w:t>Impact Forecasts</w:t>
            </w:r>
          </w:p>
          <w:p w14:paraId="0F39303E" w14:textId="77777777" w:rsidR="00B17F40" w:rsidRPr="00A20EAD" w:rsidRDefault="00B17F40" w:rsidP="00C4656A">
            <w:pPr>
              <w:ind w:left="180" w:hanging="180"/>
              <w:jc w:val="both"/>
              <w:rPr>
                <w:rFonts w:ascii="Calibri" w:hAnsi="Calibri" w:cs="Calibri"/>
                <w:sz w:val="18"/>
                <w:szCs w:val="18"/>
              </w:rPr>
            </w:pPr>
          </w:p>
        </w:tc>
        <w:tc>
          <w:tcPr>
            <w:tcW w:w="1470" w:type="dxa"/>
          </w:tcPr>
          <w:p w14:paraId="1FFC68E8" w14:textId="77777777" w:rsidR="00B17F40" w:rsidRPr="00A20EAD" w:rsidRDefault="00B17F40" w:rsidP="00C4656A">
            <w:pPr>
              <w:ind w:left="180" w:hanging="180"/>
              <w:jc w:val="both"/>
              <w:rPr>
                <w:rFonts w:ascii="Calibri" w:hAnsi="Calibri" w:cs="Calibri"/>
                <w:sz w:val="18"/>
                <w:szCs w:val="18"/>
              </w:rPr>
            </w:pPr>
          </w:p>
        </w:tc>
      </w:tr>
      <w:tr w:rsidR="00B17F40" w:rsidRPr="00866D2B" w14:paraId="092FB258" w14:textId="77777777" w:rsidTr="006D315E">
        <w:tc>
          <w:tcPr>
            <w:tcW w:w="1582" w:type="dxa"/>
          </w:tcPr>
          <w:p w14:paraId="1788CA50" w14:textId="77777777" w:rsidR="00B17F40" w:rsidRPr="00A20EAD" w:rsidRDefault="00B17F40">
            <w:pPr>
              <w:pStyle w:val="ListParagraph"/>
              <w:numPr>
                <w:ilvl w:val="0"/>
                <w:numId w:val="22"/>
              </w:numPr>
              <w:ind w:left="70" w:hanging="90"/>
              <w:jc w:val="both"/>
              <w:rPr>
                <w:rFonts w:ascii="Calibri" w:hAnsi="Calibri" w:cs="Calibri"/>
                <w:sz w:val="18"/>
                <w:szCs w:val="18"/>
              </w:rPr>
            </w:pPr>
            <w:r w:rsidRPr="00A20EAD">
              <w:rPr>
                <w:rFonts w:ascii="Calibri" w:hAnsi="Calibri" w:cs="Calibri"/>
                <w:sz w:val="18"/>
                <w:szCs w:val="18"/>
              </w:rPr>
              <w:t>Sapling</w:t>
            </w:r>
          </w:p>
        </w:tc>
        <w:tc>
          <w:tcPr>
            <w:tcW w:w="1327" w:type="dxa"/>
          </w:tcPr>
          <w:p w14:paraId="75C613CF" w14:textId="77777777" w:rsidR="00B17F40" w:rsidRPr="00A20EAD" w:rsidRDefault="00B17F40" w:rsidP="00C4656A">
            <w:pPr>
              <w:ind w:left="180" w:hanging="180"/>
              <w:jc w:val="both"/>
              <w:rPr>
                <w:rFonts w:ascii="Calibri" w:hAnsi="Calibri" w:cs="Calibri"/>
                <w:sz w:val="18"/>
                <w:szCs w:val="18"/>
              </w:rPr>
            </w:pPr>
            <w:r w:rsidRPr="00A20EAD">
              <w:rPr>
                <w:rFonts w:ascii="Calibri" w:hAnsi="Calibri" w:cs="Calibri"/>
                <w:sz w:val="18"/>
                <w:szCs w:val="18"/>
              </w:rPr>
              <w:t xml:space="preserve">Geolocation of </w:t>
            </w:r>
            <w:proofErr w:type="gramStart"/>
            <w:r w:rsidRPr="00A20EAD">
              <w:rPr>
                <w:rFonts w:ascii="Calibri" w:hAnsi="Calibri" w:cs="Calibri"/>
                <w:sz w:val="18"/>
                <w:szCs w:val="18"/>
              </w:rPr>
              <w:t>permanent  Sapling</w:t>
            </w:r>
            <w:proofErr w:type="gramEnd"/>
            <w:r w:rsidRPr="00A20EAD">
              <w:rPr>
                <w:rFonts w:ascii="Calibri" w:hAnsi="Calibri" w:cs="Calibri"/>
                <w:sz w:val="18"/>
                <w:szCs w:val="18"/>
              </w:rPr>
              <w:t xml:space="preserve"> areas </w:t>
            </w:r>
          </w:p>
        </w:tc>
        <w:tc>
          <w:tcPr>
            <w:tcW w:w="1177" w:type="dxa"/>
          </w:tcPr>
          <w:p w14:paraId="4AF2E79B" w14:textId="77777777" w:rsidR="00B17F40" w:rsidRPr="00A20EAD" w:rsidRDefault="00B17F40" w:rsidP="00C4656A">
            <w:pPr>
              <w:jc w:val="both"/>
              <w:rPr>
                <w:rFonts w:ascii="Calibri" w:hAnsi="Calibri" w:cs="Calibri"/>
                <w:sz w:val="18"/>
                <w:szCs w:val="18"/>
              </w:rPr>
            </w:pPr>
            <w:r w:rsidRPr="00A20EAD">
              <w:rPr>
                <w:rFonts w:ascii="Calibri" w:hAnsi="Calibri" w:cs="Calibri"/>
                <w:sz w:val="18"/>
                <w:szCs w:val="18"/>
              </w:rPr>
              <w:t>Farmers to send information via mobile apps</w:t>
            </w:r>
          </w:p>
        </w:tc>
        <w:tc>
          <w:tcPr>
            <w:tcW w:w="1241" w:type="dxa"/>
          </w:tcPr>
          <w:p w14:paraId="63AC0571" w14:textId="77777777" w:rsidR="00B17F40" w:rsidRPr="00A20EAD" w:rsidRDefault="00B17F40" w:rsidP="00C4656A">
            <w:pPr>
              <w:jc w:val="both"/>
              <w:rPr>
                <w:rFonts w:ascii="Calibri" w:hAnsi="Calibri" w:cs="Calibri"/>
                <w:sz w:val="18"/>
                <w:szCs w:val="18"/>
              </w:rPr>
            </w:pPr>
            <w:r w:rsidRPr="00A20EAD">
              <w:rPr>
                <w:rFonts w:ascii="Calibri" w:hAnsi="Calibri" w:cs="Calibri"/>
                <w:sz w:val="18"/>
                <w:szCs w:val="18"/>
              </w:rPr>
              <w:t>Farmers to send information via mobile apps</w:t>
            </w:r>
          </w:p>
        </w:tc>
        <w:tc>
          <w:tcPr>
            <w:tcW w:w="1299" w:type="dxa"/>
          </w:tcPr>
          <w:p w14:paraId="59599B9D" w14:textId="77777777" w:rsidR="00B17F40" w:rsidRPr="00A20EAD" w:rsidRDefault="00B17F40" w:rsidP="00C4656A">
            <w:pPr>
              <w:jc w:val="both"/>
              <w:rPr>
                <w:rFonts w:ascii="Calibri" w:hAnsi="Calibri" w:cs="Calibri"/>
                <w:sz w:val="18"/>
                <w:szCs w:val="18"/>
              </w:rPr>
            </w:pPr>
            <w:r w:rsidRPr="00A20EAD">
              <w:rPr>
                <w:rFonts w:ascii="Calibri" w:hAnsi="Calibri" w:cs="Calibri"/>
                <w:sz w:val="18"/>
                <w:szCs w:val="18"/>
              </w:rPr>
              <w:t>Farmers to send information via mobile apps</w:t>
            </w:r>
          </w:p>
        </w:tc>
        <w:tc>
          <w:tcPr>
            <w:tcW w:w="1654" w:type="dxa"/>
          </w:tcPr>
          <w:p w14:paraId="5DB3AE86" w14:textId="77777777" w:rsidR="00B17F40" w:rsidRPr="00A20EAD" w:rsidRDefault="00B17F40">
            <w:pPr>
              <w:pStyle w:val="ListParagraph"/>
              <w:numPr>
                <w:ilvl w:val="0"/>
                <w:numId w:val="22"/>
              </w:numPr>
              <w:ind w:left="180" w:hanging="180"/>
              <w:jc w:val="both"/>
              <w:rPr>
                <w:rFonts w:ascii="Calibri" w:hAnsi="Calibri" w:cs="Calibri"/>
                <w:sz w:val="18"/>
                <w:szCs w:val="18"/>
              </w:rPr>
            </w:pPr>
            <w:r w:rsidRPr="00A20EAD">
              <w:rPr>
                <w:rFonts w:ascii="Calibri" w:hAnsi="Calibri" w:cs="Calibri"/>
                <w:sz w:val="18"/>
                <w:szCs w:val="18"/>
              </w:rPr>
              <w:t xml:space="preserve">Operational Forecasts </w:t>
            </w:r>
          </w:p>
          <w:p w14:paraId="513B3860" w14:textId="77777777" w:rsidR="00B17F40" w:rsidRPr="00A20EAD" w:rsidRDefault="00B17F40">
            <w:pPr>
              <w:pStyle w:val="ListParagraph"/>
              <w:numPr>
                <w:ilvl w:val="0"/>
                <w:numId w:val="22"/>
              </w:numPr>
              <w:ind w:left="180" w:hanging="180"/>
              <w:jc w:val="both"/>
              <w:rPr>
                <w:rFonts w:ascii="Calibri" w:hAnsi="Calibri" w:cs="Calibri"/>
                <w:sz w:val="18"/>
                <w:szCs w:val="18"/>
              </w:rPr>
            </w:pPr>
            <w:r w:rsidRPr="00A20EAD">
              <w:rPr>
                <w:rFonts w:ascii="Calibri" w:hAnsi="Calibri" w:cs="Calibri"/>
                <w:sz w:val="18"/>
                <w:szCs w:val="18"/>
              </w:rPr>
              <w:t>Weather Warning /CAP</w:t>
            </w:r>
          </w:p>
          <w:p w14:paraId="67EE91B7" w14:textId="77777777" w:rsidR="00B17F40" w:rsidRPr="00A20EAD" w:rsidRDefault="00B17F40">
            <w:pPr>
              <w:pStyle w:val="ListParagraph"/>
              <w:numPr>
                <w:ilvl w:val="0"/>
                <w:numId w:val="22"/>
              </w:numPr>
              <w:ind w:left="180" w:hanging="180"/>
              <w:jc w:val="both"/>
              <w:rPr>
                <w:rFonts w:ascii="Calibri" w:hAnsi="Calibri" w:cs="Calibri"/>
                <w:sz w:val="18"/>
                <w:szCs w:val="18"/>
              </w:rPr>
            </w:pPr>
            <w:r w:rsidRPr="00A20EAD">
              <w:rPr>
                <w:rFonts w:ascii="Calibri" w:hAnsi="Calibri" w:cs="Calibri"/>
                <w:sz w:val="18"/>
                <w:szCs w:val="18"/>
              </w:rPr>
              <w:t xml:space="preserve">Agrometeorological forecast (daily) </w:t>
            </w:r>
          </w:p>
        </w:tc>
        <w:tc>
          <w:tcPr>
            <w:tcW w:w="1422" w:type="dxa"/>
          </w:tcPr>
          <w:p w14:paraId="46590753" w14:textId="77777777" w:rsidR="00B17F40" w:rsidRPr="00A20EAD" w:rsidRDefault="00B17F40">
            <w:pPr>
              <w:pStyle w:val="ListParagraph"/>
              <w:numPr>
                <w:ilvl w:val="0"/>
                <w:numId w:val="22"/>
              </w:numPr>
              <w:ind w:left="180" w:hanging="180"/>
              <w:jc w:val="both"/>
              <w:rPr>
                <w:rFonts w:ascii="Calibri" w:hAnsi="Calibri" w:cs="Calibri"/>
                <w:sz w:val="18"/>
                <w:szCs w:val="18"/>
              </w:rPr>
            </w:pPr>
            <w:r w:rsidRPr="00A20EAD">
              <w:rPr>
                <w:rFonts w:ascii="Calibri" w:hAnsi="Calibri" w:cs="Calibri"/>
                <w:sz w:val="18"/>
                <w:szCs w:val="18"/>
              </w:rPr>
              <w:t>Impact Forecasts</w:t>
            </w:r>
          </w:p>
          <w:p w14:paraId="607ADFEE" w14:textId="77777777" w:rsidR="00B17F40" w:rsidRPr="00A20EAD" w:rsidRDefault="00B17F40" w:rsidP="00C4656A">
            <w:pPr>
              <w:ind w:left="180" w:hanging="180"/>
              <w:jc w:val="both"/>
              <w:rPr>
                <w:rFonts w:ascii="Calibri" w:hAnsi="Calibri" w:cs="Calibri"/>
                <w:sz w:val="18"/>
                <w:szCs w:val="18"/>
              </w:rPr>
            </w:pPr>
          </w:p>
        </w:tc>
        <w:tc>
          <w:tcPr>
            <w:tcW w:w="1470" w:type="dxa"/>
          </w:tcPr>
          <w:p w14:paraId="64ED9310" w14:textId="77777777" w:rsidR="00B17F40" w:rsidRPr="00A20EAD" w:rsidRDefault="00B17F40" w:rsidP="00C4656A">
            <w:pPr>
              <w:ind w:left="180" w:hanging="180"/>
              <w:jc w:val="both"/>
              <w:rPr>
                <w:rFonts w:ascii="Calibri" w:hAnsi="Calibri" w:cs="Calibri"/>
                <w:sz w:val="18"/>
                <w:szCs w:val="18"/>
              </w:rPr>
            </w:pPr>
          </w:p>
        </w:tc>
      </w:tr>
      <w:tr w:rsidR="00B17F40" w:rsidRPr="00866D2B" w14:paraId="560FE21B" w14:textId="77777777" w:rsidTr="006D315E">
        <w:tc>
          <w:tcPr>
            <w:tcW w:w="1582" w:type="dxa"/>
          </w:tcPr>
          <w:p w14:paraId="05D9922B" w14:textId="77777777" w:rsidR="00B17F40" w:rsidRPr="00A20EAD" w:rsidRDefault="00B17F40">
            <w:pPr>
              <w:pStyle w:val="ListParagraph"/>
              <w:numPr>
                <w:ilvl w:val="0"/>
                <w:numId w:val="22"/>
              </w:numPr>
              <w:ind w:left="70" w:hanging="90"/>
              <w:jc w:val="both"/>
              <w:rPr>
                <w:rFonts w:ascii="Calibri" w:hAnsi="Calibri" w:cs="Calibri"/>
                <w:sz w:val="18"/>
                <w:szCs w:val="18"/>
              </w:rPr>
            </w:pPr>
            <w:r w:rsidRPr="00A20EAD">
              <w:rPr>
                <w:rFonts w:ascii="Calibri" w:hAnsi="Calibri" w:cs="Calibri"/>
                <w:sz w:val="18"/>
                <w:szCs w:val="18"/>
              </w:rPr>
              <w:t>Horticulture</w:t>
            </w:r>
          </w:p>
        </w:tc>
        <w:tc>
          <w:tcPr>
            <w:tcW w:w="1327" w:type="dxa"/>
          </w:tcPr>
          <w:p w14:paraId="06C937F1" w14:textId="77777777" w:rsidR="00B17F40" w:rsidRPr="00A20EAD" w:rsidRDefault="00B17F40" w:rsidP="00C4656A">
            <w:pPr>
              <w:ind w:left="180" w:hanging="180"/>
              <w:jc w:val="both"/>
              <w:rPr>
                <w:rFonts w:ascii="Calibri" w:hAnsi="Calibri" w:cs="Calibri"/>
                <w:sz w:val="18"/>
                <w:szCs w:val="18"/>
              </w:rPr>
            </w:pPr>
            <w:r w:rsidRPr="00A20EAD">
              <w:rPr>
                <w:rFonts w:ascii="Calibri" w:hAnsi="Calibri" w:cs="Calibri"/>
                <w:sz w:val="18"/>
                <w:szCs w:val="18"/>
              </w:rPr>
              <w:t xml:space="preserve">Geolocation of </w:t>
            </w:r>
            <w:proofErr w:type="gramStart"/>
            <w:r w:rsidRPr="00A20EAD">
              <w:rPr>
                <w:rFonts w:ascii="Calibri" w:hAnsi="Calibri" w:cs="Calibri"/>
                <w:sz w:val="18"/>
                <w:szCs w:val="18"/>
              </w:rPr>
              <w:t>permanent  Horticulture</w:t>
            </w:r>
            <w:proofErr w:type="gramEnd"/>
          </w:p>
        </w:tc>
        <w:tc>
          <w:tcPr>
            <w:tcW w:w="1177" w:type="dxa"/>
          </w:tcPr>
          <w:p w14:paraId="7073D47E" w14:textId="77777777" w:rsidR="00B17F40" w:rsidRPr="00A20EAD" w:rsidRDefault="00B17F40" w:rsidP="00C4656A">
            <w:pPr>
              <w:jc w:val="both"/>
              <w:rPr>
                <w:rFonts w:ascii="Calibri" w:hAnsi="Calibri" w:cs="Calibri"/>
                <w:sz w:val="18"/>
                <w:szCs w:val="18"/>
              </w:rPr>
            </w:pPr>
            <w:r w:rsidRPr="00A20EAD">
              <w:rPr>
                <w:rFonts w:ascii="Calibri" w:hAnsi="Calibri" w:cs="Calibri"/>
                <w:sz w:val="18"/>
                <w:szCs w:val="18"/>
              </w:rPr>
              <w:t>Farmers to send information via mobile apps</w:t>
            </w:r>
          </w:p>
        </w:tc>
        <w:tc>
          <w:tcPr>
            <w:tcW w:w="1241" w:type="dxa"/>
          </w:tcPr>
          <w:p w14:paraId="26ABCB9A" w14:textId="77777777" w:rsidR="00B17F40" w:rsidRPr="00A20EAD" w:rsidRDefault="00B17F40" w:rsidP="00C4656A">
            <w:pPr>
              <w:jc w:val="both"/>
              <w:rPr>
                <w:rFonts w:ascii="Calibri" w:hAnsi="Calibri" w:cs="Calibri"/>
                <w:sz w:val="18"/>
                <w:szCs w:val="18"/>
              </w:rPr>
            </w:pPr>
            <w:r w:rsidRPr="00A20EAD">
              <w:rPr>
                <w:rFonts w:ascii="Calibri" w:hAnsi="Calibri" w:cs="Calibri"/>
                <w:sz w:val="18"/>
                <w:szCs w:val="18"/>
              </w:rPr>
              <w:t>Farmers to send information via mobile apps</w:t>
            </w:r>
          </w:p>
        </w:tc>
        <w:tc>
          <w:tcPr>
            <w:tcW w:w="1299" w:type="dxa"/>
          </w:tcPr>
          <w:p w14:paraId="27AEA717" w14:textId="77777777" w:rsidR="00B17F40" w:rsidRPr="00A20EAD" w:rsidRDefault="00B17F40" w:rsidP="00C4656A">
            <w:pPr>
              <w:jc w:val="both"/>
              <w:rPr>
                <w:rFonts w:ascii="Calibri" w:hAnsi="Calibri" w:cs="Calibri"/>
                <w:sz w:val="18"/>
                <w:szCs w:val="18"/>
              </w:rPr>
            </w:pPr>
            <w:r w:rsidRPr="00A20EAD">
              <w:rPr>
                <w:rFonts w:ascii="Calibri" w:hAnsi="Calibri" w:cs="Calibri"/>
                <w:sz w:val="18"/>
                <w:szCs w:val="18"/>
              </w:rPr>
              <w:t>Farmers to send information via mobile apps</w:t>
            </w:r>
          </w:p>
        </w:tc>
        <w:tc>
          <w:tcPr>
            <w:tcW w:w="1654" w:type="dxa"/>
          </w:tcPr>
          <w:p w14:paraId="724CF684" w14:textId="77777777" w:rsidR="00B17F40" w:rsidRPr="00A20EAD" w:rsidRDefault="00B17F40">
            <w:pPr>
              <w:pStyle w:val="ListParagraph"/>
              <w:numPr>
                <w:ilvl w:val="0"/>
                <w:numId w:val="22"/>
              </w:numPr>
              <w:ind w:left="180" w:hanging="180"/>
              <w:jc w:val="both"/>
              <w:rPr>
                <w:rFonts w:ascii="Calibri" w:hAnsi="Calibri" w:cs="Calibri"/>
                <w:sz w:val="18"/>
                <w:szCs w:val="18"/>
              </w:rPr>
            </w:pPr>
            <w:r w:rsidRPr="00A20EAD">
              <w:rPr>
                <w:rFonts w:ascii="Calibri" w:hAnsi="Calibri" w:cs="Calibri"/>
                <w:sz w:val="18"/>
                <w:szCs w:val="18"/>
              </w:rPr>
              <w:t xml:space="preserve">Operational Forecasts </w:t>
            </w:r>
          </w:p>
          <w:p w14:paraId="0D9A2C01" w14:textId="77777777" w:rsidR="00B17F40" w:rsidRPr="00A20EAD" w:rsidRDefault="00B17F40">
            <w:pPr>
              <w:pStyle w:val="ListParagraph"/>
              <w:numPr>
                <w:ilvl w:val="0"/>
                <w:numId w:val="22"/>
              </w:numPr>
              <w:ind w:left="180" w:hanging="180"/>
              <w:jc w:val="both"/>
              <w:rPr>
                <w:rFonts w:ascii="Calibri" w:hAnsi="Calibri" w:cs="Calibri"/>
                <w:sz w:val="18"/>
                <w:szCs w:val="18"/>
              </w:rPr>
            </w:pPr>
            <w:r w:rsidRPr="00A20EAD">
              <w:rPr>
                <w:rFonts w:ascii="Calibri" w:hAnsi="Calibri" w:cs="Calibri"/>
                <w:sz w:val="18"/>
                <w:szCs w:val="18"/>
              </w:rPr>
              <w:t>Weather Warning /CAP</w:t>
            </w:r>
          </w:p>
          <w:p w14:paraId="6E96D430" w14:textId="77777777" w:rsidR="00B17F40" w:rsidRPr="00A20EAD" w:rsidRDefault="00B17F40">
            <w:pPr>
              <w:pStyle w:val="ListParagraph"/>
              <w:numPr>
                <w:ilvl w:val="0"/>
                <w:numId w:val="22"/>
              </w:numPr>
              <w:ind w:left="180" w:hanging="180"/>
              <w:jc w:val="both"/>
              <w:rPr>
                <w:rFonts w:ascii="Calibri" w:hAnsi="Calibri" w:cs="Calibri"/>
                <w:sz w:val="18"/>
                <w:szCs w:val="18"/>
              </w:rPr>
            </w:pPr>
            <w:r w:rsidRPr="00A20EAD">
              <w:rPr>
                <w:rFonts w:ascii="Calibri" w:hAnsi="Calibri" w:cs="Calibri"/>
                <w:sz w:val="18"/>
                <w:szCs w:val="18"/>
              </w:rPr>
              <w:t xml:space="preserve">Agrometeorological forecast (daily) </w:t>
            </w:r>
          </w:p>
        </w:tc>
        <w:tc>
          <w:tcPr>
            <w:tcW w:w="1422" w:type="dxa"/>
          </w:tcPr>
          <w:p w14:paraId="2B572DA0" w14:textId="77777777" w:rsidR="00B17F40" w:rsidRPr="00A20EAD" w:rsidRDefault="00B17F40">
            <w:pPr>
              <w:pStyle w:val="ListParagraph"/>
              <w:numPr>
                <w:ilvl w:val="0"/>
                <w:numId w:val="22"/>
              </w:numPr>
              <w:ind w:left="180" w:hanging="180"/>
              <w:jc w:val="both"/>
              <w:rPr>
                <w:rFonts w:ascii="Calibri" w:hAnsi="Calibri" w:cs="Calibri"/>
                <w:sz w:val="18"/>
                <w:szCs w:val="18"/>
              </w:rPr>
            </w:pPr>
            <w:r w:rsidRPr="00A20EAD">
              <w:rPr>
                <w:rFonts w:ascii="Calibri" w:hAnsi="Calibri" w:cs="Calibri"/>
                <w:sz w:val="18"/>
                <w:szCs w:val="18"/>
              </w:rPr>
              <w:t>Impact Forecasts</w:t>
            </w:r>
          </w:p>
          <w:p w14:paraId="4A7E1416" w14:textId="77777777" w:rsidR="00B17F40" w:rsidRPr="00A20EAD" w:rsidRDefault="00B17F40" w:rsidP="00C4656A">
            <w:pPr>
              <w:ind w:left="180" w:hanging="180"/>
              <w:jc w:val="both"/>
              <w:rPr>
                <w:rFonts w:ascii="Calibri" w:hAnsi="Calibri" w:cs="Calibri"/>
                <w:sz w:val="18"/>
                <w:szCs w:val="18"/>
              </w:rPr>
            </w:pPr>
          </w:p>
        </w:tc>
        <w:tc>
          <w:tcPr>
            <w:tcW w:w="1470" w:type="dxa"/>
          </w:tcPr>
          <w:p w14:paraId="61D57C56" w14:textId="77777777" w:rsidR="00B17F40" w:rsidRPr="00A20EAD" w:rsidRDefault="00B17F40" w:rsidP="00C4656A">
            <w:pPr>
              <w:ind w:left="180" w:hanging="180"/>
              <w:jc w:val="both"/>
              <w:rPr>
                <w:rFonts w:ascii="Calibri" w:hAnsi="Calibri" w:cs="Calibri"/>
                <w:sz w:val="18"/>
                <w:szCs w:val="18"/>
              </w:rPr>
            </w:pPr>
          </w:p>
        </w:tc>
      </w:tr>
      <w:tr w:rsidR="00B17F40" w:rsidRPr="00866D2B" w14:paraId="00BBDB24" w14:textId="77777777" w:rsidTr="006D315E">
        <w:tc>
          <w:tcPr>
            <w:tcW w:w="1582" w:type="dxa"/>
          </w:tcPr>
          <w:p w14:paraId="3A62111B" w14:textId="77777777" w:rsidR="00B17F40" w:rsidRPr="00A20EAD" w:rsidRDefault="00B17F40">
            <w:pPr>
              <w:pStyle w:val="ListParagraph"/>
              <w:numPr>
                <w:ilvl w:val="0"/>
                <w:numId w:val="22"/>
              </w:numPr>
              <w:ind w:left="70" w:hanging="90"/>
              <w:jc w:val="both"/>
              <w:rPr>
                <w:rFonts w:ascii="Calibri" w:hAnsi="Calibri" w:cs="Calibri"/>
                <w:sz w:val="18"/>
                <w:szCs w:val="18"/>
              </w:rPr>
            </w:pPr>
            <w:r w:rsidRPr="00A20EAD">
              <w:rPr>
                <w:rFonts w:ascii="Calibri" w:hAnsi="Calibri" w:cs="Calibri"/>
                <w:sz w:val="18"/>
                <w:szCs w:val="18"/>
              </w:rPr>
              <w:t>Soil health/moisture</w:t>
            </w:r>
          </w:p>
        </w:tc>
        <w:tc>
          <w:tcPr>
            <w:tcW w:w="1327" w:type="dxa"/>
          </w:tcPr>
          <w:p w14:paraId="5F3716D8" w14:textId="77777777" w:rsidR="00B17F40" w:rsidRPr="00A20EAD" w:rsidRDefault="00B17F40" w:rsidP="00C4656A">
            <w:pPr>
              <w:ind w:left="180" w:hanging="180"/>
              <w:jc w:val="both"/>
              <w:rPr>
                <w:rFonts w:ascii="Calibri" w:hAnsi="Calibri" w:cs="Calibri"/>
                <w:sz w:val="18"/>
                <w:szCs w:val="18"/>
              </w:rPr>
            </w:pPr>
            <w:r w:rsidRPr="00A20EAD">
              <w:rPr>
                <w:rFonts w:ascii="Calibri" w:hAnsi="Calibri" w:cs="Calibri"/>
                <w:sz w:val="18"/>
                <w:szCs w:val="18"/>
              </w:rPr>
              <w:t xml:space="preserve">Geolocation of the soil health monitoring point </w:t>
            </w:r>
          </w:p>
        </w:tc>
        <w:tc>
          <w:tcPr>
            <w:tcW w:w="1177" w:type="dxa"/>
          </w:tcPr>
          <w:p w14:paraId="5F7434BC" w14:textId="77777777" w:rsidR="00B17F40" w:rsidRPr="00A20EAD" w:rsidRDefault="00B17F40" w:rsidP="00C4656A">
            <w:pPr>
              <w:jc w:val="both"/>
              <w:rPr>
                <w:rFonts w:ascii="Calibri" w:hAnsi="Calibri" w:cs="Calibri"/>
                <w:sz w:val="18"/>
                <w:szCs w:val="18"/>
              </w:rPr>
            </w:pPr>
            <w:r w:rsidRPr="00A20EAD">
              <w:rPr>
                <w:rFonts w:ascii="Calibri" w:hAnsi="Calibri" w:cs="Calibri"/>
                <w:sz w:val="18"/>
                <w:szCs w:val="18"/>
              </w:rPr>
              <w:t>Farmers to send information via mobile apps</w:t>
            </w:r>
          </w:p>
        </w:tc>
        <w:tc>
          <w:tcPr>
            <w:tcW w:w="1241" w:type="dxa"/>
          </w:tcPr>
          <w:p w14:paraId="0817E917" w14:textId="77777777" w:rsidR="00B17F40" w:rsidRPr="00A20EAD" w:rsidRDefault="00B17F40" w:rsidP="00C4656A">
            <w:pPr>
              <w:jc w:val="both"/>
              <w:rPr>
                <w:rFonts w:ascii="Calibri" w:hAnsi="Calibri" w:cs="Calibri"/>
                <w:sz w:val="18"/>
                <w:szCs w:val="18"/>
              </w:rPr>
            </w:pPr>
            <w:r w:rsidRPr="00A20EAD">
              <w:rPr>
                <w:rFonts w:ascii="Calibri" w:hAnsi="Calibri" w:cs="Calibri"/>
                <w:sz w:val="18"/>
                <w:szCs w:val="18"/>
              </w:rPr>
              <w:t>Farmers to send information via mobile apps</w:t>
            </w:r>
          </w:p>
        </w:tc>
        <w:tc>
          <w:tcPr>
            <w:tcW w:w="1299" w:type="dxa"/>
          </w:tcPr>
          <w:p w14:paraId="1855D433" w14:textId="77777777" w:rsidR="00B17F40" w:rsidRPr="00A20EAD" w:rsidRDefault="00B17F40" w:rsidP="00C4656A">
            <w:pPr>
              <w:jc w:val="both"/>
              <w:rPr>
                <w:rFonts w:ascii="Calibri" w:hAnsi="Calibri" w:cs="Calibri"/>
                <w:sz w:val="18"/>
                <w:szCs w:val="18"/>
              </w:rPr>
            </w:pPr>
            <w:r w:rsidRPr="00A20EAD">
              <w:rPr>
                <w:rFonts w:ascii="Calibri" w:hAnsi="Calibri" w:cs="Calibri"/>
                <w:sz w:val="18"/>
                <w:szCs w:val="18"/>
              </w:rPr>
              <w:t>Farmers to send information via mobile apps</w:t>
            </w:r>
          </w:p>
        </w:tc>
        <w:tc>
          <w:tcPr>
            <w:tcW w:w="1654" w:type="dxa"/>
          </w:tcPr>
          <w:p w14:paraId="2FBA6EE3" w14:textId="77777777" w:rsidR="00B17F40" w:rsidRPr="00A20EAD" w:rsidRDefault="00B17F40">
            <w:pPr>
              <w:pStyle w:val="ListParagraph"/>
              <w:numPr>
                <w:ilvl w:val="0"/>
                <w:numId w:val="22"/>
              </w:numPr>
              <w:ind w:left="180" w:hanging="180"/>
              <w:jc w:val="both"/>
              <w:rPr>
                <w:rFonts w:ascii="Calibri" w:hAnsi="Calibri" w:cs="Calibri"/>
                <w:sz w:val="18"/>
                <w:szCs w:val="18"/>
              </w:rPr>
            </w:pPr>
            <w:r w:rsidRPr="00A20EAD">
              <w:rPr>
                <w:rFonts w:ascii="Calibri" w:hAnsi="Calibri" w:cs="Calibri"/>
                <w:sz w:val="18"/>
                <w:szCs w:val="18"/>
              </w:rPr>
              <w:t xml:space="preserve">Operational Forecasts </w:t>
            </w:r>
          </w:p>
          <w:p w14:paraId="1E3CC373" w14:textId="77777777" w:rsidR="00B17F40" w:rsidRPr="00A20EAD" w:rsidRDefault="00B17F40">
            <w:pPr>
              <w:pStyle w:val="ListParagraph"/>
              <w:numPr>
                <w:ilvl w:val="0"/>
                <w:numId w:val="22"/>
              </w:numPr>
              <w:ind w:left="180" w:hanging="180"/>
              <w:jc w:val="both"/>
              <w:rPr>
                <w:rFonts w:ascii="Calibri" w:hAnsi="Calibri" w:cs="Calibri"/>
                <w:sz w:val="18"/>
                <w:szCs w:val="18"/>
              </w:rPr>
            </w:pPr>
            <w:r w:rsidRPr="00A20EAD">
              <w:rPr>
                <w:rFonts w:ascii="Calibri" w:hAnsi="Calibri" w:cs="Calibri"/>
                <w:sz w:val="18"/>
                <w:szCs w:val="18"/>
              </w:rPr>
              <w:t>Weather Warning /CAP</w:t>
            </w:r>
          </w:p>
          <w:p w14:paraId="1C22C31C" w14:textId="77777777" w:rsidR="00B17F40" w:rsidRPr="00A20EAD" w:rsidRDefault="00B17F40">
            <w:pPr>
              <w:pStyle w:val="ListParagraph"/>
              <w:numPr>
                <w:ilvl w:val="0"/>
                <w:numId w:val="22"/>
              </w:numPr>
              <w:ind w:left="180" w:hanging="180"/>
              <w:jc w:val="both"/>
              <w:rPr>
                <w:rFonts w:ascii="Calibri" w:hAnsi="Calibri" w:cs="Calibri"/>
                <w:sz w:val="18"/>
                <w:szCs w:val="18"/>
              </w:rPr>
            </w:pPr>
            <w:r w:rsidRPr="00A20EAD">
              <w:rPr>
                <w:rFonts w:ascii="Calibri" w:hAnsi="Calibri" w:cs="Calibri"/>
                <w:sz w:val="18"/>
                <w:szCs w:val="18"/>
              </w:rPr>
              <w:t xml:space="preserve">Agrometeorological forecast (daily) </w:t>
            </w:r>
          </w:p>
        </w:tc>
        <w:tc>
          <w:tcPr>
            <w:tcW w:w="1422" w:type="dxa"/>
          </w:tcPr>
          <w:p w14:paraId="7CA3C2B7" w14:textId="77777777" w:rsidR="00B17F40" w:rsidRPr="00A20EAD" w:rsidRDefault="00B17F40">
            <w:pPr>
              <w:pStyle w:val="ListParagraph"/>
              <w:numPr>
                <w:ilvl w:val="0"/>
                <w:numId w:val="22"/>
              </w:numPr>
              <w:ind w:left="180" w:hanging="180"/>
              <w:jc w:val="both"/>
              <w:rPr>
                <w:rFonts w:ascii="Calibri" w:hAnsi="Calibri" w:cs="Calibri"/>
                <w:sz w:val="18"/>
                <w:szCs w:val="18"/>
              </w:rPr>
            </w:pPr>
            <w:r w:rsidRPr="00A20EAD">
              <w:rPr>
                <w:rFonts w:ascii="Calibri" w:hAnsi="Calibri" w:cs="Calibri"/>
                <w:sz w:val="18"/>
                <w:szCs w:val="18"/>
              </w:rPr>
              <w:t>Impact Forecasts</w:t>
            </w:r>
          </w:p>
          <w:p w14:paraId="3171D381" w14:textId="77777777" w:rsidR="00B17F40" w:rsidRPr="00A20EAD" w:rsidRDefault="00B17F40" w:rsidP="00C4656A">
            <w:pPr>
              <w:ind w:left="180" w:hanging="180"/>
              <w:jc w:val="both"/>
              <w:rPr>
                <w:rFonts w:ascii="Calibri" w:hAnsi="Calibri" w:cs="Calibri"/>
                <w:sz w:val="18"/>
                <w:szCs w:val="18"/>
              </w:rPr>
            </w:pPr>
          </w:p>
        </w:tc>
        <w:tc>
          <w:tcPr>
            <w:tcW w:w="1470" w:type="dxa"/>
          </w:tcPr>
          <w:p w14:paraId="76CBBA6D" w14:textId="77777777" w:rsidR="00B17F40" w:rsidRPr="00A20EAD" w:rsidRDefault="00B17F40" w:rsidP="00C4656A">
            <w:pPr>
              <w:ind w:left="180" w:hanging="180"/>
              <w:jc w:val="both"/>
              <w:rPr>
                <w:rFonts w:ascii="Calibri" w:hAnsi="Calibri" w:cs="Calibri"/>
                <w:sz w:val="18"/>
                <w:szCs w:val="18"/>
              </w:rPr>
            </w:pPr>
          </w:p>
        </w:tc>
      </w:tr>
      <w:tr w:rsidR="00B17F40" w:rsidRPr="00866D2B" w14:paraId="7A064387" w14:textId="77777777" w:rsidTr="006D315E">
        <w:tc>
          <w:tcPr>
            <w:tcW w:w="1582" w:type="dxa"/>
          </w:tcPr>
          <w:p w14:paraId="41D2AB27" w14:textId="77777777" w:rsidR="00B17F40" w:rsidRPr="00A20EAD" w:rsidRDefault="00B17F40">
            <w:pPr>
              <w:pStyle w:val="ListParagraph"/>
              <w:numPr>
                <w:ilvl w:val="0"/>
                <w:numId w:val="22"/>
              </w:numPr>
              <w:ind w:left="70" w:hanging="90"/>
              <w:jc w:val="both"/>
              <w:rPr>
                <w:rFonts w:ascii="Calibri" w:hAnsi="Calibri" w:cs="Calibri"/>
                <w:sz w:val="18"/>
                <w:szCs w:val="18"/>
              </w:rPr>
            </w:pPr>
            <w:r w:rsidRPr="00A20EAD">
              <w:rPr>
                <w:rFonts w:ascii="Calibri" w:hAnsi="Calibri" w:cs="Calibri"/>
                <w:sz w:val="18"/>
                <w:szCs w:val="18"/>
              </w:rPr>
              <w:t xml:space="preserve">Rainfed crops </w:t>
            </w:r>
          </w:p>
        </w:tc>
        <w:tc>
          <w:tcPr>
            <w:tcW w:w="1327" w:type="dxa"/>
          </w:tcPr>
          <w:p w14:paraId="49FCBE0D" w14:textId="77777777" w:rsidR="00B17F40" w:rsidRPr="00A20EAD" w:rsidRDefault="00B17F40" w:rsidP="00C4656A">
            <w:pPr>
              <w:ind w:left="180" w:hanging="180"/>
              <w:jc w:val="both"/>
              <w:rPr>
                <w:rFonts w:ascii="Calibri" w:hAnsi="Calibri" w:cs="Calibri"/>
                <w:sz w:val="18"/>
                <w:szCs w:val="18"/>
              </w:rPr>
            </w:pPr>
            <w:r w:rsidRPr="00A20EAD">
              <w:rPr>
                <w:rFonts w:ascii="Calibri" w:hAnsi="Calibri" w:cs="Calibri"/>
                <w:sz w:val="18"/>
                <w:szCs w:val="18"/>
              </w:rPr>
              <w:t xml:space="preserve">Geolocation agriculture blocks for rainfed croplands </w:t>
            </w:r>
            <w:proofErr w:type="gramStart"/>
            <w:r w:rsidRPr="00A20EAD">
              <w:rPr>
                <w:rFonts w:ascii="Calibri" w:hAnsi="Calibri" w:cs="Calibri"/>
                <w:sz w:val="18"/>
                <w:szCs w:val="18"/>
              </w:rPr>
              <w:t>( paddy</w:t>
            </w:r>
            <w:proofErr w:type="gramEnd"/>
            <w:r w:rsidRPr="00A20EAD">
              <w:rPr>
                <w:rFonts w:ascii="Calibri" w:hAnsi="Calibri" w:cs="Calibri"/>
                <w:sz w:val="18"/>
                <w:szCs w:val="18"/>
              </w:rPr>
              <w:t xml:space="preserve">, maize, </w:t>
            </w:r>
            <w:proofErr w:type="spellStart"/>
            <w:r w:rsidRPr="00A20EAD">
              <w:rPr>
                <w:rFonts w:ascii="Calibri" w:hAnsi="Calibri" w:cs="Calibri"/>
                <w:sz w:val="18"/>
                <w:szCs w:val="18"/>
              </w:rPr>
              <w:t>etc</w:t>
            </w:r>
            <w:proofErr w:type="spellEnd"/>
            <w:r w:rsidRPr="00A20EAD">
              <w:rPr>
                <w:rFonts w:ascii="Calibri" w:hAnsi="Calibri" w:cs="Calibri"/>
                <w:sz w:val="18"/>
                <w:szCs w:val="18"/>
              </w:rPr>
              <w:t xml:space="preserve">)  </w:t>
            </w:r>
          </w:p>
        </w:tc>
        <w:tc>
          <w:tcPr>
            <w:tcW w:w="1177" w:type="dxa"/>
          </w:tcPr>
          <w:p w14:paraId="0013D796" w14:textId="77777777" w:rsidR="00B17F40" w:rsidRPr="00A20EAD" w:rsidRDefault="00B17F40" w:rsidP="00C4656A">
            <w:pPr>
              <w:jc w:val="both"/>
              <w:rPr>
                <w:rFonts w:ascii="Calibri" w:hAnsi="Calibri" w:cs="Calibri"/>
                <w:sz w:val="18"/>
                <w:szCs w:val="18"/>
              </w:rPr>
            </w:pPr>
            <w:r w:rsidRPr="00A20EAD">
              <w:rPr>
                <w:rFonts w:ascii="Calibri" w:hAnsi="Calibri" w:cs="Calibri"/>
                <w:sz w:val="18"/>
                <w:szCs w:val="18"/>
              </w:rPr>
              <w:t>Farmers to send information via mobile apps</w:t>
            </w:r>
          </w:p>
        </w:tc>
        <w:tc>
          <w:tcPr>
            <w:tcW w:w="1241" w:type="dxa"/>
          </w:tcPr>
          <w:p w14:paraId="14424753" w14:textId="77777777" w:rsidR="00B17F40" w:rsidRPr="00A20EAD" w:rsidRDefault="00B17F40" w:rsidP="00C4656A">
            <w:pPr>
              <w:jc w:val="both"/>
              <w:rPr>
                <w:rFonts w:ascii="Calibri" w:hAnsi="Calibri" w:cs="Calibri"/>
                <w:sz w:val="18"/>
                <w:szCs w:val="18"/>
              </w:rPr>
            </w:pPr>
            <w:r w:rsidRPr="00A20EAD">
              <w:rPr>
                <w:rFonts w:ascii="Calibri" w:hAnsi="Calibri" w:cs="Calibri"/>
                <w:sz w:val="18"/>
                <w:szCs w:val="18"/>
              </w:rPr>
              <w:t>Farmers to send information via mobile apps</w:t>
            </w:r>
          </w:p>
        </w:tc>
        <w:tc>
          <w:tcPr>
            <w:tcW w:w="1299" w:type="dxa"/>
          </w:tcPr>
          <w:p w14:paraId="4DB6E69D" w14:textId="77777777" w:rsidR="00B17F40" w:rsidRPr="00A20EAD" w:rsidRDefault="00B17F40" w:rsidP="00C4656A">
            <w:pPr>
              <w:jc w:val="both"/>
              <w:rPr>
                <w:rFonts w:ascii="Calibri" w:hAnsi="Calibri" w:cs="Calibri"/>
                <w:sz w:val="18"/>
                <w:szCs w:val="18"/>
              </w:rPr>
            </w:pPr>
            <w:r w:rsidRPr="00A20EAD">
              <w:rPr>
                <w:rFonts w:ascii="Calibri" w:hAnsi="Calibri" w:cs="Calibri"/>
                <w:sz w:val="18"/>
                <w:szCs w:val="18"/>
              </w:rPr>
              <w:t>Farmers to send information via mobile apps</w:t>
            </w:r>
          </w:p>
        </w:tc>
        <w:tc>
          <w:tcPr>
            <w:tcW w:w="1654" w:type="dxa"/>
          </w:tcPr>
          <w:p w14:paraId="7CB9E3A6" w14:textId="77777777" w:rsidR="00B17F40" w:rsidRPr="00A20EAD" w:rsidRDefault="00B17F40">
            <w:pPr>
              <w:pStyle w:val="ListParagraph"/>
              <w:numPr>
                <w:ilvl w:val="0"/>
                <w:numId w:val="22"/>
              </w:numPr>
              <w:ind w:left="180" w:hanging="180"/>
              <w:jc w:val="both"/>
              <w:rPr>
                <w:rFonts w:ascii="Calibri" w:hAnsi="Calibri" w:cs="Calibri"/>
                <w:sz w:val="18"/>
                <w:szCs w:val="18"/>
              </w:rPr>
            </w:pPr>
            <w:r w:rsidRPr="00A20EAD">
              <w:rPr>
                <w:rFonts w:ascii="Calibri" w:hAnsi="Calibri" w:cs="Calibri"/>
                <w:sz w:val="18"/>
                <w:szCs w:val="18"/>
              </w:rPr>
              <w:t xml:space="preserve">Operational Forecasts </w:t>
            </w:r>
          </w:p>
          <w:p w14:paraId="025F6466" w14:textId="77777777" w:rsidR="00B17F40" w:rsidRPr="00A20EAD" w:rsidRDefault="00B17F40">
            <w:pPr>
              <w:pStyle w:val="ListParagraph"/>
              <w:numPr>
                <w:ilvl w:val="0"/>
                <w:numId w:val="22"/>
              </w:numPr>
              <w:ind w:left="180" w:hanging="180"/>
              <w:jc w:val="both"/>
              <w:rPr>
                <w:rFonts w:ascii="Calibri" w:hAnsi="Calibri" w:cs="Calibri"/>
                <w:sz w:val="18"/>
                <w:szCs w:val="18"/>
              </w:rPr>
            </w:pPr>
            <w:r w:rsidRPr="00A20EAD">
              <w:rPr>
                <w:rFonts w:ascii="Calibri" w:hAnsi="Calibri" w:cs="Calibri"/>
                <w:sz w:val="18"/>
                <w:szCs w:val="18"/>
              </w:rPr>
              <w:t>Weather Warning /CAP</w:t>
            </w:r>
          </w:p>
          <w:p w14:paraId="209B51BB" w14:textId="77777777" w:rsidR="00B17F40" w:rsidRPr="00A20EAD" w:rsidRDefault="00B17F40">
            <w:pPr>
              <w:pStyle w:val="ListParagraph"/>
              <w:numPr>
                <w:ilvl w:val="0"/>
                <w:numId w:val="22"/>
              </w:numPr>
              <w:ind w:left="180" w:hanging="180"/>
              <w:jc w:val="both"/>
              <w:rPr>
                <w:rFonts w:ascii="Calibri" w:hAnsi="Calibri" w:cs="Calibri"/>
                <w:sz w:val="18"/>
                <w:szCs w:val="18"/>
              </w:rPr>
            </w:pPr>
            <w:r w:rsidRPr="00A20EAD">
              <w:rPr>
                <w:rFonts w:ascii="Calibri" w:hAnsi="Calibri" w:cs="Calibri"/>
                <w:sz w:val="18"/>
                <w:szCs w:val="18"/>
              </w:rPr>
              <w:t xml:space="preserve">Agrometeorological forecast (daily) </w:t>
            </w:r>
          </w:p>
        </w:tc>
        <w:tc>
          <w:tcPr>
            <w:tcW w:w="1422" w:type="dxa"/>
          </w:tcPr>
          <w:p w14:paraId="019B4104" w14:textId="77777777" w:rsidR="00B17F40" w:rsidRPr="00A20EAD" w:rsidRDefault="00B17F40">
            <w:pPr>
              <w:pStyle w:val="ListParagraph"/>
              <w:numPr>
                <w:ilvl w:val="0"/>
                <w:numId w:val="22"/>
              </w:numPr>
              <w:ind w:left="180" w:hanging="180"/>
              <w:jc w:val="both"/>
              <w:rPr>
                <w:rFonts w:ascii="Calibri" w:hAnsi="Calibri" w:cs="Calibri"/>
                <w:sz w:val="18"/>
                <w:szCs w:val="18"/>
              </w:rPr>
            </w:pPr>
            <w:r w:rsidRPr="00A20EAD">
              <w:rPr>
                <w:rFonts w:ascii="Calibri" w:hAnsi="Calibri" w:cs="Calibri"/>
                <w:sz w:val="18"/>
                <w:szCs w:val="18"/>
              </w:rPr>
              <w:t>Impact Forecasts</w:t>
            </w:r>
          </w:p>
          <w:p w14:paraId="3C19E4E9" w14:textId="77777777" w:rsidR="00B17F40" w:rsidRPr="00A20EAD" w:rsidRDefault="00B17F40" w:rsidP="00C4656A">
            <w:pPr>
              <w:ind w:left="180" w:hanging="180"/>
              <w:jc w:val="both"/>
              <w:rPr>
                <w:rFonts w:ascii="Calibri" w:hAnsi="Calibri" w:cs="Calibri"/>
                <w:sz w:val="18"/>
                <w:szCs w:val="18"/>
              </w:rPr>
            </w:pPr>
          </w:p>
        </w:tc>
        <w:tc>
          <w:tcPr>
            <w:tcW w:w="1470" w:type="dxa"/>
          </w:tcPr>
          <w:p w14:paraId="486F89CC" w14:textId="77777777" w:rsidR="00B17F40" w:rsidRPr="00A20EAD" w:rsidRDefault="00B17F40" w:rsidP="00C4656A">
            <w:pPr>
              <w:ind w:left="180" w:hanging="180"/>
              <w:jc w:val="both"/>
              <w:rPr>
                <w:rFonts w:ascii="Calibri" w:hAnsi="Calibri" w:cs="Calibri"/>
                <w:sz w:val="18"/>
                <w:szCs w:val="18"/>
              </w:rPr>
            </w:pPr>
          </w:p>
        </w:tc>
      </w:tr>
      <w:tr w:rsidR="00B17F40" w:rsidRPr="00866D2B" w14:paraId="0AB918B5" w14:textId="77777777" w:rsidTr="006D315E">
        <w:tc>
          <w:tcPr>
            <w:tcW w:w="1582" w:type="dxa"/>
          </w:tcPr>
          <w:p w14:paraId="5D598BE0" w14:textId="77777777" w:rsidR="00B17F40" w:rsidRPr="00A20EAD" w:rsidRDefault="00B17F40">
            <w:pPr>
              <w:pStyle w:val="ListParagraph"/>
              <w:numPr>
                <w:ilvl w:val="0"/>
                <w:numId w:val="22"/>
              </w:numPr>
              <w:ind w:left="70" w:hanging="90"/>
              <w:jc w:val="both"/>
              <w:rPr>
                <w:rFonts w:ascii="Calibri" w:hAnsi="Calibri" w:cs="Calibri"/>
                <w:sz w:val="18"/>
                <w:szCs w:val="18"/>
              </w:rPr>
            </w:pPr>
            <w:r w:rsidRPr="00A20EAD">
              <w:rPr>
                <w:rFonts w:ascii="Calibri" w:hAnsi="Calibri" w:cs="Calibri"/>
                <w:sz w:val="18"/>
                <w:szCs w:val="18"/>
              </w:rPr>
              <w:t>Irrigation-dependent crops</w:t>
            </w:r>
          </w:p>
        </w:tc>
        <w:tc>
          <w:tcPr>
            <w:tcW w:w="1327" w:type="dxa"/>
          </w:tcPr>
          <w:p w14:paraId="4F57F7B3" w14:textId="77777777" w:rsidR="00B17F40" w:rsidRPr="00A20EAD" w:rsidRDefault="00B17F40" w:rsidP="00C4656A">
            <w:pPr>
              <w:ind w:left="180" w:hanging="180"/>
              <w:jc w:val="both"/>
              <w:rPr>
                <w:rFonts w:ascii="Calibri" w:hAnsi="Calibri" w:cs="Calibri"/>
                <w:sz w:val="18"/>
                <w:szCs w:val="18"/>
              </w:rPr>
            </w:pPr>
            <w:r w:rsidRPr="00A20EAD">
              <w:rPr>
                <w:rFonts w:ascii="Calibri" w:hAnsi="Calibri" w:cs="Calibri"/>
                <w:sz w:val="18"/>
                <w:szCs w:val="18"/>
              </w:rPr>
              <w:t xml:space="preserve">Geolocation of standing crops and </w:t>
            </w:r>
            <w:proofErr w:type="spellStart"/>
            <w:r w:rsidRPr="00A20EAD">
              <w:rPr>
                <w:rFonts w:ascii="Calibri" w:hAnsi="Calibri" w:cs="Calibri"/>
                <w:sz w:val="18"/>
                <w:szCs w:val="18"/>
              </w:rPr>
              <w:t>agri</w:t>
            </w:r>
            <w:proofErr w:type="spellEnd"/>
            <w:r w:rsidRPr="00A20EAD">
              <w:rPr>
                <w:rFonts w:ascii="Calibri" w:hAnsi="Calibri" w:cs="Calibri"/>
                <w:sz w:val="18"/>
                <w:szCs w:val="18"/>
              </w:rPr>
              <w:t xml:space="preserve">-blocks requires supplementary irrigation   </w:t>
            </w:r>
          </w:p>
        </w:tc>
        <w:tc>
          <w:tcPr>
            <w:tcW w:w="1177" w:type="dxa"/>
          </w:tcPr>
          <w:p w14:paraId="7CC67A5F" w14:textId="77777777" w:rsidR="00B17F40" w:rsidRPr="00A20EAD" w:rsidRDefault="00B17F40" w:rsidP="00C4656A">
            <w:pPr>
              <w:jc w:val="both"/>
              <w:rPr>
                <w:rFonts w:ascii="Calibri" w:hAnsi="Calibri" w:cs="Calibri"/>
                <w:sz w:val="18"/>
                <w:szCs w:val="18"/>
              </w:rPr>
            </w:pPr>
            <w:r w:rsidRPr="00A20EAD">
              <w:rPr>
                <w:rFonts w:ascii="Calibri" w:hAnsi="Calibri" w:cs="Calibri"/>
                <w:sz w:val="18"/>
                <w:szCs w:val="18"/>
              </w:rPr>
              <w:t>Farmers to send information via mobile apps</w:t>
            </w:r>
          </w:p>
        </w:tc>
        <w:tc>
          <w:tcPr>
            <w:tcW w:w="1241" w:type="dxa"/>
          </w:tcPr>
          <w:p w14:paraId="65518160" w14:textId="77777777" w:rsidR="00B17F40" w:rsidRPr="00A20EAD" w:rsidRDefault="00B17F40" w:rsidP="00C4656A">
            <w:pPr>
              <w:jc w:val="both"/>
              <w:rPr>
                <w:rFonts w:ascii="Calibri" w:hAnsi="Calibri" w:cs="Calibri"/>
                <w:sz w:val="18"/>
                <w:szCs w:val="18"/>
              </w:rPr>
            </w:pPr>
            <w:r w:rsidRPr="00A20EAD">
              <w:rPr>
                <w:rFonts w:ascii="Calibri" w:hAnsi="Calibri" w:cs="Calibri"/>
                <w:sz w:val="18"/>
                <w:szCs w:val="18"/>
              </w:rPr>
              <w:t>Farmers to send information via mobile apps</w:t>
            </w:r>
          </w:p>
        </w:tc>
        <w:tc>
          <w:tcPr>
            <w:tcW w:w="1299" w:type="dxa"/>
          </w:tcPr>
          <w:p w14:paraId="02DD2B40" w14:textId="77777777" w:rsidR="00B17F40" w:rsidRPr="00A20EAD" w:rsidRDefault="00B17F40" w:rsidP="00C4656A">
            <w:pPr>
              <w:jc w:val="both"/>
              <w:rPr>
                <w:rFonts w:ascii="Calibri" w:hAnsi="Calibri" w:cs="Calibri"/>
                <w:sz w:val="18"/>
                <w:szCs w:val="18"/>
              </w:rPr>
            </w:pPr>
            <w:r w:rsidRPr="00A20EAD">
              <w:rPr>
                <w:rFonts w:ascii="Calibri" w:hAnsi="Calibri" w:cs="Calibri"/>
                <w:sz w:val="18"/>
                <w:szCs w:val="18"/>
              </w:rPr>
              <w:t>Farmers to send information via mobile apps</w:t>
            </w:r>
          </w:p>
        </w:tc>
        <w:tc>
          <w:tcPr>
            <w:tcW w:w="1654" w:type="dxa"/>
          </w:tcPr>
          <w:p w14:paraId="79D0F4E3" w14:textId="77777777" w:rsidR="00B17F40" w:rsidRPr="00A20EAD" w:rsidRDefault="00B17F40">
            <w:pPr>
              <w:pStyle w:val="ListParagraph"/>
              <w:numPr>
                <w:ilvl w:val="0"/>
                <w:numId w:val="22"/>
              </w:numPr>
              <w:ind w:left="180" w:hanging="180"/>
              <w:jc w:val="both"/>
              <w:rPr>
                <w:rFonts w:ascii="Calibri" w:hAnsi="Calibri" w:cs="Calibri"/>
                <w:sz w:val="18"/>
                <w:szCs w:val="18"/>
              </w:rPr>
            </w:pPr>
            <w:r w:rsidRPr="00A20EAD">
              <w:rPr>
                <w:rFonts w:ascii="Calibri" w:hAnsi="Calibri" w:cs="Calibri"/>
                <w:sz w:val="18"/>
                <w:szCs w:val="18"/>
              </w:rPr>
              <w:t xml:space="preserve">Operational Forecasts </w:t>
            </w:r>
          </w:p>
          <w:p w14:paraId="604FA2F9" w14:textId="77777777" w:rsidR="00B17F40" w:rsidRPr="00A20EAD" w:rsidRDefault="00B17F40">
            <w:pPr>
              <w:pStyle w:val="ListParagraph"/>
              <w:numPr>
                <w:ilvl w:val="0"/>
                <w:numId w:val="22"/>
              </w:numPr>
              <w:ind w:left="180" w:hanging="180"/>
              <w:jc w:val="both"/>
              <w:rPr>
                <w:rFonts w:ascii="Calibri" w:hAnsi="Calibri" w:cs="Calibri"/>
                <w:sz w:val="18"/>
                <w:szCs w:val="18"/>
              </w:rPr>
            </w:pPr>
            <w:r w:rsidRPr="00A20EAD">
              <w:rPr>
                <w:rFonts w:ascii="Calibri" w:hAnsi="Calibri" w:cs="Calibri"/>
                <w:sz w:val="18"/>
                <w:szCs w:val="18"/>
              </w:rPr>
              <w:t>Weather Warning /CAP</w:t>
            </w:r>
          </w:p>
          <w:p w14:paraId="6A2C1A9F" w14:textId="77777777" w:rsidR="00B17F40" w:rsidRPr="00A20EAD" w:rsidRDefault="00B17F40" w:rsidP="00C4656A">
            <w:pPr>
              <w:ind w:left="180" w:hanging="180"/>
              <w:jc w:val="both"/>
              <w:rPr>
                <w:rFonts w:ascii="Calibri" w:hAnsi="Calibri" w:cs="Calibri"/>
                <w:sz w:val="18"/>
                <w:szCs w:val="18"/>
              </w:rPr>
            </w:pPr>
            <w:r w:rsidRPr="00A20EAD">
              <w:rPr>
                <w:rFonts w:ascii="Calibri" w:hAnsi="Calibri" w:cs="Calibri"/>
                <w:sz w:val="18"/>
                <w:szCs w:val="18"/>
              </w:rPr>
              <w:t xml:space="preserve">Agrometeorological forecast (daily) </w:t>
            </w:r>
          </w:p>
        </w:tc>
        <w:tc>
          <w:tcPr>
            <w:tcW w:w="1422" w:type="dxa"/>
          </w:tcPr>
          <w:p w14:paraId="390642BE" w14:textId="77777777" w:rsidR="00B17F40" w:rsidRPr="00A20EAD" w:rsidRDefault="00B17F40">
            <w:pPr>
              <w:pStyle w:val="ListParagraph"/>
              <w:numPr>
                <w:ilvl w:val="0"/>
                <w:numId w:val="22"/>
              </w:numPr>
              <w:ind w:left="180" w:hanging="180"/>
              <w:jc w:val="both"/>
              <w:rPr>
                <w:rFonts w:ascii="Calibri" w:hAnsi="Calibri" w:cs="Calibri"/>
                <w:sz w:val="18"/>
                <w:szCs w:val="18"/>
              </w:rPr>
            </w:pPr>
            <w:r w:rsidRPr="00A20EAD">
              <w:rPr>
                <w:rFonts w:ascii="Calibri" w:hAnsi="Calibri" w:cs="Calibri"/>
                <w:sz w:val="18"/>
                <w:szCs w:val="18"/>
              </w:rPr>
              <w:t>Impact Forecasts</w:t>
            </w:r>
          </w:p>
          <w:p w14:paraId="403B4BF7" w14:textId="77777777" w:rsidR="00B17F40" w:rsidRPr="00A20EAD" w:rsidRDefault="00B17F40" w:rsidP="00C4656A">
            <w:pPr>
              <w:ind w:left="180" w:hanging="180"/>
              <w:jc w:val="both"/>
              <w:rPr>
                <w:rFonts w:ascii="Calibri" w:hAnsi="Calibri" w:cs="Calibri"/>
                <w:sz w:val="18"/>
                <w:szCs w:val="18"/>
              </w:rPr>
            </w:pPr>
          </w:p>
        </w:tc>
        <w:tc>
          <w:tcPr>
            <w:tcW w:w="1470" w:type="dxa"/>
          </w:tcPr>
          <w:p w14:paraId="3DDE0D82" w14:textId="77777777" w:rsidR="00B17F40" w:rsidRPr="00A20EAD" w:rsidRDefault="00B17F40" w:rsidP="00C4656A">
            <w:pPr>
              <w:ind w:left="180" w:hanging="180"/>
              <w:jc w:val="both"/>
              <w:rPr>
                <w:rFonts w:ascii="Calibri" w:hAnsi="Calibri" w:cs="Calibri"/>
                <w:sz w:val="18"/>
                <w:szCs w:val="18"/>
              </w:rPr>
            </w:pPr>
          </w:p>
        </w:tc>
      </w:tr>
      <w:tr w:rsidR="00B17F40" w:rsidRPr="00866D2B" w14:paraId="328907A9" w14:textId="77777777" w:rsidTr="006D315E">
        <w:tc>
          <w:tcPr>
            <w:tcW w:w="1582" w:type="dxa"/>
          </w:tcPr>
          <w:p w14:paraId="79F5A17B" w14:textId="77777777" w:rsidR="00B17F40" w:rsidRPr="00A20EAD" w:rsidRDefault="00B17F40">
            <w:pPr>
              <w:pStyle w:val="ListParagraph"/>
              <w:numPr>
                <w:ilvl w:val="0"/>
                <w:numId w:val="22"/>
              </w:numPr>
              <w:ind w:left="70" w:hanging="90"/>
              <w:jc w:val="both"/>
              <w:rPr>
                <w:rFonts w:ascii="Calibri" w:hAnsi="Calibri" w:cs="Calibri"/>
                <w:sz w:val="18"/>
                <w:szCs w:val="18"/>
              </w:rPr>
            </w:pPr>
            <w:r w:rsidRPr="00A20EAD">
              <w:rPr>
                <w:rFonts w:ascii="Calibri" w:hAnsi="Calibri" w:cs="Calibri"/>
                <w:sz w:val="18"/>
                <w:szCs w:val="18"/>
              </w:rPr>
              <w:lastRenderedPageBreak/>
              <w:t>Agroforestry</w:t>
            </w:r>
          </w:p>
        </w:tc>
        <w:tc>
          <w:tcPr>
            <w:tcW w:w="1327" w:type="dxa"/>
          </w:tcPr>
          <w:p w14:paraId="5F40E1B2" w14:textId="77777777" w:rsidR="00B17F40" w:rsidRPr="00A20EAD" w:rsidRDefault="00B17F40" w:rsidP="00C4656A">
            <w:pPr>
              <w:ind w:left="180" w:hanging="180"/>
              <w:jc w:val="both"/>
              <w:rPr>
                <w:rFonts w:ascii="Calibri" w:hAnsi="Calibri" w:cs="Calibri"/>
                <w:sz w:val="18"/>
                <w:szCs w:val="18"/>
              </w:rPr>
            </w:pPr>
          </w:p>
        </w:tc>
        <w:tc>
          <w:tcPr>
            <w:tcW w:w="1177" w:type="dxa"/>
          </w:tcPr>
          <w:p w14:paraId="571F46CD" w14:textId="77777777" w:rsidR="00B17F40" w:rsidRPr="00A20EAD" w:rsidRDefault="00B17F40" w:rsidP="00C4656A">
            <w:pPr>
              <w:jc w:val="both"/>
              <w:rPr>
                <w:rFonts w:ascii="Calibri" w:hAnsi="Calibri" w:cs="Calibri"/>
                <w:sz w:val="18"/>
                <w:szCs w:val="18"/>
              </w:rPr>
            </w:pPr>
            <w:r w:rsidRPr="00A20EAD">
              <w:rPr>
                <w:rFonts w:ascii="Calibri" w:hAnsi="Calibri" w:cs="Calibri"/>
                <w:sz w:val="18"/>
                <w:szCs w:val="18"/>
              </w:rPr>
              <w:t>Farmers to send information via mobile apps</w:t>
            </w:r>
          </w:p>
        </w:tc>
        <w:tc>
          <w:tcPr>
            <w:tcW w:w="1241" w:type="dxa"/>
          </w:tcPr>
          <w:p w14:paraId="65EBF7D8" w14:textId="77777777" w:rsidR="00B17F40" w:rsidRPr="00A20EAD" w:rsidRDefault="00B17F40" w:rsidP="00C4656A">
            <w:pPr>
              <w:jc w:val="both"/>
              <w:rPr>
                <w:rFonts w:ascii="Calibri" w:hAnsi="Calibri" w:cs="Calibri"/>
                <w:sz w:val="18"/>
                <w:szCs w:val="18"/>
              </w:rPr>
            </w:pPr>
            <w:r w:rsidRPr="00A20EAD">
              <w:rPr>
                <w:rFonts w:ascii="Calibri" w:hAnsi="Calibri" w:cs="Calibri"/>
                <w:sz w:val="18"/>
                <w:szCs w:val="18"/>
              </w:rPr>
              <w:t>Farmers to send information via mobile apps</w:t>
            </w:r>
          </w:p>
        </w:tc>
        <w:tc>
          <w:tcPr>
            <w:tcW w:w="1299" w:type="dxa"/>
          </w:tcPr>
          <w:p w14:paraId="288FFD5A" w14:textId="77777777" w:rsidR="00B17F40" w:rsidRPr="00A20EAD" w:rsidRDefault="00B17F40" w:rsidP="00C4656A">
            <w:pPr>
              <w:jc w:val="both"/>
              <w:rPr>
                <w:rFonts w:ascii="Calibri" w:hAnsi="Calibri" w:cs="Calibri"/>
                <w:sz w:val="18"/>
                <w:szCs w:val="18"/>
              </w:rPr>
            </w:pPr>
            <w:r w:rsidRPr="00A20EAD">
              <w:rPr>
                <w:rFonts w:ascii="Calibri" w:hAnsi="Calibri" w:cs="Calibri"/>
                <w:sz w:val="18"/>
                <w:szCs w:val="18"/>
              </w:rPr>
              <w:t>Farmers to send information via mobile apps</w:t>
            </w:r>
          </w:p>
        </w:tc>
        <w:tc>
          <w:tcPr>
            <w:tcW w:w="1654" w:type="dxa"/>
          </w:tcPr>
          <w:p w14:paraId="36F71E0B" w14:textId="77777777" w:rsidR="00B17F40" w:rsidRPr="00A20EAD" w:rsidRDefault="00B17F40">
            <w:pPr>
              <w:pStyle w:val="ListParagraph"/>
              <w:numPr>
                <w:ilvl w:val="0"/>
                <w:numId w:val="22"/>
              </w:numPr>
              <w:ind w:left="180" w:hanging="180"/>
              <w:jc w:val="both"/>
              <w:rPr>
                <w:rFonts w:ascii="Calibri" w:hAnsi="Calibri" w:cs="Calibri"/>
                <w:sz w:val="18"/>
                <w:szCs w:val="18"/>
              </w:rPr>
            </w:pPr>
            <w:r w:rsidRPr="00A20EAD">
              <w:rPr>
                <w:rFonts w:ascii="Calibri" w:hAnsi="Calibri" w:cs="Calibri"/>
                <w:sz w:val="18"/>
                <w:szCs w:val="18"/>
              </w:rPr>
              <w:t xml:space="preserve">Operational Forecasts </w:t>
            </w:r>
          </w:p>
          <w:p w14:paraId="41485640" w14:textId="77777777" w:rsidR="00B17F40" w:rsidRPr="00A20EAD" w:rsidRDefault="00B17F40">
            <w:pPr>
              <w:pStyle w:val="ListParagraph"/>
              <w:numPr>
                <w:ilvl w:val="0"/>
                <w:numId w:val="22"/>
              </w:numPr>
              <w:ind w:left="180" w:hanging="180"/>
              <w:jc w:val="both"/>
              <w:rPr>
                <w:rFonts w:ascii="Calibri" w:hAnsi="Calibri" w:cs="Calibri"/>
                <w:sz w:val="18"/>
                <w:szCs w:val="18"/>
              </w:rPr>
            </w:pPr>
            <w:r w:rsidRPr="00A20EAD">
              <w:rPr>
                <w:rFonts w:ascii="Calibri" w:hAnsi="Calibri" w:cs="Calibri"/>
                <w:sz w:val="18"/>
                <w:szCs w:val="18"/>
              </w:rPr>
              <w:t>Weather Warning /CAP</w:t>
            </w:r>
          </w:p>
          <w:p w14:paraId="0F21AF51" w14:textId="77777777" w:rsidR="00B17F40" w:rsidRPr="00A20EAD" w:rsidRDefault="00B17F40" w:rsidP="00C4656A">
            <w:pPr>
              <w:ind w:left="180" w:hanging="180"/>
              <w:jc w:val="both"/>
              <w:rPr>
                <w:rFonts w:ascii="Calibri" w:hAnsi="Calibri" w:cs="Calibri"/>
                <w:sz w:val="18"/>
                <w:szCs w:val="18"/>
              </w:rPr>
            </w:pPr>
            <w:r w:rsidRPr="00A20EAD">
              <w:rPr>
                <w:rFonts w:ascii="Calibri" w:hAnsi="Calibri" w:cs="Calibri"/>
                <w:sz w:val="18"/>
                <w:szCs w:val="18"/>
              </w:rPr>
              <w:t xml:space="preserve">Agrometeorological forecast (daily) </w:t>
            </w:r>
          </w:p>
        </w:tc>
        <w:tc>
          <w:tcPr>
            <w:tcW w:w="1422" w:type="dxa"/>
          </w:tcPr>
          <w:p w14:paraId="1A4F76A4" w14:textId="77777777" w:rsidR="00B17F40" w:rsidRPr="00A20EAD" w:rsidRDefault="00B17F40">
            <w:pPr>
              <w:pStyle w:val="ListParagraph"/>
              <w:numPr>
                <w:ilvl w:val="0"/>
                <w:numId w:val="22"/>
              </w:numPr>
              <w:ind w:left="180" w:hanging="180"/>
              <w:jc w:val="both"/>
              <w:rPr>
                <w:rFonts w:ascii="Calibri" w:hAnsi="Calibri" w:cs="Calibri"/>
                <w:sz w:val="18"/>
                <w:szCs w:val="18"/>
              </w:rPr>
            </w:pPr>
            <w:r w:rsidRPr="00A20EAD">
              <w:rPr>
                <w:rFonts w:ascii="Calibri" w:hAnsi="Calibri" w:cs="Calibri"/>
                <w:sz w:val="18"/>
                <w:szCs w:val="18"/>
              </w:rPr>
              <w:t>Impact Forecasts</w:t>
            </w:r>
          </w:p>
          <w:p w14:paraId="75873E9A" w14:textId="77777777" w:rsidR="00B17F40" w:rsidRPr="00A20EAD" w:rsidRDefault="00B17F40" w:rsidP="00C4656A">
            <w:pPr>
              <w:ind w:left="180" w:hanging="180"/>
              <w:jc w:val="both"/>
              <w:rPr>
                <w:rFonts w:ascii="Calibri" w:hAnsi="Calibri" w:cs="Calibri"/>
                <w:sz w:val="18"/>
                <w:szCs w:val="18"/>
              </w:rPr>
            </w:pPr>
          </w:p>
        </w:tc>
        <w:tc>
          <w:tcPr>
            <w:tcW w:w="1470" w:type="dxa"/>
          </w:tcPr>
          <w:p w14:paraId="60798FA8" w14:textId="77777777" w:rsidR="00B17F40" w:rsidRPr="00A20EAD" w:rsidRDefault="00B17F40" w:rsidP="00C4656A">
            <w:pPr>
              <w:ind w:left="180" w:hanging="180"/>
              <w:jc w:val="both"/>
              <w:rPr>
                <w:rFonts w:ascii="Calibri" w:hAnsi="Calibri" w:cs="Calibri"/>
                <w:sz w:val="18"/>
                <w:szCs w:val="18"/>
              </w:rPr>
            </w:pPr>
          </w:p>
        </w:tc>
      </w:tr>
      <w:tr w:rsidR="00B17F40" w:rsidRPr="00866D2B" w14:paraId="42A24287" w14:textId="77777777" w:rsidTr="006D315E">
        <w:tc>
          <w:tcPr>
            <w:tcW w:w="1582" w:type="dxa"/>
          </w:tcPr>
          <w:p w14:paraId="4DF799E3" w14:textId="77777777" w:rsidR="00B17F40" w:rsidRPr="00A20EAD" w:rsidRDefault="00B17F40">
            <w:pPr>
              <w:pStyle w:val="ListParagraph"/>
              <w:numPr>
                <w:ilvl w:val="0"/>
                <w:numId w:val="22"/>
              </w:numPr>
              <w:ind w:left="70" w:hanging="90"/>
              <w:jc w:val="both"/>
              <w:rPr>
                <w:rFonts w:ascii="Calibri" w:hAnsi="Calibri" w:cs="Calibri"/>
                <w:sz w:val="18"/>
                <w:szCs w:val="18"/>
              </w:rPr>
            </w:pPr>
            <w:r w:rsidRPr="00A20EAD">
              <w:rPr>
                <w:rFonts w:ascii="Calibri" w:hAnsi="Calibri" w:cs="Calibri"/>
                <w:sz w:val="18"/>
                <w:szCs w:val="18"/>
              </w:rPr>
              <w:t>Fruit garden</w:t>
            </w:r>
          </w:p>
        </w:tc>
        <w:tc>
          <w:tcPr>
            <w:tcW w:w="1327" w:type="dxa"/>
          </w:tcPr>
          <w:p w14:paraId="2ED77BD9" w14:textId="77777777" w:rsidR="00B17F40" w:rsidRPr="00A20EAD" w:rsidRDefault="00B17F40" w:rsidP="00C4656A">
            <w:pPr>
              <w:ind w:left="180" w:hanging="180"/>
              <w:jc w:val="both"/>
              <w:rPr>
                <w:rFonts w:ascii="Calibri" w:hAnsi="Calibri" w:cs="Calibri"/>
                <w:sz w:val="18"/>
                <w:szCs w:val="18"/>
              </w:rPr>
            </w:pPr>
          </w:p>
        </w:tc>
        <w:tc>
          <w:tcPr>
            <w:tcW w:w="1177" w:type="dxa"/>
          </w:tcPr>
          <w:p w14:paraId="1BB6FA44" w14:textId="77777777" w:rsidR="00B17F40" w:rsidRPr="00A20EAD" w:rsidRDefault="00B17F40" w:rsidP="00C4656A">
            <w:pPr>
              <w:jc w:val="both"/>
              <w:rPr>
                <w:rFonts w:ascii="Calibri" w:hAnsi="Calibri" w:cs="Calibri"/>
                <w:sz w:val="18"/>
                <w:szCs w:val="18"/>
              </w:rPr>
            </w:pPr>
            <w:r w:rsidRPr="00A20EAD">
              <w:rPr>
                <w:rFonts w:ascii="Calibri" w:hAnsi="Calibri" w:cs="Calibri"/>
                <w:sz w:val="18"/>
                <w:szCs w:val="18"/>
              </w:rPr>
              <w:t>Farmers to send information via mobile apps</w:t>
            </w:r>
          </w:p>
        </w:tc>
        <w:tc>
          <w:tcPr>
            <w:tcW w:w="1241" w:type="dxa"/>
          </w:tcPr>
          <w:p w14:paraId="55ABD2A7" w14:textId="77777777" w:rsidR="00B17F40" w:rsidRPr="00A20EAD" w:rsidRDefault="00B17F40" w:rsidP="00C4656A">
            <w:pPr>
              <w:jc w:val="both"/>
              <w:rPr>
                <w:rFonts w:ascii="Calibri" w:hAnsi="Calibri" w:cs="Calibri"/>
                <w:sz w:val="18"/>
                <w:szCs w:val="18"/>
              </w:rPr>
            </w:pPr>
            <w:r w:rsidRPr="00A20EAD">
              <w:rPr>
                <w:rFonts w:ascii="Calibri" w:hAnsi="Calibri" w:cs="Calibri"/>
                <w:sz w:val="18"/>
                <w:szCs w:val="18"/>
              </w:rPr>
              <w:t>Farmers to send information via mobile apps</w:t>
            </w:r>
          </w:p>
        </w:tc>
        <w:tc>
          <w:tcPr>
            <w:tcW w:w="1299" w:type="dxa"/>
          </w:tcPr>
          <w:p w14:paraId="3BBD233D" w14:textId="77777777" w:rsidR="00B17F40" w:rsidRPr="00A20EAD" w:rsidRDefault="00B17F40" w:rsidP="00C4656A">
            <w:pPr>
              <w:jc w:val="both"/>
              <w:rPr>
                <w:rFonts w:ascii="Calibri" w:hAnsi="Calibri" w:cs="Calibri"/>
                <w:sz w:val="18"/>
                <w:szCs w:val="18"/>
              </w:rPr>
            </w:pPr>
            <w:r w:rsidRPr="00A20EAD">
              <w:rPr>
                <w:rFonts w:ascii="Calibri" w:hAnsi="Calibri" w:cs="Calibri"/>
                <w:sz w:val="18"/>
                <w:szCs w:val="18"/>
              </w:rPr>
              <w:t>Farmers to send information via mobile apps</w:t>
            </w:r>
          </w:p>
        </w:tc>
        <w:tc>
          <w:tcPr>
            <w:tcW w:w="1654" w:type="dxa"/>
          </w:tcPr>
          <w:p w14:paraId="61FDBB71" w14:textId="77777777" w:rsidR="00B17F40" w:rsidRPr="00A20EAD" w:rsidRDefault="00B17F40">
            <w:pPr>
              <w:pStyle w:val="ListParagraph"/>
              <w:numPr>
                <w:ilvl w:val="0"/>
                <w:numId w:val="22"/>
              </w:numPr>
              <w:ind w:left="180" w:hanging="180"/>
              <w:jc w:val="both"/>
              <w:rPr>
                <w:rFonts w:ascii="Calibri" w:hAnsi="Calibri" w:cs="Calibri"/>
                <w:sz w:val="18"/>
                <w:szCs w:val="18"/>
              </w:rPr>
            </w:pPr>
            <w:r w:rsidRPr="00A20EAD">
              <w:rPr>
                <w:rFonts w:ascii="Calibri" w:hAnsi="Calibri" w:cs="Calibri"/>
                <w:sz w:val="18"/>
                <w:szCs w:val="18"/>
              </w:rPr>
              <w:t xml:space="preserve">Operational Forecasts </w:t>
            </w:r>
          </w:p>
          <w:p w14:paraId="5E0CC78C" w14:textId="77777777" w:rsidR="00B17F40" w:rsidRPr="00A20EAD" w:rsidRDefault="00B17F40">
            <w:pPr>
              <w:pStyle w:val="ListParagraph"/>
              <w:numPr>
                <w:ilvl w:val="0"/>
                <w:numId w:val="22"/>
              </w:numPr>
              <w:ind w:left="180" w:hanging="180"/>
              <w:jc w:val="both"/>
              <w:rPr>
                <w:rFonts w:ascii="Calibri" w:hAnsi="Calibri" w:cs="Calibri"/>
                <w:sz w:val="18"/>
                <w:szCs w:val="18"/>
              </w:rPr>
            </w:pPr>
            <w:r w:rsidRPr="00A20EAD">
              <w:rPr>
                <w:rFonts w:ascii="Calibri" w:hAnsi="Calibri" w:cs="Calibri"/>
                <w:sz w:val="18"/>
                <w:szCs w:val="18"/>
              </w:rPr>
              <w:t>Weather Warning /CAP</w:t>
            </w:r>
          </w:p>
          <w:p w14:paraId="2B503C79" w14:textId="77777777" w:rsidR="00B17F40" w:rsidRPr="00A20EAD" w:rsidRDefault="00B17F40" w:rsidP="00C4656A">
            <w:pPr>
              <w:ind w:left="180" w:hanging="180"/>
              <w:jc w:val="both"/>
              <w:rPr>
                <w:rFonts w:ascii="Calibri" w:hAnsi="Calibri" w:cs="Calibri"/>
                <w:sz w:val="18"/>
                <w:szCs w:val="18"/>
              </w:rPr>
            </w:pPr>
            <w:r w:rsidRPr="00A20EAD">
              <w:rPr>
                <w:rFonts w:ascii="Calibri" w:hAnsi="Calibri" w:cs="Calibri"/>
                <w:sz w:val="18"/>
                <w:szCs w:val="18"/>
              </w:rPr>
              <w:t xml:space="preserve">Agrometeorological forecast (daily) </w:t>
            </w:r>
          </w:p>
        </w:tc>
        <w:tc>
          <w:tcPr>
            <w:tcW w:w="1422" w:type="dxa"/>
          </w:tcPr>
          <w:p w14:paraId="402CB60A" w14:textId="77777777" w:rsidR="00B17F40" w:rsidRPr="00A20EAD" w:rsidRDefault="00B17F40">
            <w:pPr>
              <w:pStyle w:val="ListParagraph"/>
              <w:numPr>
                <w:ilvl w:val="0"/>
                <w:numId w:val="22"/>
              </w:numPr>
              <w:ind w:left="180" w:hanging="180"/>
              <w:jc w:val="both"/>
              <w:rPr>
                <w:rFonts w:ascii="Calibri" w:hAnsi="Calibri" w:cs="Calibri"/>
                <w:sz w:val="18"/>
                <w:szCs w:val="18"/>
              </w:rPr>
            </w:pPr>
            <w:r w:rsidRPr="00A20EAD">
              <w:rPr>
                <w:rFonts w:ascii="Calibri" w:hAnsi="Calibri" w:cs="Calibri"/>
                <w:sz w:val="18"/>
                <w:szCs w:val="18"/>
              </w:rPr>
              <w:t>Impact Forecasts</w:t>
            </w:r>
          </w:p>
          <w:p w14:paraId="0E506D6F" w14:textId="77777777" w:rsidR="00B17F40" w:rsidRPr="00A20EAD" w:rsidRDefault="00B17F40" w:rsidP="00C4656A">
            <w:pPr>
              <w:ind w:left="180" w:hanging="180"/>
              <w:jc w:val="both"/>
              <w:rPr>
                <w:rFonts w:ascii="Calibri" w:hAnsi="Calibri" w:cs="Calibri"/>
                <w:sz w:val="18"/>
                <w:szCs w:val="18"/>
              </w:rPr>
            </w:pPr>
          </w:p>
        </w:tc>
        <w:tc>
          <w:tcPr>
            <w:tcW w:w="1470" w:type="dxa"/>
          </w:tcPr>
          <w:p w14:paraId="3E82FFF5" w14:textId="77777777" w:rsidR="00B17F40" w:rsidRPr="00A20EAD" w:rsidRDefault="00B17F40" w:rsidP="00C4656A">
            <w:pPr>
              <w:ind w:left="180" w:hanging="180"/>
              <w:jc w:val="both"/>
              <w:rPr>
                <w:rFonts w:ascii="Calibri" w:hAnsi="Calibri" w:cs="Calibri"/>
                <w:sz w:val="18"/>
                <w:szCs w:val="18"/>
              </w:rPr>
            </w:pPr>
          </w:p>
        </w:tc>
      </w:tr>
      <w:tr w:rsidR="00B17F40" w:rsidRPr="00866D2B" w14:paraId="3D4E6690" w14:textId="77777777" w:rsidTr="006D315E">
        <w:tc>
          <w:tcPr>
            <w:tcW w:w="1582" w:type="dxa"/>
            <w:shd w:val="clear" w:color="auto" w:fill="D9F2D0" w:themeFill="accent6" w:themeFillTint="33"/>
          </w:tcPr>
          <w:p w14:paraId="65DF1DCA" w14:textId="77777777" w:rsidR="00B17F40" w:rsidRPr="00A20EAD" w:rsidRDefault="00B17F40" w:rsidP="00C4656A">
            <w:pPr>
              <w:ind w:left="70" w:hanging="90"/>
              <w:jc w:val="both"/>
              <w:rPr>
                <w:rFonts w:ascii="Calibri" w:hAnsi="Calibri" w:cs="Calibri"/>
                <w:b/>
                <w:bCs/>
                <w:sz w:val="18"/>
                <w:szCs w:val="18"/>
              </w:rPr>
            </w:pPr>
            <w:r w:rsidRPr="00A20EAD">
              <w:rPr>
                <w:rFonts w:ascii="Calibri" w:hAnsi="Calibri" w:cs="Calibri"/>
                <w:b/>
                <w:bCs/>
                <w:sz w:val="18"/>
                <w:szCs w:val="18"/>
              </w:rPr>
              <w:t xml:space="preserve">Value Chain elements </w:t>
            </w:r>
          </w:p>
        </w:tc>
        <w:tc>
          <w:tcPr>
            <w:tcW w:w="9590" w:type="dxa"/>
            <w:gridSpan w:val="7"/>
            <w:shd w:val="clear" w:color="auto" w:fill="D9F2D0" w:themeFill="accent6" w:themeFillTint="33"/>
          </w:tcPr>
          <w:p w14:paraId="3B86CC0A" w14:textId="77777777" w:rsidR="00B17F40" w:rsidRPr="00A20EAD" w:rsidRDefault="00B17F40" w:rsidP="00C4656A">
            <w:pPr>
              <w:ind w:left="180" w:hanging="180"/>
              <w:jc w:val="both"/>
              <w:rPr>
                <w:rFonts w:ascii="Calibri" w:hAnsi="Calibri" w:cs="Calibri"/>
                <w:b/>
                <w:bCs/>
                <w:sz w:val="18"/>
                <w:szCs w:val="18"/>
              </w:rPr>
            </w:pPr>
            <w:r w:rsidRPr="00A20EAD">
              <w:rPr>
                <w:rFonts w:ascii="Calibri" w:hAnsi="Calibri" w:cs="Calibri"/>
                <w:b/>
                <w:bCs/>
                <w:sz w:val="18"/>
                <w:szCs w:val="18"/>
              </w:rPr>
              <w:t xml:space="preserve">Geological location of all value chain inputs, suppliers, and output markets </w:t>
            </w:r>
          </w:p>
        </w:tc>
      </w:tr>
      <w:tr w:rsidR="00B17F40" w:rsidRPr="00866D2B" w14:paraId="6CC98759" w14:textId="77777777" w:rsidTr="006D315E">
        <w:tc>
          <w:tcPr>
            <w:tcW w:w="1582" w:type="dxa"/>
          </w:tcPr>
          <w:p w14:paraId="03C16E5E" w14:textId="77777777" w:rsidR="00B17F40" w:rsidRPr="00A20EAD" w:rsidRDefault="00B17F40" w:rsidP="00C4656A">
            <w:pPr>
              <w:ind w:left="-10" w:hanging="10"/>
              <w:jc w:val="both"/>
              <w:rPr>
                <w:rFonts w:ascii="Calibri" w:hAnsi="Calibri" w:cs="Calibri"/>
                <w:sz w:val="18"/>
                <w:szCs w:val="18"/>
              </w:rPr>
            </w:pPr>
            <w:r w:rsidRPr="00A20EAD">
              <w:rPr>
                <w:rFonts w:ascii="Calibri" w:hAnsi="Calibri" w:cs="Calibri"/>
                <w:sz w:val="18"/>
                <w:szCs w:val="18"/>
              </w:rPr>
              <w:t>Input supplier depot</w:t>
            </w:r>
          </w:p>
        </w:tc>
        <w:tc>
          <w:tcPr>
            <w:tcW w:w="1327" w:type="dxa"/>
          </w:tcPr>
          <w:p w14:paraId="2EB3CDA3" w14:textId="77777777" w:rsidR="00B17F40" w:rsidRPr="00A20EAD" w:rsidRDefault="00B17F40" w:rsidP="00C4656A">
            <w:pPr>
              <w:ind w:left="180" w:hanging="180"/>
              <w:jc w:val="both"/>
              <w:rPr>
                <w:rFonts w:ascii="Calibri" w:hAnsi="Calibri" w:cs="Calibri"/>
                <w:sz w:val="18"/>
                <w:szCs w:val="18"/>
              </w:rPr>
            </w:pPr>
          </w:p>
        </w:tc>
        <w:tc>
          <w:tcPr>
            <w:tcW w:w="1177" w:type="dxa"/>
          </w:tcPr>
          <w:p w14:paraId="42E4B69D" w14:textId="77777777" w:rsidR="00B17F40" w:rsidRPr="00A20EAD" w:rsidRDefault="00B17F40" w:rsidP="00C4656A">
            <w:pPr>
              <w:jc w:val="both"/>
              <w:rPr>
                <w:rFonts w:ascii="Calibri" w:hAnsi="Calibri" w:cs="Calibri"/>
                <w:sz w:val="18"/>
                <w:szCs w:val="18"/>
              </w:rPr>
            </w:pPr>
            <w:r w:rsidRPr="00A20EAD">
              <w:rPr>
                <w:rFonts w:ascii="Calibri" w:hAnsi="Calibri" w:cs="Calibri"/>
                <w:sz w:val="18"/>
                <w:szCs w:val="18"/>
              </w:rPr>
              <w:t xml:space="preserve">Value chain </w:t>
            </w:r>
            <w:proofErr w:type="gramStart"/>
            <w:r w:rsidRPr="00A20EAD">
              <w:rPr>
                <w:rFonts w:ascii="Calibri" w:hAnsi="Calibri" w:cs="Calibri"/>
                <w:sz w:val="18"/>
                <w:szCs w:val="18"/>
              </w:rPr>
              <w:t>operators  to</w:t>
            </w:r>
            <w:proofErr w:type="gramEnd"/>
            <w:r w:rsidRPr="00A20EAD">
              <w:rPr>
                <w:rFonts w:ascii="Calibri" w:hAnsi="Calibri" w:cs="Calibri"/>
                <w:sz w:val="18"/>
                <w:szCs w:val="18"/>
              </w:rPr>
              <w:t xml:space="preserve"> send information via mobile apps</w:t>
            </w:r>
          </w:p>
        </w:tc>
        <w:tc>
          <w:tcPr>
            <w:tcW w:w="1241" w:type="dxa"/>
          </w:tcPr>
          <w:p w14:paraId="5B3E7B0D" w14:textId="77777777" w:rsidR="00B17F40" w:rsidRPr="00A20EAD" w:rsidRDefault="00B17F40" w:rsidP="00C4656A">
            <w:pPr>
              <w:jc w:val="both"/>
              <w:rPr>
                <w:rFonts w:ascii="Calibri" w:hAnsi="Calibri" w:cs="Calibri"/>
                <w:sz w:val="18"/>
                <w:szCs w:val="18"/>
              </w:rPr>
            </w:pPr>
            <w:r w:rsidRPr="00A20EAD">
              <w:rPr>
                <w:rFonts w:ascii="Calibri" w:hAnsi="Calibri" w:cs="Calibri"/>
                <w:sz w:val="18"/>
                <w:szCs w:val="18"/>
              </w:rPr>
              <w:t xml:space="preserve">Value chain </w:t>
            </w:r>
            <w:proofErr w:type="gramStart"/>
            <w:r w:rsidRPr="00A20EAD">
              <w:rPr>
                <w:rFonts w:ascii="Calibri" w:hAnsi="Calibri" w:cs="Calibri"/>
                <w:sz w:val="18"/>
                <w:szCs w:val="18"/>
              </w:rPr>
              <w:t>operators  to</w:t>
            </w:r>
            <w:proofErr w:type="gramEnd"/>
            <w:r w:rsidRPr="00A20EAD">
              <w:rPr>
                <w:rFonts w:ascii="Calibri" w:hAnsi="Calibri" w:cs="Calibri"/>
                <w:sz w:val="18"/>
                <w:szCs w:val="18"/>
              </w:rPr>
              <w:t xml:space="preserve"> send information via mobile apps</w:t>
            </w:r>
          </w:p>
        </w:tc>
        <w:tc>
          <w:tcPr>
            <w:tcW w:w="1299" w:type="dxa"/>
          </w:tcPr>
          <w:p w14:paraId="07038FA5" w14:textId="77777777" w:rsidR="00B17F40" w:rsidRPr="00A20EAD" w:rsidRDefault="00B17F40" w:rsidP="00C4656A">
            <w:pPr>
              <w:jc w:val="both"/>
              <w:rPr>
                <w:rFonts w:ascii="Calibri" w:hAnsi="Calibri" w:cs="Calibri"/>
                <w:sz w:val="18"/>
                <w:szCs w:val="18"/>
              </w:rPr>
            </w:pPr>
            <w:r w:rsidRPr="00A20EAD">
              <w:rPr>
                <w:rFonts w:ascii="Calibri" w:hAnsi="Calibri" w:cs="Calibri"/>
                <w:sz w:val="18"/>
                <w:szCs w:val="18"/>
              </w:rPr>
              <w:t xml:space="preserve">Value chain </w:t>
            </w:r>
            <w:proofErr w:type="gramStart"/>
            <w:r w:rsidRPr="00A20EAD">
              <w:rPr>
                <w:rFonts w:ascii="Calibri" w:hAnsi="Calibri" w:cs="Calibri"/>
                <w:sz w:val="18"/>
                <w:szCs w:val="18"/>
              </w:rPr>
              <w:t>operators  to</w:t>
            </w:r>
            <w:proofErr w:type="gramEnd"/>
            <w:r w:rsidRPr="00A20EAD">
              <w:rPr>
                <w:rFonts w:ascii="Calibri" w:hAnsi="Calibri" w:cs="Calibri"/>
                <w:sz w:val="18"/>
                <w:szCs w:val="18"/>
              </w:rPr>
              <w:t xml:space="preserve"> send information via mobile apps</w:t>
            </w:r>
          </w:p>
        </w:tc>
        <w:tc>
          <w:tcPr>
            <w:tcW w:w="1654" w:type="dxa"/>
          </w:tcPr>
          <w:p w14:paraId="2EAA7254" w14:textId="77777777" w:rsidR="00B17F40" w:rsidRPr="00A20EAD" w:rsidRDefault="00B17F40">
            <w:pPr>
              <w:pStyle w:val="ListParagraph"/>
              <w:numPr>
                <w:ilvl w:val="0"/>
                <w:numId w:val="22"/>
              </w:numPr>
              <w:ind w:left="180" w:hanging="180"/>
              <w:jc w:val="both"/>
              <w:rPr>
                <w:rFonts w:ascii="Calibri" w:hAnsi="Calibri" w:cs="Calibri"/>
                <w:sz w:val="18"/>
                <w:szCs w:val="18"/>
              </w:rPr>
            </w:pPr>
            <w:r w:rsidRPr="00A20EAD">
              <w:rPr>
                <w:rFonts w:ascii="Calibri" w:hAnsi="Calibri" w:cs="Calibri"/>
                <w:sz w:val="18"/>
                <w:szCs w:val="18"/>
              </w:rPr>
              <w:t xml:space="preserve">Operational Forecasts </w:t>
            </w:r>
          </w:p>
          <w:p w14:paraId="5BF0BBA2" w14:textId="77777777" w:rsidR="00B17F40" w:rsidRPr="00A20EAD" w:rsidRDefault="00B17F40">
            <w:pPr>
              <w:pStyle w:val="ListParagraph"/>
              <w:numPr>
                <w:ilvl w:val="0"/>
                <w:numId w:val="22"/>
              </w:numPr>
              <w:ind w:left="180" w:hanging="180"/>
              <w:jc w:val="both"/>
              <w:rPr>
                <w:rFonts w:ascii="Calibri" w:hAnsi="Calibri" w:cs="Calibri"/>
                <w:sz w:val="18"/>
                <w:szCs w:val="18"/>
              </w:rPr>
            </w:pPr>
            <w:r w:rsidRPr="00A20EAD">
              <w:rPr>
                <w:rFonts w:ascii="Calibri" w:hAnsi="Calibri" w:cs="Calibri"/>
                <w:sz w:val="18"/>
                <w:szCs w:val="18"/>
              </w:rPr>
              <w:t>Weather Warning /CAP</w:t>
            </w:r>
          </w:p>
          <w:p w14:paraId="3D5B1BC1" w14:textId="77777777" w:rsidR="00B17F40" w:rsidRPr="00A20EAD" w:rsidRDefault="00B17F40">
            <w:pPr>
              <w:pStyle w:val="ListParagraph"/>
              <w:numPr>
                <w:ilvl w:val="0"/>
                <w:numId w:val="22"/>
              </w:numPr>
              <w:ind w:left="180" w:hanging="180"/>
              <w:jc w:val="both"/>
              <w:rPr>
                <w:rFonts w:ascii="Calibri" w:hAnsi="Calibri" w:cs="Calibri"/>
                <w:sz w:val="18"/>
                <w:szCs w:val="18"/>
              </w:rPr>
            </w:pPr>
            <w:r w:rsidRPr="00A20EAD">
              <w:rPr>
                <w:rFonts w:ascii="Calibri" w:hAnsi="Calibri" w:cs="Calibri"/>
                <w:sz w:val="18"/>
                <w:szCs w:val="18"/>
              </w:rPr>
              <w:t xml:space="preserve">Agrometeorological forecast (daily) </w:t>
            </w:r>
          </w:p>
        </w:tc>
        <w:tc>
          <w:tcPr>
            <w:tcW w:w="1422" w:type="dxa"/>
          </w:tcPr>
          <w:p w14:paraId="6B449626" w14:textId="77777777" w:rsidR="00B17F40" w:rsidRPr="00A20EAD" w:rsidRDefault="00B17F40">
            <w:pPr>
              <w:pStyle w:val="ListParagraph"/>
              <w:numPr>
                <w:ilvl w:val="0"/>
                <w:numId w:val="22"/>
              </w:numPr>
              <w:ind w:left="180" w:hanging="180"/>
              <w:jc w:val="both"/>
              <w:rPr>
                <w:rFonts w:ascii="Calibri" w:hAnsi="Calibri" w:cs="Calibri"/>
                <w:sz w:val="18"/>
                <w:szCs w:val="18"/>
              </w:rPr>
            </w:pPr>
            <w:r w:rsidRPr="00A20EAD">
              <w:rPr>
                <w:rFonts w:ascii="Calibri" w:hAnsi="Calibri" w:cs="Calibri"/>
                <w:sz w:val="18"/>
                <w:szCs w:val="18"/>
              </w:rPr>
              <w:t>Impact Forecasts</w:t>
            </w:r>
          </w:p>
          <w:p w14:paraId="4141243E" w14:textId="77777777" w:rsidR="00B17F40" w:rsidRPr="00A20EAD" w:rsidRDefault="00B17F40" w:rsidP="00C4656A">
            <w:pPr>
              <w:ind w:left="180" w:hanging="180"/>
              <w:jc w:val="both"/>
              <w:rPr>
                <w:rFonts w:ascii="Calibri" w:hAnsi="Calibri" w:cs="Calibri"/>
                <w:sz w:val="18"/>
                <w:szCs w:val="18"/>
              </w:rPr>
            </w:pPr>
          </w:p>
        </w:tc>
        <w:tc>
          <w:tcPr>
            <w:tcW w:w="1470" w:type="dxa"/>
          </w:tcPr>
          <w:p w14:paraId="7B1842D9" w14:textId="77777777" w:rsidR="00B17F40" w:rsidRPr="00A20EAD" w:rsidRDefault="00B17F40" w:rsidP="00C4656A">
            <w:pPr>
              <w:ind w:left="180" w:hanging="180"/>
              <w:jc w:val="both"/>
              <w:rPr>
                <w:rFonts w:ascii="Calibri" w:hAnsi="Calibri" w:cs="Calibri"/>
                <w:sz w:val="18"/>
                <w:szCs w:val="18"/>
              </w:rPr>
            </w:pPr>
          </w:p>
        </w:tc>
      </w:tr>
      <w:tr w:rsidR="00B17F40" w:rsidRPr="00866D2B" w14:paraId="675F40B1" w14:textId="77777777" w:rsidTr="006D315E">
        <w:tc>
          <w:tcPr>
            <w:tcW w:w="1582" w:type="dxa"/>
          </w:tcPr>
          <w:p w14:paraId="0A5A5FBD" w14:textId="77777777" w:rsidR="00B17F40" w:rsidRPr="00A20EAD" w:rsidRDefault="00B17F40" w:rsidP="00C4656A">
            <w:pPr>
              <w:ind w:left="-10" w:hanging="10"/>
              <w:jc w:val="both"/>
              <w:rPr>
                <w:rFonts w:ascii="Calibri" w:hAnsi="Calibri" w:cs="Calibri"/>
                <w:sz w:val="18"/>
                <w:szCs w:val="18"/>
              </w:rPr>
            </w:pPr>
            <w:r w:rsidRPr="00A20EAD">
              <w:rPr>
                <w:rFonts w:ascii="Calibri" w:hAnsi="Calibri" w:cs="Calibri"/>
                <w:sz w:val="18"/>
                <w:szCs w:val="18"/>
              </w:rPr>
              <w:t>Output wholesale market</w:t>
            </w:r>
          </w:p>
        </w:tc>
        <w:tc>
          <w:tcPr>
            <w:tcW w:w="1327" w:type="dxa"/>
          </w:tcPr>
          <w:p w14:paraId="4817999F" w14:textId="77777777" w:rsidR="00B17F40" w:rsidRPr="00A20EAD" w:rsidRDefault="00B17F40" w:rsidP="00C4656A">
            <w:pPr>
              <w:ind w:left="180" w:hanging="180"/>
              <w:jc w:val="both"/>
              <w:rPr>
                <w:rFonts w:ascii="Calibri" w:hAnsi="Calibri" w:cs="Calibri"/>
                <w:sz w:val="18"/>
                <w:szCs w:val="18"/>
              </w:rPr>
            </w:pPr>
          </w:p>
        </w:tc>
        <w:tc>
          <w:tcPr>
            <w:tcW w:w="1177" w:type="dxa"/>
          </w:tcPr>
          <w:p w14:paraId="4C6D38EF" w14:textId="77777777" w:rsidR="00B17F40" w:rsidRPr="00A20EAD" w:rsidRDefault="00B17F40" w:rsidP="00C4656A">
            <w:pPr>
              <w:jc w:val="both"/>
              <w:rPr>
                <w:rFonts w:ascii="Calibri" w:hAnsi="Calibri" w:cs="Calibri"/>
                <w:sz w:val="18"/>
                <w:szCs w:val="18"/>
              </w:rPr>
            </w:pPr>
            <w:r w:rsidRPr="00A20EAD">
              <w:rPr>
                <w:rFonts w:ascii="Calibri" w:hAnsi="Calibri" w:cs="Calibri"/>
                <w:sz w:val="18"/>
                <w:szCs w:val="18"/>
              </w:rPr>
              <w:t xml:space="preserve">Value chain </w:t>
            </w:r>
            <w:proofErr w:type="gramStart"/>
            <w:r w:rsidRPr="00A20EAD">
              <w:rPr>
                <w:rFonts w:ascii="Calibri" w:hAnsi="Calibri" w:cs="Calibri"/>
                <w:sz w:val="18"/>
                <w:szCs w:val="18"/>
              </w:rPr>
              <w:t>operators  to</w:t>
            </w:r>
            <w:proofErr w:type="gramEnd"/>
            <w:r w:rsidRPr="00A20EAD">
              <w:rPr>
                <w:rFonts w:ascii="Calibri" w:hAnsi="Calibri" w:cs="Calibri"/>
                <w:sz w:val="18"/>
                <w:szCs w:val="18"/>
              </w:rPr>
              <w:t xml:space="preserve"> send information via mobile apps</w:t>
            </w:r>
          </w:p>
        </w:tc>
        <w:tc>
          <w:tcPr>
            <w:tcW w:w="1241" w:type="dxa"/>
          </w:tcPr>
          <w:p w14:paraId="152E104E" w14:textId="77777777" w:rsidR="00B17F40" w:rsidRPr="00A20EAD" w:rsidRDefault="00B17F40" w:rsidP="00C4656A">
            <w:pPr>
              <w:jc w:val="both"/>
              <w:rPr>
                <w:rFonts w:ascii="Calibri" w:hAnsi="Calibri" w:cs="Calibri"/>
                <w:sz w:val="18"/>
                <w:szCs w:val="18"/>
              </w:rPr>
            </w:pPr>
            <w:r w:rsidRPr="00A20EAD">
              <w:rPr>
                <w:rFonts w:ascii="Calibri" w:hAnsi="Calibri" w:cs="Calibri"/>
                <w:sz w:val="18"/>
                <w:szCs w:val="18"/>
              </w:rPr>
              <w:t xml:space="preserve">Value chain </w:t>
            </w:r>
            <w:proofErr w:type="gramStart"/>
            <w:r w:rsidRPr="00A20EAD">
              <w:rPr>
                <w:rFonts w:ascii="Calibri" w:hAnsi="Calibri" w:cs="Calibri"/>
                <w:sz w:val="18"/>
                <w:szCs w:val="18"/>
              </w:rPr>
              <w:t>operators  to</w:t>
            </w:r>
            <w:proofErr w:type="gramEnd"/>
            <w:r w:rsidRPr="00A20EAD">
              <w:rPr>
                <w:rFonts w:ascii="Calibri" w:hAnsi="Calibri" w:cs="Calibri"/>
                <w:sz w:val="18"/>
                <w:szCs w:val="18"/>
              </w:rPr>
              <w:t xml:space="preserve"> send information via mobile apps</w:t>
            </w:r>
          </w:p>
        </w:tc>
        <w:tc>
          <w:tcPr>
            <w:tcW w:w="1299" w:type="dxa"/>
          </w:tcPr>
          <w:p w14:paraId="23342DE5" w14:textId="77777777" w:rsidR="00B17F40" w:rsidRPr="00A20EAD" w:rsidRDefault="00B17F40" w:rsidP="00C4656A">
            <w:pPr>
              <w:jc w:val="both"/>
              <w:rPr>
                <w:rFonts w:ascii="Calibri" w:hAnsi="Calibri" w:cs="Calibri"/>
                <w:sz w:val="18"/>
                <w:szCs w:val="18"/>
              </w:rPr>
            </w:pPr>
            <w:r w:rsidRPr="00A20EAD">
              <w:rPr>
                <w:rFonts w:ascii="Calibri" w:hAnsi="Calibri" w:cs="Calibri"/>
                <w:sz w:val="18"/>
                <w:szCs w:val="18"/>
              </w:rPr>
              <w:t xml:space="preserve">Value chain </w:t>
            </w:r>
            <w:proofErr w:type="gramStart"/>
            <w:r w:rsidRPr="00A20EAD">
              <w:rPr>
                <w:rFonts w:ascii="Calibri" w:hAnsi="Calibri" w:cs="Calibri"/>
                <w:sz w:val="18"/>
                <w:szCs w:val="18"/>
              </w:rPr>
              <w:t>operators  to</w:t>
            </w:r>
            <w:proofErr w:type="gramEnd"/>
            <w:r w:rsidRPr="00A20EAD">
              <w:rPr>
                <w:rFonts w:ascii="Calibri" w:hAnsi="Calibri" w:cs="Calibri"/>
                <w:sz w:val="18"/>
                <w:szCs w:val="18"/>
              </w:rPr>
              <w:t xml:space="preserve"> send information via mobile apps</w:t>
            </w:r>
          </w:p>
        </w:tc>
        <w:tc>
          <w:tcPr>
            <w:tcW w:w="1654" w:type="dxa"/>
          </w:tcPr>
          <w:p w14:paraId="23D16E74" w14:textId="77777777" w:rsidR="00B17F40" w:rsidRPr="00A20EAD" w:rsidRDefault="00B17F40">
            <w:pPr>
              <w:pStyle w:val="ListParagraph"/>
              <w:numPr>
                <w:ilvl w:val="0"/>
                <w:numId w:val="22"/>
              </w:numPr>
              <w:ind w:left="180" w:hanging="180"/>
              <w:jc w:val="both"/>
              <w:rPr>
                <w:rFonts w:ascii="Calibri" w:hAnsi="Calibri" w:cs="Calibri"/>
                <w:sz w:val="18"/>
                <w:szCs w:val="18"/>
              </w:rPr>
            </w:pPr>
            <w:r w:rsidRPr="00A20EAD">
              <w:rPr>
                <w:rFonts w:ascii="Calibri" w:hAnsi="Calibri" w:cs="Calibri"/>
                <w:sz w:val="18"/>
                <w:szCs w:val="18"/>
              </w:rPr>
              <w:t xml:space="preserve">Operational Forecasts </w:t>
            </w:r>
          </w:p>
          <w:p w14:paraId="34871DD3" w14:textId="77777777" w:rsidR="00B17F40" w:rsidRPr="00A20EAD" w:rsidRDefault="00B17F40">
            <w:pPr>
              <w:pStyle w:val="ListParagraph"/>
              <w:numPr>
                <w:ilvl w:val="0"/>
                <w:numId w:val="22"/>
              </w:numPr>
              <w:ind w:left="180" w:hanging="180"/>
              <w:jc w:val="both"/>
              <w:rPr>
                <w:rFonts w:ascii="Calibri" w:hAnsi="Calibri" w:cs="Calibri"/>
                <w:sz w:val="18"/>
                <w:szCs w:val="18"/>
              </w:rPr>
            </w:pPr>
            <w:r w:rsidRPr="00A20EAD">
              <w:rPr>
                <w:rFonts w:ascii="Calibri" w:hAnsi="Calibri" w:cs="Calibri"/>
                <w:sz w:val="18"/>
                <w:szCs w:val="18"/>
              </w:rPr>
              <w:t>Weather Warning /CAP</w:t>
            </w:r>
          </w:p>
          <w:p w14:paraId="3E8FFEA5" w14:textId="77777777" w:rsidR="00B17F40" w:rsidRPr="00A20EAD" w:rsidRDefault="00B17F40">
            <w:pPr>
              <w:pStyle w:val="ListParagraph"/>
              <w:numPr>
                <w:ilvl w:val="0"/>
                <w:numId w:val="22"/>
              </w:numPr>
              <w:ind w:left="180" w:hanging="180"/>
              <w:jc w:val="both"/>
              <w:rPr>
                <w:rFonts w:ascii="Calibri" w:hAnsi="Calibri" w:cs="Calibri"/>
                <w:sz w:val="18"/>
                <w:szCs w:val="18"/>
              </w:rPr>
            </w:pPr>
            <w:r w:rsidRPr="00A20EAD">
              <w:rPr>
                <w:rFonts w:ascii="Calibri" w:hAnsi="Calibri" w:cs="Calibri"/>
                <w:sz w:val="18"/>
                <w:szCs w:val="18"/>
              </w:rPr>
              <w:t xml:space="preserve">Agrometeorological forecast (daily) </w:t>
            </w:r>
          </w:p>
        </w:tc>
        <w:tc>
          <w:tcPr>
            <w:tcW w:w="1422" w:type="dxa"/>
          </w:tcPr>
          <w:p w14:paraId="3528D55C" w14:textId="77777777" w:rsidR="00B17F40" w:rsidRPr="00A20EAD" w:rsidRDefault="00B17F40">
            <w:pPr>
              <w:pStyle w:val="ListParagraph"/>
              <w:numPr>
                <w:ilvl w:val="0"/>
                <w:numId w:val="22"/>
              </w:numPr>
              <w:ind w:left="180" w:hanging="180"/>
              <w:jc w:val="both"/>
              <w:rPr>
                <w:rFonts w:ascii="Calibri" w:hAnsi="Calibri" w:cs="Calibri"/>
                <w:sz w:val="18"/>
                <w:szCs w:val="18"/>
              </w:rPr>
            </w:pPr>
            <w:r w:rsidRPr="00A20EAD">
              <w:rPr>
                <w:rFonts w:ascii="Calibri" w:hAnsi="Calibri" w:cs="Calibri"/>
                <w:sz w:val="18"/>
                <w:szCs w:val="18"/>
              </w:rPr>
              <w:t>Impact Forecasts</w:t>
            </w:r>
          </w:p>
          <w:p w14:paraId="7A8E06F4" w14:textId="77777777" w:rsidR="00B17F40" w:rsidRPr="00A20EAD" w:rsidRDefault="00B17F40" w:rsidP="00C4656A">
            <w:pPr>
              <w:ind w:left="180" w:hanging="180"/>
              <w:jc w:val="both"/>
              <w:rPr>
                <w:rFonts w:ascii="Calibri" w:hAnsi="Calibri" w:cs="Calibri"/>
                <w:sz w:val="18"/>
                <w:szCs w:val="18"/>
              </w:rPr>
            </w:pPr>
          </w:p>
        </w:tc>
        <w:tc>
          <w:tcPr>
            <w:tcW w:w="1470" w:type="dxa"/>
          </w:tcPr>
          <w:p w14:paraId="35ADCB5B" w14:textId="77777777" w:rsidR="00B17F40" w:rsidRPr="00A20EAD" w:rsidRDefault="00B17F40" w:rsidP="00C4656A">
            <w:pPr>
              <w:ind w:left="180" w:hanging="180"/>
              <w:jc w:val="both"/>
              <w:rPr>
                <w:rFonts w:ascii="Calibri" w:hAnsi="Calibri" w:cs="Calibri"/>
                <w:sz w:val="18"/>
                <w:szCs w:val="18"/>
              </w:rPr>
            </w:pPr>
          </w:p>
        </w:tc>
      </w:tr>
      <w:tr w:rsidR="00B17F40" w:rsidRPr="00866D2B" w14:paraId="7BA7AAF4" w14:textId="77777777" w:rsidTr="006D315E">
        <w:tc>
          <w:tcPr>
            <w:tcW w:w="1582" w:type="dxa"/>
          </w:tcPr>
          <w:p w14:paraId="4C41AFF3" w14:textId="77777777" w:rsidR="00B17F40" w:rsidRPr="00A20EAD" w:rsidRDefault="00B17F40" w:rsidP="00C4656A">
            <w:pPr>
              <w:ind w:left="-10" w:hanging="10"/>
              <w:jc w:val="both"/>
              <w:rPr>
                <w:rFonts w:ascii="Calibri" w:hAnsi="Calibri" w:cs="Calibri"/>
                <w:sz w:val="18"/>
                <w:szCs w:val="18"/>
              </w:rPr>
            </w:pPr>
            <w:r w:rsidRPr="00A20EAD">
              <w:rPr>
                <w:rFonts w:ascii="Calibri" w:hAnsi="Calibri" w:cs="Calibri"/>
                <w:sz w:val="18"/>
                <w:szCs w:val="18"/>
              </w:rPr>
              <w:t>Cold storage facility</w:t>
            </w:r>
          </w:p>
        </w:tc>
        <w:tc>
          <w:tcPr>
            <w:tcW w:w="1327" w:type="dxa"/>
          </w:tcPr>
          <w:p w14:paraId="0F07DB77" w14:textId="77777777" w:rsidR="00B17F40" w:rsidRPr="00A20EAD" w:rsidRDefault="00B17F40" w:rsidP="00C4656A">
            <w:pPr>
              <w:ind w:left="180" w:hanging="180"/>
              <w:jc w:val="both"/>
              <w:rPr>
                <w:rFonts w:ascii="Calibri" w:hAnsi="Calibri" w:cs="Calibri"/>
                <w:sz w:val="18"/>
                <w:szCs w:val="18"/>
              </w:rPr>
            </w:pPr>
          </w:p>
        </w:tc>
        <w:tc>
          <w:tcPr>
            <w:tcW w:w="1177" w:type="dxa"/>
          </w:tcPr>
          <w:p w14:paraId="3B7B2412" w14:textId="77777777" w:rsidR="00B17F40" w:rsidRPr="00A20EAD" w:rsidRDefault="00B17F40" w:rsidP="00C4656A">
            <w:pPr>
              <w:jc w:val="both"/>
              <w:rPr>
                <w:rFonts w:ascii="Calibri" w:hAnsi="Calibri" w:cs="Calibri"/>
                <w:sz w:val="18"/>
                <w:szCs w:val="18"/>
              </w:rPr>
            </w:pPr>
            <w:r w:rsidRPr="00A20EAD">
              <w:rPr>
                <w:rFonts w:ascii="Calibri" w:hAnsi="Calibri" w:cs="Calibri"/>
                <w:sz w:val="18"/>
                <w:szCs w:val="18"/>
              </w:rPr>
              <w:t xml:space="preserve">Value chain </w:t>
            </w:r>
            <w:proofErr w:type="gramStart"/>
            <w:r w:rsidRPr="00A20EAD">
              <w:rPr>
                <w:rFonts w:ascii="Calibri" w:hAnsi="Calibri" w:cs="Calibri"/>
                <w:sz w:val="18"/>
                <w:szCs w:val="18"/>
              </w:rPr>
              <w:t>operators  to</w:t>
            </w:r>
            <w:proofErr w:type="gramEnd"/>
            <w:r w:rsidRPr="00A20EAD">
              <w:rPr>
                <w:rFonts w:ascii="Calibri" w:hAnsi="Calibri" w:cs="Calibri"/>
                <w:sz w:val="18"/>
                <w:szCs w:val="18"/>
              </w:rPr>
              <w:t xml:space="preserve"> send information via mobile apps</w:t>
            </w:r>
          </w:p>
        </w:tc>
        <w:tc>
          <w:tcPr>
            <w:tcW w:w="1241" w:type="dxa"/>
          </w:tcPr>
          <w:p w14:paraId="7E239715" w14:textId="77777777" w:rsidR="00B17F40" w:rsidRPr="00A20EAD" w:rsidRDefault="00B17F40" w:rsidP="00C4656A">
            <w:pPr>
              <w:jc w:val="both"/>
              <w:rPr>
                <w:rFonts w:ascii="Calibri" w:hAnsi="Calibri" w:cs="Calibri"/>
                <w:sz w:val="18"/>
                <w:szCs w:val="18"/>
              </w:rPr>
            </w:pPr>
            <w:r w:rsidRPr="00A20EAD">
              <w:rPr>
                <w:rFonts w:ascii="Calibri" w:hAnsi="Calibri" w:cs="Calibri"/>
                <w:sz w:val="18"/>
                <w:szCs w:val="18"/>
              </w:rPr>
              <w:t xml:space="preserve">Value chain </w:t>
            </w:r>
            <w:proofErr w:type="gramStart"/>
            <w:r w:rsidRPr="00A20EAD">
              <w:rPr>
                <w:rFonts w:ascii="Calibri" w:hAnsi="Calibri" w:cs="Calibri"/>
                <w:sz w:val="18"/>
                <w:szCs w:val="18"/>
              </w:rPr>
              <w:t>operators  to</w:t>
            </w:r>
            <w:proofErr w:type="gramEnd"/>
            <w:r w:rsidRPr="00A20EAD">
              <w:rPr>
                <w:rFonts w:ascii="Calibri" w:hAnsi="Calibri" w:cs="Calibri"/>
                <w:sz w:val="18"/>
                <w:szCs w:val="18"/>
              </w:rPr>
              <w:t xml:space="preserve"> send information via mobile apps</w:t>
            </w:r>
          </w:p>
        </w:tc>
        <w:tc>
          <w:tcPr>
            <w:tcW w:w="1299" w:type="dxa"/>
          </w:tcPr>
          <w:p w14:paraId="36680AF3" w14:textId="77777777" w:rsidR="00B17F40" w:rsidRPr="00A20EAD" w:rsidRDefault="00B17F40" w:rsidP="00C4656A">
            <w:pPr>
              <w:jc w:val="both"/>
              <w:rPr>
                <w:rFonts w:ascii="Calibri" w:hAnsi="Calibri" w:cs="Calibri"/>
                <w:sz w:val="18"/>
                <w:szCs w:val="18"/>
              </w:rPr>
            </w:pPr>
            <w:r w:rsidRPr="00A20EAD">
              <w:rPr>
                <w:rFonts w:ascii="Calibri" w:hAnsi="Calibri" w:cs="Calibri"/>
                <w:sz w:val="18"/>
                <w:szCs w:val="18"/>
              </w:rPr>
              <w:t xml:space="preserve">Value chain </w:t>
            </w:r>
            <w:proofErr w:type="gramStart"/>
            <w:r w:rsidRPr="00A20EAD">
              <w:rPr>
                <w:rFonts w:ascii="Calibri" w:hAnsi="Calibri" w:cs="Calibri"/>
                <w:sz w:val="18"/>
                <w:szCs w:val="18"/>
              </w:rPr>
              <w:t>operators  to</w:t>
            </w:r>
            <w:proofErr w:type="gramEnd"/>
            <w:r w:rsidRPr="00A20EAD">
              <w:rPr>
                <w:rFonts w:ascii="Calibri" w:hAnsi="Calibri" w:cs="Calibri"/>
                <w:sz w:val="18"/>
                <w:szCs w:val="18"/>
              </w:rPr>
              <w:t xml:space="preserve"> send information via mobile apps</w:t>
            </w:r>
          </w:p>
        </w:tc>
        <w:tc>
          <w:tcPr>
            <w:tcW w:w="1654" w:type="dxa"/>
          </w:tcPr>
          <w:p w14:paraId="5078CBBE" w14:textId="77777777" w:rsidR="00B17F40" w:rsidRPr="00A20EAD" w:rsidRDefault="00B17F40">
            <w:pPr>
              <w:pStyle w:val="ListParagraph"/>
              <w:numPr>
                <w:ilvl w:val="0"/>
                <w:numId w:val="22"/>
              </w:numPr>
              <w:ind w:left="180" w:hanging="180"/>
              <w:jc w:val="both"/>
              <w:rPr>
                <w:rFonts w:ascii="Calibri" w:hAnsi="Calibri" w:cs="Calibri"/>
                <w:sz w:val="18"/>
                <w:szCs w:val="18"/>
              </w:rPr>
            </w:pPr>
            <w:r w:rsidRPr="00A20EAD">
              <w:rPr>
                <w:rFonts w:ascii="Calibri" w:hAnsi="Calibri" w:cs="Calibri"/>
                <w:sz w:val="18"/>
                <w:szCs w:val="18"/>
              </w:rPr>
              <w:t xml:space="preserve">Operational Forecasts </w:t>
            </w:r>
          </w:p>
          <w:p w14:paraId="452D0C18" w14:textId="77777777" w:rsidR="00B17F40" w:rsidRPr="00A20EAD" w:rsidRDefault="00B17F40">
            <w:pPr>
              <w:pStyle w:val="ListParagraph"/>
              <w:numPr>
                <w:ilvl w:val="0"/>
                <w:numId w:val="22"/>
              </w:numPr>
              <w:ind w:left="180" w:hanging="180"/>
              <w:jc w:val="both"/>
              <w:rPr>
                <w:rFonts w:ascii="Calibri" w:hAnsi="Calibri" w:cs="Calibri"/>
                <w:sz w:val="18"/>
                <w:szCs w:val="18"/>
              </w:rPr>
            </w:pPr>
            <w:r w:rsidRPr="00A20EAD">
              <w:rPr>
                <w:rFonts w:ascii="Calibri" w:hAnsi="Calibri" w:cs="Calibri"/>
                <w:sz w:val="18"/>
                <w:szCs w:val="18"/>
              </w:rPr>
              <w:t>Weather Warning /CAP</w:t>
            </w:r>
          </w:p>
          <w:p w14:paraId="6C35C6EA" w14:textId="77777777" w:rsidR="00B17F40" w:rsidRPr="00A20EAD" w:rsidRDefault="00B17F40">
            <w:pPr>
              <w:pStyle w:val="ListParagraph"/>
              <w:numPr>
                <w:ilvl w:val="0"/>
                <w:numId w:val="22"/>
              </w:numPr>
              <w:ind w:left="180" w:hanging="180"/>
              <w:jc w:val="both"/>
              <w:rPr>
                <w:rFonts w:ascii="Calibri" w:hAnsi="Calibri" w:cs="Calibri"/>
                <w:sz w:val="18"/>
                <w:szCs w:val="18"/>
              </w:rPr>
            </w:pPr>
            <w:r w:rsidRPr="00A20EAD">
              <w:rPr>
                <w:rFonts w:ascii="Calibri" w:hAnsi="Calibri" w:cs="Calibri"/>
                <w:sz w:val="18"/>
                <w:szCs w:val="18"/>
              </w:rPr>
              <w:t xml:space="preserve">Agrometeorological forecast (daily) </w:t>
            </w:r>
          </w:p>
        </w:tc>
        <w:tc>
          <w:tcPr>
            <w:tcW w:w="1422" w:type="dxa"/>
          </w:tcPr>
          <w:p w14:paraId="661CE2CF" w14:textId="77777777" w:rsidR="00B17F40" w:rsidRPr="00A20EAD" w:rsidRDefault="00B17F40">
            <w:pPr>
              <w:pStyle w:val="ListParagraph"/>
              <w:numPr>
                <w:ilvl w:val="0"/>
                <w:numId w:val="22"/>
              </w:numPr>
              <w:ind w:left="180" w:hanging="180"/>
              <w:jc w:val="both"/>
              <w:rPr>
                <w:rFonts w:ascii="Calibri" w:hAnsi="Calibri" w:cs="Calibri"/>
                <w:sz w:val="18"/>
                <w:szCs w:val="18"/>
              </w:rPr>
            </w:pPr>
            <w:r w:rsidRPr="00A20EAD">
              <w:rPr>
                <w:rFonts w:ascii="Calibri" w:hAnsi="Calibri" w:cs="Calibri"/>
                <w:sz w:val="18"/>
                <w:szCs w:val="18"/>
              </w:rPr>
              <w:t>Impact Forecasts</w:t>
            </w:r>
          </w:p>
          <w:p w14:paraId="7D361D4D" w14:textId="77777777" w:rsidR="00B17F40" w:rsidRPr="00A20EAD" w:rsidRDefault="00B17F40" w:rsidP="00C4656A">
            <w:pPr>
              <w:ind w:left="180" w:hanging="180"/>
              <w:jc w:val="both"/>
              <w:rPr>
                <w:rFonts w:ascii="Calibri" w:hAnsi="Calibri" w:cs="Calibri"/>
                <w:sz w:val="18"/>
                <w:szCs w:val="18"/>
              </w:rPr>
            </w:pPr>
          </w:p>
        </w:tc>
        <w:tc>
          <w:tcPr>
            <w:tcW w:w="1470" w:type="dxa"/>
          </w:tcPr>
          <w:p w14:paraId="200F07B7" w14:textId="77777777" w:rsidR="00B17F40" w:rsidRPr="00A20EAD" w:rsidRDefault="00B17F40" w:rsidP="00C4656A">
            <w:pPr>
              <w:ind w:left="180" w:hanging="180"/>
              <w:jc w:val="both"/>
              <w:rPr>
                <w:rFonts w:ascii="Calibri" w:hAnsi="Calibri" w:cs="Calibri"/>
                <w:sz w:val="18"/>
                <w:szCs w:val="18"/>
              </w:rPr>
            </w:pPr>
          </w:p>
        </w:tc>
      </w:tr>
      <w:tr w:rsidR="00B17F40" w:rsidRPr="00866D2B" w14:paraId="4F2D2700" w14:textId="77777777" w:rsidTr="006D315E">
        <w:tc>
          <w:tcPr>
            <w:tcW w:w="1582" w:type="dxa"/>
          </w:tcPr>
          <w:p w14:paraId="6A564AAC" w14:textId="77777777" w:rsidR="00B17F40" w:rsidRPr="00A20EAD" w:rsidRDefault="00B17F40" w:rsidP="00C4656A">
            <w:pPr>
              <w:ind w:left="-10" w:hanging="10"/>
              <w:jc w:val="both"/>
              <w:rPr>
                <w:rFonts w:ascii="Calibri" w:hAnsi="Calibri" w:cs="Calibri"/>
                <w:sz w:val="18"/>
                <w:szCs w:val="18"/>
              </w:rPr>
            </w:pPr>
            <w:r w:rsidRPr="00A20EAD">
              <w:rPr>
                <w:rFonts w:ascii="Calibri" w:hAnsi="Calibri" w:cs="Calibri"/>
                <w:sz w:val="18"/>
                <w:szCs w:val="18"/>
              </w:rPr>
              <w:t xml:space="preserve">Storage godown/CSD/Silos  </w:t>
            </w:r>
          </w:p>
        </w:tc>
        <w:tc>
          <w:tcPr>
            <w:tcW w:w="1327" w:type="dxa"/>
          </w:tcPr>
          <w:p w14:paraId="0B7BA864" w14:textId="77777777" w:rsidR="00B17F40" w:rsidRPr="00A20EAD" w:rsidRDefault="00B17F40" w:rsidP="00C4656A">
            <w:pPr>
              <w:ind w:left="180" w:hanging="180"/>
              <w:jc w:val="both"/>
              <w:rPr>
                <w:rFonts w:ascii="Calibri" w:hAnsi="Calibri" w:cs="Calibri"/>
                <w:sz w:val="18"/>
                <w:szCs w:val="18"/>
              </w:rPr>
            </w:pPr>
          </w:p>
        </w:tc>
        <w:tc>
          <w:tcPr>
            <w:tcW w:w="1177" w:type="dxa"/>
          </w:tcPr>
          <w:p w14:paraId="21F7BA21" w14:textId="77777777" w:rsidR="00B17F40" w:rsidRPr="00A20EAD" w:rsidRDefault="00B17F40" w:rsidP="00C4656A">
            <w:pPr>
              <w:jc w:val="both"/>
              <w:rPr>
                <w:rFonts w:ascii="Calibri" w:hAnsi="Calibri" w:cs="Calibri"/>
                <w:sz w:val="18"/>
                <w:szCs w:val="18"/>
              </w:rPr>
            </w:pPr>
            <w:r w:rsidRPr="00A20EAD">
              <w:rPr>
                <w:rFonts w:ascii="Calibri" w:hAnsi="Calibri" w:cs="Calibri"/>
                <w:sz w:val="18"/>
                <w:szCs w:val="18"/>
              </w:rPr>
              <w:t xml:space="preserve">Value chain </w:t>
            </w:r>
            <w:proofErr w:type="gramStart"/>
            <w:r w:rsidRPr="00A20EAD">
              <w:rPr>
                <w:rFonts w:ascii="Calibri" w:hAnsi="Calibri" w:cs="Calibri"/>
                <w:sz w:val="18"/>
                <w:szCs w:val="18"/>
              </w:rPr>
              <w:t>operators  to</w:t>
            </w:r>
            <w:proofErr w:type="gramEnd"/>
            <w:r w:rsidRPr="00A20EAD">
              <w:rPr>
                <w:rFonts w:ascii="Calibri" w:hAnsi="Calibri" w:cs="Calibri"/>
                <w:sz w:val="18"/>
                <w:szCs w:val="18"/>
              </w:rPr>
              <w:t xml:space="preserve"> send information via mobile apps</w:t>
            </w:r>
          </w:p>
        </w:tc>
        <w:tc>
          <w:tcPr>
            <w:tcW w:w="1241" w:type="dxa"/>
          </w:tcPr>
          <w:p w14:paraId="37AC4780" w14:textId="77777777" w:rsidR="00B17F40" w:rsidRPr="00A20EAD" w:rsidRDefault="00B17F40" w:rsidP="00C4656A">
            <w:pPr>
              <w:jc w:val="both"/>
              <w:rPr>
                <w:rFonts w:ascii="Calibri" w:hAnsi="Calibri" w:cs="Calibri"/>
                <w:sz w:val="18"/>
                <w:szCs w:val="18"/>
              </w:rPr>
            </w:pPr>
            <w:r w:rsidRPr="00A20EAD">
              <w:rPr>
                <w:rFonts w:ascii="Calibri" w:hAnsi="Calibri" w:cs="Calibri"/>
                <w:sz w:val="18"/>
                <w:szCs w:val="18"/>
              </w:rPr>
              <w:t xml:space="preserve">Value chain </w:t>
            </w:r>
            <w:proofErr w:type="gramStart"/>
            <w:r w:rsidRPr="00A20EAD">
              <w:rPr>
                <w:rFonts w:ascii="Calibri" w:hAnsi="Calibri" w:cs="Calibri"/>
                <w:sz w:val="18"/>
                <w:szCs w:val="18"/>
              </w:rPr>
              <w:t>operators  to</w:t>
            </w:r>
            <w:proofErr w:type="gramEnd"/>
            <w:r w:rsidRPr="00A20EAD">
              <w:rPr>
                <w:rFonts w:ascii="Calibri" w:hAnsi="Calibri" w:cs="Calibri"/>
                <w:sz w:val="18"/>
                <w:szCs w:val="18"/>
              </w:rPr>
              <w:t xml:space="preserve"> send information via mobile apps</w:t>
            </w:r>
          </w:p>
        </w:tc>
        <w:tc>
          <w:tcPr>
            <w:tcW w:w="1299" w:type="dxa"/>
          </w:tcPr>
          <w:p w14:paraId="673FC639" w14:textId="77777777" w:rsidR="00B17F40" w:rsidRPr="00A20EAD" w:rsidRDefault="00B17F40" w:rsidP="00C4656A">
            <w:pPr>
              <w:jc w:val="both"/>
              <w:rPr>
                <w:rFonts w:ascii="Calibri" w:hAnsi="Calibri" w:cs="Calibri"/>
                <w:sz w:val="18"/>
                <w:szCs w:val="18"/>
              </w:rPr>
            </w:pPr>
            <w:r w:rsidRPr="00A20EAD">
              <w:rPr>
                <w:rFonts w:ascii="Calibri" w:hAnsi="Calibri" w:cs="Calibri"/>
                <w:sz w:val="18"/>
                <w:szCs w:val="18"/>
              </w:rPr>
              <w:t xml:space="preserve">Value chain </w:t>
            </w:r>
            <w:proofErr w:type="gramStart"/>
            <w:r w:rsidRPr="00A20EAD">
              <w:rPr>
                <w:rFonts w:ascii="Calibri" w:hAnsi="Calibri" w:cs="Calibri"/>
                <w:sz w:val="18"/>
                <w:szCs w:val="18"/>
              </w:rPr>
              <w:t>operators  to</w:t>
            </w:r>
            <w:proofErr w:type="gramEnd"/>
            <w:r w:rsidRPr="00A20EAD">
              <w:rPr>
                <w:rFonts w:ascii="Calibri" w:hAnsi="Calibri" w:cs="Calibri"/>
                <w:sz w:val="18"/>
                <w:szCs w:val="18"/>
              </w:rPr>
              <w:t xml:space="preserve"> send information via mobile apps</w:t>
            </w:r>
          </w:p>
        </w:tc>
        <w:tc>
          <w:tcPr>
            <w:tcW w:w="1654" w:type="dxa"/>
          </w:tcPr>
          <w:p w14:paraId="14A478EA" w14:textId="77777777" w:rsidR="00B17F40" w:rsidRPr="00A20EAD" w:rsidRDefault="00B17F40">
            <w:pPr>
              <w:pStyle w:val="ListParagraph"/>
              <w:numPr>
                <w:ilvl w:val="0"/>
                <w:numId w:val="22"/>
              </w:numPr>
              <w:ind w:left="180" w:hanging="180"/>
              <w:jc w:val="both"/>
              <w:rPr>
                <w:rFonts w:ascii="Calibri" w:hAnsi="Calibri" w:cs="Calibri"/>
                <w:sz w:val="18"/>
                <w:szCs w:val="18"/>
              </w:rPr>
            </w:pPr>
            <w:r w:rsidRPr="00A20EAD">
              <w:rPr>
                <w:rFonts w:ascii="Calibri" w:hAnsi="Calibri" w:cs="Calibri"/>
                <w:sz w:val="18"/>
                <w:szCs w:val="18"/>
              </w:rPr>
              <w:t xml:space="preserve">Operational Forecasts </w:t>
            </w:r>
          </w:p>
          <w:p w14:paraId="04BF5452" w14:textId="77777777" w:rsidR="00B17F40" w:rsidRPr="00A20EAD" w:rsidRDefault="00B17F40">
            <w:pPr>
              <w:pStyle w:val="ListParagraph"/>
              <w:numPr>
                <w:ilvl w:val="0"/>
                <w:numId w:val="22"/>
              </w:numPr>
              <w:ind w:left="180" w:hanging="180"/>
              <w:jc w:val="both"/>
              <w:rPr>
                <w:rFonts w:ascii="Calibri" w:hAnsi="Calibri" w:cs="Calibri"/>
                <w:sz w:val="18"/>
                <w:szCs w:val="18"/>
              </w:rPr>
            </w:pPr>
            <w:r w:rsidRPr="00A20EAD">
              <w:rPr>
                <w:rFonts w:ascii="Calibri" w:hAnsi="Calibri" w:cs="Calibri"/>
                <w:sz w:val="18"/>
                <w:szCs w:val="18"/>
              </w:rPr>
              <w:t>Weather Warning /CAP</w:t>
            </w:r>
          </w:p>
          <w:p w14:paraId="3B1280D1" w14:textId="77777777" w:rsidR="00B17F40" w:rsidRPr="00A20EAD" w:rsidRDefault="00B17F40">
            <w:pPr>
              <w:pStyle w:val="ListParagraph"/>
              <w:numPr>
                <w:ilvl w:val="0"/>
                <w:numId w:val="22"/>
              </w:numPr>
              <w:ind w:left="180" w:hanging="180"/>
              <w:jc w:val="both"/>
              <w:rPr>
                <w:rFonts w:ascii="Calibri" w:hAnsi="Calibri" w:cs="Calibri"/>
                <w:sz w:val="18"/>
                <w:szCs w:val="18"/>
              </w:rPr>
            </w:pPr>
            <w:r w:rsidRPr="00A20EAD">
              <w:rPr>
                <w:rFonts w:ascii="Calibri" w:hAnsi="Calibri" w:cs="Calibri"/>
                <w:sz w:val="18"/>
                <w:szCs w:val="18"/>
              </w:rPr>
              <w:t xml:space="preserve">Agrometeorological forecast (daily) </w:t>
            </w:r>
          </w:p>
        </w:tc>
        <w:tc>
          <w:tcPr>
            <w:tcW w:w="1422" w:type="dxa"/>
          </w:tcPr>
          <w:p w14:paraId="4FE4A026" w14:textId="77777777" w:rsidR="00B17F40" w:rsidRPr="00A20EAD" w:rsidRDefault="00B17F40">
            <w:pPr>
              <w:pStyle w:val="ListParagraph"/>
              <w:numPr>
                <w:ilvl w:val="0"/>
                <w:numId w:val="22"/>
              </w:numPr>
              <w:ind w:left="180" w:hanging="180"/>
              <w:jc w:val="both"/>
              <w:rPr>
                <w:rFonts w:ascii="Calibri" w:hAnsi="Calibri" w:cs="Calibri"/>
                <w:sz w:val="18"/>
                <w:szCs w:val="18"/>
              </w:rPr>
            </w:pPr>
            <w:r w:rsidRPr="00A20EAD">
              <w:rPr>
                <w:rFonts w:ascii="Calibri" w:hAnsi="Calibri" w:cs="Calibri"/>
                <w:sz w:val="18"/>
                <w:szCs w:val="18"/>
              </w:rPr>
              <w:t>Impact Forecasts</w:t>
            </w:r>
          </w:p>
          <w:p w14:paraId="10E0C3EC" w14:textId="77777777" w:rsidR="00B17F40" w:rsidRPr="00A20EAD" w:rsidRDefault="00B17F40" w:rsidP="00C4656A">
            <w:pPr>
              <w:ind w:left="180" w:hanging="180"/>
              <w:jc w:val="both"/>
              <w:rPr>
                <w:rFonts w:ascii="Calibri" w:hAnsi="Calibri" w:cs="Calibri"/>
                <w:sz w:val="18"/>
                <w:szCs w:val="18"/>
              </w:rPr>
            </w:pPr>
          </w:p>
        </w:tc>
        <w:tc>
          <w:tcPr>
            <w:tcW w:w="1470" w:type="dxa"/>
          </w:tcPr>
          <w:p w14:paraId="19C900B7" w14:textId="77777777" w:rsidR="00B17F40" w:rsidRPr="00A20EAD" w:rsidRDefault="00B17F40" w:rsidP="00C4656A">
            <w:pPr>
              <w:ind w:left="180" w:hanging="180"/>
              <w:jc w:val="both"/>
              <w:rPr>
                <w:rFonts w:ascii="Calibri" w:hAnsi="Calibri" w:cs="Calibri"/>
                <w:sz w:val="18"/>
                <w:szCs w:val="18"/>
              </w:rPr>
            </w:pPr>
          </w:p>
        </w:tc>
      </w:tr>
      <w:tr w:rsidR="00B17F40" w:rsidRPr="00866D2B" w14:paraId="5344897E" w14:textId="77777777" w:rsidTr="006D315E">
        <w:tc>
          <w:tcPr>
            <w:tcW w:w="1582" w:type="dxa"/>
          </w:tcPr>
          <w:p w14:paraId="123DFF86" w14:textId="77777777" w:rsidR="00B17F40" w:rsidRPr="00A20EAD" w:rsidRDefault="00B17F40" w:rsidP="00C4656A">
            <w:pPr>
              <w:ind w:left="-10" w:hanging="10"/>
              <w:jc w:val="both"/>
              <w:rPr>
                <w:rFonts w:ascii="Calibri" w:hAnsi="Calibri" w:cs="Calibri"/>
                <w:sz w:val="18"/>
                <w:szCs w:val="18"/>
              </w:rPr>
            </w:pPr>
            <w:r w:rsidRPr="00A20EAD">
              <w:rPr>
                <w:rFonts w:ascii="Calibri" w:hAnsi="Calibri" w:cs="Calibri"/>
                <w:sz w:val="18"/>
                <w:szCs w:val="18"/>
              </w:rPr>
              <w:t>Certified Seeds Agency</w:t>
            </w:r>
          </w:p>
        </w:tc>
        <w:tc>
          <w:tcPr>
            <w:tcW w:w="1327" w:type="dxa"/>
          </w:tcPr>
          <w:p w14:paraId="6F8066F5" w14:textId="77777777" w:rsidR="00B17F40" w:rsidRPr="00A20EAD" w:rsidRDefault="00B17F40" w:rsidP="00C4656A">
            <w:pPr>
              <w:ind w:left="180" w:hanging="180"/>
              <w:jc w:val="both"/>
              <w:rPr>
                <w:rFonts w:ascii="Calibri" w:hAnsi="Calibri" w:cs="Calibri"/>
                <w:sz w:val="18"/>
                <w:szCs w:val="18"/>
              </w:rPr>
            </w:pPr>
          </w:p>
        </w:tc>
        <w:tc>
          <w:tcPr>
            <w:tcW w:w="1177" w:type="dxa"/>
          </w:tcPr>
          <w:p w14:paraId="2BFAB672" w14:textId="77777777" w:rsidR="00B17F40" w:rsidRPr="00A20EAD" w:rsidRDefault="00B17F40" w:rsidP="00C4656A">
            <w:pPr>
              <w:jc w:val="both"/>
              <w:rPr>
                <w:rFonts w:ascii="Calibri" w:hAnsi="Calibri" w:cs="Calibri"/>
                <w:sz w:val="18"/>
                <w:szCs w:val="18"/>
              </w:rPr>
            </w:pPr>
            <w:r w:rsidRPr="00A20EAD">
              <w:rPr>
                <w:rFonts w:ascii="Calibri" w:hAnsi="Calibri" w:cs="Calibri"/>
                <w:sz w:val="18"/>
                <w:szCs w:val="18"/>
              </w:rPr>
              <w:t xml:space="preserve">Value chain </w:t>
            </w:r>
            <w:proofErr w:type="gramStart"/>
            <w:r w:rsidRPr="00A20EAD">
              <w:rPr>
                <w:rFonts w:ascii="Calibri" w:hAnsi="Calibri" w:cs="Calibri"/>
                <w:sz w:val="18"/>
                <w:szCs w:val="18"/>
              </w:rPr>
              <w:t>operators  to</w:t>
            </w:r>
            <w:proofErr w:type="gramEnd"/>
            <w:r w:rsidRPr="00A20EAD">
              <w:rPr>
                <w:rFonts w:ascii="Calibri" w:hAnsi="Calibri" w:cs="Calibri"/>
                <w:sz w:val="18"/>
                <w:szCs w:val="18"/>
              </w:rPr>
              <w:t xml:space="preserve"> send information via mobile apps</w:t>
            </w:r>
          </w:p>
        </w:tc>
        <w:tc>
          <w:tcPr>
            <w:tcW w:w="1241" w:type="dxa"/>
          </w:tcPr>
          <w:p w14:paraId="4C360D8D" w14:textId="77777777" w:rsidR="00B17F40" w:rsidRPr="00A20EAD" w:rsidRDefault="00B17F40" w:rsidP="00C4656A">
            <w:pPr>
              <w:jc w:val="both"/>
              <w:rPr>
                <w:rFonts w:ascii="Calibri" w:hAnsi="Calibri" w:cs="Calibri"/>
                <w:sz w:val="18"/>
                <w:szCs w:val="18"/>
              </w:rPr>
            </w:pPr>
            <w:r w:rsidRPr="00A20EAD">
              <w:rPr>
                <w:rFonts w:ascii="Calibri" w:hAnsi="Calibri" w:cs="Calibri"/>
                <w:sz w:val="18"/>
                <w:szCs w:val="18"/>
              </w:rPr>
              <w:t xml:space="preserve">Value chain </w:t>
            </w:r>
            <w:proofErr w:type="gramStart"/>
            <w:r w:rsidRPr="00A20EAD">
              <w:rPr>
                <w:rFonts w:ascii="Calibri" w:hAnsi="Calibri" w:cs="Calibri"/>
                <w:sz w:val="18"/>
                <w:szCs w:val="18"/>
              </w:rPr>
              <w:t>operators  to</w:t>
            </w:r>
            <w:proofErr w:type="gramEnd"/>
            <w:r w:rsidRPr="00A20EAD">
              <w:rPr>
                <w:rFonts w:ascii="Calibri" w:hAnsi="Calibri" w:cs="Calibri"/>
                <w:sz w:val="18"/>
                <w:szCs w:val="18"/>
              </w:rPr>
              <w:t xml:space="preserve"> send information via mobile apps</w:t>
            </w:r>
          </w:p>
        </w:tc>
        <w:tc>
          <w:tcPr>
            <w:tcW w:w="1299" w:type="dxa"/>
          </w:tcPr>
          <w:p w14:paraId="50B2C7C4" w14:textId="77777777" w:rsidR="00B17F40" w:rsidRPr="00A20EAD" w:rsidRDefault="00B17F40" w:rsidP="00C4656A">
            <w:pPr>
              <w:jc w:val="both"/>
              <w:rPr>
                <w:rFonts w:ascii="Calibri" w:hAnsi="Calibri" w:cs="Calibri"/>
                <w:sz w:val="18"/>
                <w:szCs w:val="18"/>
              </w:rPr>
            </w:pPr>
            <w:r w:rsidRPr="00A20EAD">
              <w:rPr>
                <w:rFonts w:ascii="Calibri" w:hAnsi="Calibri" w:cs="Calibri"/>
                <w:sz w:val="18"/>
                <w:szCs w:val="18"/>
              </w:rPr>
              <w:t xml:space="preserve">Value chain </w:t>
            </w:r>
            <w:proofErr w:type="gramStart"/>
            <w:r w:rsidRPr="00A20EAD">
              <w:rPr>
                <w:rFonts w:ascii="Calibri" w:hAnsi="Calibri" w:cs="Calibri"/>
                <w:sz w:val="18"/>
                <w:szCs w:val="18"/>
              </w:rPr>
              <w:t>operators  to</w:t>
            </w:r>
            <w:proofErr w:type="gramEnd"/>
            <w:r w:rsidRPr="00A20EAD">
              <w:rPr>
                <w:rFonts w:ascii="Calibri" w:hAnsi="Calibri" w:cs="Calibri"/>
                <w:sz w:val="18"/>
                <w:szCs w:val="18"/>
              </w:rPr>
              <w:t xml:space="preserve"> send information via mobile apps</w:t>
            </w:r>
          </w:p>
        </w:tc>
        <w:tc>
          <w:tcPr>
            <w:tcW w:w="1654" w:type="dxa"/>
          </w:tcPr>
          <w:p w14:paraId="75A69978" w14:textId="77777777" w:rsidR="00B17F40" w:rsidRPr="00A20EAD" w:rsidRDefault="00B17F40">
            <w:pPr>
              <w:pStyle w:val="ListParagraph"/>
              <w:numPr>
                <w:ilvl w:val="0"/>
                <w:numId w:val="22"/>
              </w:numPr>
              <w:ind w:left="180" w:hanging="180"/>
              <w:jc w:val="both"/>
              <w:rPr>
                <w:rFonts w:ascii="Calibri" w:hAnsi="Calibri" w:cs="Calibri"/>
                <w:sz w:val="18"/>
                <w:szCs w:val="18"/>
              </w:rPr>
            </w:pPr>
            <w:r w:rsidRPr="00A20EAD">
              <w:rPr>
                <w:rFonts w:ascii="Calibri" w:hAnsi="Calibri" w:cs="Calibri"/>
                <w:sz w:val="18"/>
                <w:szCs w:val="18"/>
              </w:rPr>
              <w:t xml:space="preserve">Operational Forecasts </w:t>
            </w:r>
          </w:p>
          <w:p w14:paraId="135A86AF" w14:textId="77777777" w:rsidR="00B17F40" w:rsidRPr="00A20EAD" w:rsidRDefault="00B17F40">
            <w:pPr>
              <w:pStyle w:val="ListParagraph"/>
              <w:numPr>
                <w:ilvl w:val="0"/>
                <w:numId w:val="22"/>
              </w:numPr>
              <w:ind w:left="180" w:hanging="180"/>
              <w:jc w:val="both"/>
              <w:rPr>
                <w:rFonts w:ascii="Calibri" w:hAnsi="Calibri" w:cs="Calibri"/>
                <w:sz w:val="18"/>
                <w:szCs w:val="18"/>
              </w:rPr>
            </w:pPr>
            <w:r w:rsidRPr="00A20EAD">
              <w:rPr>
                <w:rFonts w:ascii="Calibri" w:hAnsi="Calibri" w:cs="Calibri"/>
                <w:sz w:val="18"/>
                <w:szCs w:val="18"/>
              </w:rPr>
              <w:t>Weather Warning /CAP</w:t>
            </w:r>
          </w:p>
          <w:p w14:paraId="12EDA53E" w14:textId="77777777" w:rsidR="00B17F40" w:rsidRPr="00A20EAD" w:rsidRDefault="00B17F40">
            <w:pPr>
              <w:pStyle w:val="ListParagraph"/>
              <w:numPr>
                <w:ilvl w:val="0"/>
                <w:numId w:val="22"/>
              </w:numPr>
              <w:ind w:left="180" w:hanging="180"/>
              <w:jc w:val="both"/>
              <w:rPr>
                <w:rFonts w:ascii="Calibri" w:hAnsi="Calibri" w:cs="Calibri"/>
                <w:sz w:val="18"/>
                <w:szCs w:val="18"/>
              </w:rPr>
            </w:pPr>
            <w:r w:rsidRPr="00A20EAD">
              <w:rPr>
                <w:rFonts w:ascii="Calibri" w:hAnsi="Calibri" w:cs="Calibri"/>
                <w:sz w:val="18"/>
                <w:szCs w:val="18"/>
              </w:rPr>
              <w:t xml:space="preserve">Agrometeorological forecast (daily) </w:t>
            </w:r>
          </w:p>
        </w:tc>
        <w:tc>
          <w:tcPr>
            <w:tcW w:w="1422" w:type="dxa"/>
          </w:tcPr>
          <w:p w14:paraId="41E901CE" w14:textId="77777777" w:rsidR="00B17F40" w:rsidRPr="00A20EAD" w:rsidRDefault="00B17F40">
            <w:pPr>
              <w:pStyle w:val="ListParagraph"/>
              <w:numPr>
                <w:ilvl w:val="0"/>
                <w:numId w:val="22"/>
              </w:numPr>
              <w:ind w:left="180" w:hanging="180"/>
              <w:jc w:val="both"/>
              <w:rPr>
                <w:rFonts w:ascii="Calibri" w:hAnsi="Calibri" w:cs="Calibri"/>
                <w:sz w:val="18"/>
                <w:szCs w:val="18"/>
              </w:rPr>
            </w:pPr>
            <w:r w:rsidRPr="00A20EAD">
              <w:rPr>
                <w:rFonts w:ascii="Calibri" w:hAnsi="Calibri" w:cs="Calibri"/>
                <w:sz w:val="18"/>
                <w:szCs w:val="18"/>
              </w:rPr>
              <w:t>Impact Forecasts</w:t>
            </w:r>
          </w:p>
          <w:p w14:paraId="22F72437" w14:textId="77777777" w:rsidR="00B17F40" w:rsidRPr="00A20EAD" w:rsidRDefault="00B17F40" w:rsidP="00C4656A">
            <w:pPr>
              <w:ind w:left="180" w:hanging="180"/>
              <w:jc w:val="both"/>
              <w:rPr>
                <w:rFonts w:ascii="Calibri" w:hAnsi="Calibri" w:cs="Calibri"/>
                <w:sz w:val="18"/>
                <w:szCs w:val="18"/>
              </w:rPr>
            </w:pPr>
          </w:p>
        </w:tc>
        <w:tc>
          <w:tcPr>
            <w:tcW w:w="1470" w:type="dxa"/>
          </w:tcPr>
          <w:p w14:paraId="7E35066D" w14:textId="77777777" w:rsidR="00B17F40" w:rsidRPr="00A20EAD" w:rsidRDefault="00B17F40" w:rsidP="00C4656A">
            <w:pPr>
              <w:ind w:left="180" w:hanging="180"/>
              <w:jc w:val="both"/>
              <w:rPr>
                <w:rFonts w:ascii="Calibri" w:hAnsi="Calibri" w:cs="Calibri"/>
                <w:sz w:val="18"/>
                <w:szCs w:val="18"/>
              </w:rPr>
            </w:pPr>
          </w:p>
        </w:tc>
      </w:tr>
    </w:tbl>
    <w:p w14:paraId="075B9765" w14:textId="77777777" w:rsidR="00B17F40" w:rsidRPr="00866D2B" w:rsidRDefault="00B17F40" w:rsidP="00C4656A">
      <w:pPr>
        <w:spacing w:after="0" w:line="240" w:lineRule="auto"/>
        <w:ind w:left="180" w:hanging="180"/>
        <w:jc w:val="both"/>
        <w:rPr>
          <w:rFonts w:ascii="Calibri" w:hAnsi="Calibri" w:cs="Calibri"/>
          <w:sz w:val="20"/>
          <w:szCs w:val="20"/>
        </w:rPr>
      </w:pPr>
    </w:p>
    <w:p w14:paraId="5FCBB164" w14:textId="77777777" w:rsidR="00B17F40" w:rsidRPr="00866D2B" w:rsidRDefault="00B17F40">
      <w:pPr>
        <w:pStyle w:val="ListParagraph"/>
        <w:numPr>
          <w:ilvl w:val="0"/>
          <w:numId w:val="18"/>
        </w:numPr>
        <w:spacing w:after="0" w:line="240" w:lineRule="auto"/>
        <w:ind w:left="180" w:hanging="180"/>
        <w:jc w:val="both"/>
        <w:rPr>
          <w:rFonts w:ascii="Calibri" w:hAnsi="Calibri" w:cs="Calibri"/>
          <w:b/>
          <w:bCs/>
          <w:sz w:val="20"/>
          <w:szCs w:val="20"/>
        </w:rPr>
      </w:pPr>
      <w:r w:rsidRPr="00866D2B">
        <w:rPr>
          <w:rFonts w:ascii="Calibri" w:hAnsi="Calibri" w:cs="Calibri"/>
          <w:b/>
          <w:bCs/>
          <w:sz w:val="20"/>
          <w:szCs w:val="20"/>
        </w:rPr>
        <w:t>Improving livestock sector impact forecasting</w:t>
      </w:r>
    </w:p>
    <w:p w14:paraId="3F77A44F" w14:textId="77777777" w:rsidR="00B17F40" w:rsidRPr="00866D2B" w:rsidRDefault="00B17F40" w:rsidP="00C4656A">
      <w:pPr>
        <w:spacing w:after="0" w:line="240" w:lineRule="auto"/>
        <w:ind w:left="180" w:hanging="180"/>
        <w:jc w:val="both"/>
        <w:rPr>
          <w:rFonts w:ascii="Calibri" w:hAnsi="Calibri" w:cs="Calibri"/>
          <w:b/>
          <w:bCs/>
          <w:sz w:val="20"/>
          <w:szCs w:val="20"/>
        </w:rPr>
      </w:pPr>
      <w:proofErr w:type="gramStart"/>
      <w:r w:rsidRPr="00866D2B">
        <w:rPr>
          <w:rFonts w:ascii="Calibri" w:hAnsi="Calibri" w:cs="Calibri"/>
          <w:b/>
          <w:bCs/>
          <w:sz w:val="20"/>
          <w:szCs w:val="20"/>
        </w:rPr>
        <w:t>Challenges :</w:t>
      </w:r>
      <w:proofErr w:type="gramEnd"/>
    </w:p>
    <w:p w14:paraId="0F781291" w14:textId="77777777" w:rsidR="0084598B" w:rsidRPr="0084598B" w:rsidRDefault="0084598B">
      <w:pPr>
        <w:pStyle w:val="ListParagraph"/>
        <w:numPr>
          <w:ilvl w:val="0"/>
          <w:numId w:val="24"/>
        </w:numPr>
        <w:spacing w:after="0" w:line="240" w:lineRule="auto"/>
        <w:jc w:val="both"/>
        <w:rPr>
          <w:rFonts w:ascii="Calibri" w:hAnsi="Calibri" w:cs="Calibri"/>
          <w:sz w:val="20"/>
          <w:szCs w:val="20"/>
        </w:rPr>
      </w:pPr>
      <w:r w:rsidRPr="0084598B">
        <w:rPr>
          <w:rFonts w:ascii="Calibri" w:hAnsi="Calibri" w:cs="Calibri"/>
          <w:sz w:val="20"/>
          <w:szCs w:val="20"/>
        </w:rPr>
        <w:t xml:space="preserve">Lack of climate risk and vulnerability assessment, and the Livestock elements-specific repository for forecasting impact analysis </w:t>
      </w:r>
    </w:p>
    <w:p w14:paraId="0C6D04BE" w14:textId="77777777" w:rsidR="0084598B" w:rsidRPr="0084598B" w:rsidRDefault="0084598B">
      <w:pPr>
        <w:pStyle w:val="ListParagraph"/>
        <w:numPr>
          <w:ilvl w:val="0"/>
          <w:numId w:val="24"/>
        </w:numPr>
        <w:spacing w:after="0" w:line="240" w:lineRule="auto"/>
        <w:jc w:val="both"/>
        <w:rPr>
          <w:rFonts w:ascii="Calibri" w:hAnsi="Calibri" w:cs="Calibri"/>
          <w:sz w:val="20"/>
          <w:szCs w:val="20"/>
        </w:rPr>
      </w:pPr>
      <w:r w:rsidRPr="0084598B">
        <w:rPr>
          <w:rFonts w:ascii="Calibri" w:hAnsi="Calibri" w:cs="Calibri"/>
          <w:sz w:val="20"/>
          <w:szCs w:val="20"/>
        </w:rPr>
        <w:lastRenderedPageBreak/>
        <w:t>Changing weather conditions, Precipitation variability, extreme temperatures, heatwaves, dry spells, droughts, and the drying up of water bodies lead to pastoral degradation, water shortages, and persistent droughts that hinder livestock farming.</w:t>
      </w:r>
    </w:p>
    <w:p w14:paraId="4D5BAC1D" w14:textId="77777777" w:rsidR="0084598B" w:rsidRPr="0084598B" w:rsidRDefault="0084598B">
      <w:pPr>
        <w:pStyle w:val="ListParagraph"/>
        <w:numPr>
          <w:ilvl w:val="0"/>
          <w:numId w:val="24"/>
        </w:numPr>
        <w:spacing w:after="0" w:line="240" w:lineRule="auto"/>
        <w:jc w:val="both"/>
        <w:rPr>
          <w:rFonts w:ascii="Calibri" w:hAnsi="Calibri" w:cs="Calibri"/>
          <w:sz w:val="20"/>
          <w:szCs w:val="20"/>
        </w:rPr>
      </w:pPr>
      <w:r w:rsidRPr="0084598B">
        <w:rPr>
          <w:rFonts w:ascii="Calibri" w:hAnsi="Calibri" w:cs="Calibri"/>
          <w:sz w:val="20"/>
          <w:szCs w:val="20"/>
        </w:rPr>
        <w:t xml:space="preserve">Droughts severely affect the livelihoods and food security of pastoralists and </w:t>
      </w:r>
      <w:proofErr w:type="spellStart"/>
      <w:r w:rsidRPr="0084598B">
        <w:rPr>
          <w:rFonts w:ascii="Calibri" w:hAnsi="Calibri" w:cs="Calibri"/>
          <w:sz w:val="20"/>
          <w:szCs w:val="20"/>
        </w:rPr>
        <w:t>agro</w:t>
      </w:r>
      <w:proofErr w:type="spellEnd"/>
      <w:r w:rsidRPr="0084598B">
        <w:rPr>
          <w:rFonts w:ascii="Calibri" w:hAnsi="Calibri" w:cs="Calibri"/>
          <w:sz w:val="20"/>
          <w:szCs w:val="20"/>
        </w:rPr>
        <w:t>-pastoralists. Moreover, the lack of pasture and shortage of water availability resulting from the drought led to acute morbidity, increased common diseases and outbreaks, and caused mortality among livestock.</w:t>
      </w:r>
    </w:p>
    <w:p w14:paraId="50E6AC20" w14:textId="77777777" w:rsidR="0084598B" w:rsidRPr="0084598B" w:rsidRDefault="0084598B">
      <w:pPr>
        <w:pStyle w:val="ListParagraph"/>
        <w:numPr>
          <w:ilvl w:val="0"/>
          <w:numId w:val="24"/>
        </w:numPr>
        <w:spacing w:after="0" w:line="240" w:lineRule="auto"/>
        <w:jc w:val="both"/>
        <w:rPr>
          <w:rFonts w:ascii="Calibri" w:hAnsi="Calibri" w:cs="Calibri"/>
          <w:sz w:val="20"/>
          <w:szCs w:val="20"/>
        </w:rPr>
      </w:pPr>
      <w:r w:rsidRPr="0084598B">
        <w:rPr>
          <w:rFonts w:ascii="Calibri" w:hAnsi="Calibri" w:cs="Calibri"/>
          <w:sz w:val="20"/>
          <w:szCs w:val="20"/>
        </w:rPr>
        <w:t>Household-level famine and IDP are the causes of early livestock sales to ensure food security.</w:t>
      </w:r>
    </w:p>
    <w:p w14:paraId="478DD57C" w14:textId="3C662E6D" w:rsidR="00B17F40" w:rsidRPr="00866D2B" w:rsidRDefault="0084598B">
      <w:pPr>
        <w:pStyle w:val="ListParagraph"/>
        <w:numPr>
          <w:ilvl w:val="0"/>
          <w:numId w:val="24"/>
        </w:numPr>
        <w:spacing w:after="0" w:line="240" w:lineRule="auto"/>
        <w:jc w:val="both"/>
        <w:rPr>
          <w:rFonts w:ascii="Calibri" w:hAnsi="Calibri" w:cs="Calibri"/>
          <w:sz w:val="20"/>
          <w:szCs w:val="20"/>
        </w:rPr>
      </w:pPr>
      <w:r w:rsidRPr="0084598B">
        <w:rPr>
          <w:rFonts w:ascii="Calibri" w:hAnsi="Calibri" w:cs="Calibri"/>
          <w:sz w:val="20"/>
          <w:szCs w:val="20"/>
        </w:rPr>
        <w:t>Lack of a weather and climate forecasting system for undertaking anticipatory actions for early stocking inputs for saving livestock population planning, the pricing efficiency of cost-in-action for a two-tier model for capturing the effect of cattle characteristics on impending impact hazards, estimation of returns from early selling, and minimizing the L&amp;</w:t>
      </w:r>
      <w:proofErr w:type="gramStart"/>
      <w:r w:rsidRPr="0084598B">
        <w:rPr>
          <w:rFonts w:ascii="Calibri" w:hAnsi="Calibri" w:cs="Calibri"/>
          <w:sz w:val="20"/>
          <w:szCs w:val="20"/>
        </w:rPr>
        <w:t>Ds.</w:t>
      </w:r>
      <w:r w:rsidR="00B17F40" w:rsidRPr="00866D2B">
        <w:rPr>
          <w:rFonts w:ascii="Calibri" w:hAnsi="Calibri" w:cs="Calibri"/>
          <w:sz w:val="20"/>
          <w:szCs w:val="20"/>
        </w:rPr>
        <w:t>.</w:t>
      </w:r>
      <w:proofErr w:type="gramEnd"/>
      <w:r w:rsidR="00B17F40" w:rsidRPr="00866D2B">
        <w:rPr>
          <w:rFonts w:ascii="Calibri" w:hAnsi="Calibri" w:cs="Calibri"/>
          <w:sz w:val="20"/>
          <w:szCs w:val="20"/>
        </w:rPr>
        <w:t xml:space="preserve">   </w:t>
      </w:r>
    </w:p>
    <w:p w14:paraId="2743CA45" w14:textId="77777777" w:rsidR="00B17F40" w:rsidRPr="00866D2B" w:rsidRDefault="00B17F40" w:rsidP="00C4656A">
      <w:pPr>
        <w:spacing w:after="0" w:line="240" w:lineRule="auto"/>
        <w:ind w:left="180" w:hanging="180"/>
        <w:jc w:val="both"/>
        <w:rPr>
          <w:rFonts w:ascii="Calibri" w:hAnsi="Calibri" w:cs="Calibri"/>
          <w:b/>
          <w:bCs/>
          <w:sz w:val="20"/>
          <w:szCs w:val="20"/>
        </w:rPr>
      </w:pPr>
      <w:r w:rsidRPr="00866D2B">
        <w:rPr>
          <w:rFonts w:ascii="Calibri" w:hAnsi="Calibri" w:cs="Calibri"/>
          <w:b/>
          <w:bCs/>
          <w:sz w:val="20"/>
          <w:szCs w:val="20"/>
        </w:rPr>
        <w:t xml:space="preserve">Recommendations: </w:t>
      </w:r>
    </w:p>
    <w:p w14:paraId="6D517B1F" w14:textId="77777777" w:rsidR="0084598B" w:rsidRPr="0084598B" w:rsidRDefault="0084598B">
      <w:pPr>
        <w:pStyle w:val="ListParagraph"/>
        <w:numPr>
          <w:ilvl w:val="0"/>
          <w:numId w:val="25"/>
        </w:numPr>
        <w:spacing w:after="0" w:line="240" w:lineRule="auto"/>
        <w:jc w:val="both"/>
        <w:rPr>
          <w:rFonts w:ascii="Calibri" w:hAnsi="Calibri" w:cs="Calibri"/>
          <w:sz w:val="20"/>
          <w:szCs w:val="20"/>
        </w:rPr>
      </w:pPr>
      <w:r w:rsidRPr="0084598B">
        <w:rPr>
          <w:rFonts w:ascii="Calibri" w:hAnsi="Calibri" w:cs="Calibri"/>
          <w:sz w:val="20"/>
          <w:szCs w:val="20"/>
        </w:rPr>
        <w:t>CREWS initiative Capacity Building Support for the sector department in preparing forecasts (warning, alerting, and CAP) bulletins for the livestock sector and sectoral value chain.</w:t>
      </w:r>
    </w:p>
    <w:p w14:paraId="69ED42A1" w14:textId="77777777" w:rsidR="0084598B" w:rsidRPr="0084598B" w:rsidRDefault="0084598B">
      <w:pPr>
        <w:pStyle w:val="ListParagraph"/>
        <w:numPr>
          <w:ilvl w:val="0"/>
          <w:numId w:val="25"/>
        </w:numPr>
        <w:spacing w:after="0" w:line="240" w:lineRule="auto"/>
        <w:jc w:val="both"/>
        <w:rPr>
          <w:rFonts w:ascii="Calibri" w:hAnsi="Calibri" w:cs="Calibri"/>
          <w:sz w:val="20"/>
          <w:szCs w:val="20"/>
        </w:rPr>
      </w:pPr>
      <w:r w:rsidRPr="0084598B">
        <w:rPr>
          <w:rFonts w:ascii="Calibri" w:hAnsi="Calibri" w:cs="Calibri"/>
          <w:sz w:val="20"/>
          <w:szCs w:val="20"/>
        </w:rPr>
        <w:t xml:space="preserve">Develop </w:t>
      </w:r>
      <w:proofErr w:type="gramStart"/>
      <w:r w:rsidRPr="0084598B">
        <w:rPr>
          <w:rFonts w:ascii="Calibri" w:hAnsi="Calibri" w:cs="Calibri"/>
          <w:sz w:val="20"/>
          <w:szCs w:val="20"/>
        </w:rPr>
        <w:t>a climate</w:t>
      </w:r>
      <w:proofErr w:type="gramEnd"/>
      <w:r w:rsidRPr="0084598B">
        <w:rPr>
          <w:rFonts w:ascii="Calibri" w:hAnsi="Calibri" w:cs="Calibri"/>
          <w:sz w:val="20"/>
          <w:szCs w:val="20"/>
        </w:rPr>
        <w:t xml:space="preserve"> risk and vulnerable asset management methodology, tools, and guidelines for the livestock sector, and conduct risk assessments.</w:t>
      </w:r>
    </w:p>
    <w:p w14:paraId="4E2209C2" w14:textId="77777777" w:rsidR="0084598B" w:rsidRPr="0084598B" w:rsidRDefault="0084598B">
      <w:pPr>
        <w:pStyle w:val="ListParagraph"/>
        <w:numPr>
          <w:ilvl w:val="0"/>
          <w:numId w:val="25"/>
        </w:numPr>
        <w:spacing w:after="0" w:line="240" w:lineRule="auto"/>
        <w:jc w:val="both"/>
        <w:rPr>
          <w:rFonts w:ascii="Calibri" w:hAnsi="Calibri" w:cs="Calibri"/>
          <w:sz w:val="20"/>
          <w:szCs w:val="20"/>
        </w:rPr>
      </w:pPr>
      <w:proofErr w:type="spellStart"/>
      <w:r w:rsidRPr="0084598B">
        <w:rPr>
          <w:rFonts w:ascii="Calibri" w:hAnsi="Calibri" w:cs="Calibri"/>
          <w:sz w:val="20"/>
          <w:szCs w:val="20"/>
        </w:rPr>
        <w:t>MoLFR</w:t>
      </w:r>
      <w:proofErr w:type="spellEnd"/>
      <w:r w:rsidRPr="0084598B">
        <w:rPr>
          <w:rFonts w:ascii="Calibri" w:hAnsi="Calibri" w:cs="Calibri"/>
          <w:sz w:val="20"/>
          <w:szCs w:val="20"/>
        </w:rPr>
        <w:t>, FAO, WFP, INGOs, CSOs, and value chain operators need to research and analyze the links between early warning, early action, adaptive capacity in the livelihood sector, and disaster risk management.</w:t>
      </w:r>
    </w:p>
    <w:p w14:paraId="0ADD2734" w14:textId="77777777" w:rsidR="0084598B" w:rsidRPr="0084598B" w:rsidRDefault="0084598B">
      <w:pPr>
        <w:pStyle w:val="ListParagraph"/>
        <w:numPr>
          <w:ilvl w:val="0"/>
          <w:numId w:val="25"/>
        </w:numPr>
        <w:spacing w:after="0" w:line="240" w:lineRule="auto"/>
        <w:jc w:val="both"/>
        <w:rPr>
          <w:rFonts w:ascii="Calibri" w:hAnsi="Calibri" w:cs="Calibri"/>
          <w:sz w:val="20"/>
          <w:szCs w:val="20"/>
        </w:rPr>
      </w:pPr>
      <w:r w:rsidRPr="0084598B">
        <w:rPr>
          <w:rFonts w:ascii="Calibri" w:hAnsi="Calibri" w:cs="Calibri"/>
          <w:sz w:val="20"/>
          <w:szCs w:val="20"/>
        </w:rPr>
        <w:t>Promote the FAO Predictive Livestock Early Warning Information System (PLEWS) by utilizing analytics of normalized difference vegetation index data and models, as well as models for edible vegetation (based on high-resolution satellite imagery and ground truthing), surface water availability, and historical data.</w:t>
      </w:r>
    </w:p>
    <w:p w14:paraId="19B237D4" w14:textId="6135B38E" w:rsidR="00B17F40" w:rsidRPr="00866D2B" w:rsidRDefault="0084598B">
      <w:pPr>
        <w:pStyle w:val="ListParagraph"/>
        <w:numPr>
          <w:ilvl w:val="0"/>
          <w:numId w:val="25"/>
        </w:numPr>
        <w:spacing w:after="0" w:line="240" w:lineRule="auto"/>
        <w:jc w:val="both"/>
        <w:rPr>
          <w:rFonts w:ascii="Calibri" w:hAnsi="Calibri" w:cs="Calibri"/>
          <w:sz w:val="20"/>
          <w:szCs w:val="20"/>
        </w:rPr>
      </w:pPr>
      <w:r w:rsidRPr="0084598B">
        <w:rPr>
          <w:rFonts w:ascii="Calibri" w:hAnsi="Calibri" w:cs="Calibri"/>
          <w:sz w:val="20"/>
          <w:szCs w:val="20"/>
        </w:rPr>
        <w:t xml:space="preserve">Linkage the </w:t>
      </w:r>
      <w:proofErr w:type="gramStart"/>
      <w:r w:rsidRPr="0084598B">
        <w:rPr>
          <w:rFonts w:ascii="Calibri" w:hAnsi="Calibri" w:cs="Calibri"/>
          <w:sz w:val="20"/>
          <w:szCs w:val="20"/>
        </w:rPr>
        <w:t>FAO  PLEWS</w:t>
      </w:r>
      <w:proofErr w:type="gramEnd"/>
      <w:r w:rsidRPr="0084598B">
        <w:rPr>
          <w:rFonts w:ascii="Calibri" w:hAnsi="Calibri" w:cs="Calibri"/>
          <w:sz w:val="20"/>
          <w:szCs w:val="20"/>
        </w:rPr>
        <w:t xml:space="preserve"> with the Global Information and Early Warning System on Food and Agriculture (GIEWS) for Somalia and anchor </w:t>
      </w:r>
      <w:proofErr w:type="gramStart"/>
      <w:r w:rsidRPr="0084598B">
        <w:rPr>
          <w:rFonts w:ascii="Calibri" w:hAnsi="Calibri" w:cs="Calibri"/>
          <w:sz w:val="20"/>
          <w:szCs w:val="20"/>
        </w:rPr>
        <w:t>both of the systems</w:t>
      </w:r>
      <w:proofErr w:type="gramEnd"/>
      <w:r w:rsidRPr="0084598B">
        <w:rPr>
          <w:rFonts w:ascii="Calibri" w:hAnsi="Calibri" w:cs="Calibri"/>
          <w:sz w:val="20"/>
          <w:szCs w:val="20"/>
        </w:rPr>
        <w:t xml:space="preserve"> with an ICT-based online database management system, and geospatial interoperable NMHEWC, connecting smallholder farmers, vulnerable communities, value chain operators, state </w:t>
      </w:r>
      <w:proofErr w:type="gramStart"/>
      <w:r w:rsidRPr="0084598B">
        <w:rPr>
          <w:rFonts w:ascii="Calibri" w:hAnsi="Calibri" w:cs="Calibri"/>
          <w:sz w:val="20"/>
          <w:szCs w:val="20"/>
        </w:rPr>
        <w:t>( sector</w:t>
      </w:r>
      <w:proofErr w:type="gramEnd"/>
      <w:r w:rsidRPr="0084598B">
        <w:rPr>
          <w:rFonts w:ascii="Calibri" w:hAnsi="Calibri" w:cs="Calibri"/>
          <w:sz w:val="20"/>
          <w:szCs w:val="20"/>
        </w:rPr>
        <w:t xml:space="preserve"> department), and non-state actors for supporting the </w:t>
      </w:r>
      <w:proofErr w:type="gramStart"/>
      <w:r w:rsidRPr="0084598B">
        <w:rPr>
          <w:rFonts w:ascii="Calibri" w:hAnsi="Calibri" w:cs="Calibri"/>
          <w:sz w:val="20"/>
          <w:szCs w:val="20"/>
        </w:rPr>
        <w:t>following;</w:t>
      </w:r>
      <w:proofErr w:type="gramEnd"/>
    </w:p>
    <w:p w14:paraId="65148420" w14:textId="77777777" w:rsidR="00B17F40" w:rsidRPr="00866D2B" w:rsidRDefault="00B17F40" w:rsidP="00C4656A">
      <w:pPr>
        <w:spacing w:after="0" w:line="240" w:lineRule="auto"/>
        <w:ind w:left="180" w:hanging="180"/>
        <w:jc w:val="both"/>
        <w:rPr>
          <w:rFonts w:ascii="Calibri" w:hAnsi="Calibri" w:cs="Calibri"/>
          <w:b/>
          <w:bCs/>
          <w:sz w:val="20"/>
          <w:szCs w:val="20"/>
        </w:rPr>
      </w:pPr>
    </w:p>
    <w:tbl>
      <w:tblPr>
        <w:tblStyle w:val="TableGrid"/>
        <w:tblW w:w="11172" w:type="dxa"/>
        <w:tblInd w:w="-815" w:type="dxa"/>
        <w:tblLayout w:type="fixed"/>
        <w:tblLook w:val="04A0" w:firstRow="1" w:lastRow="0" w:firstColumn="1" w:lastColumn="0" w:noHBand="0" w:noVBand="1"/>
      </w:tblPr>
      <w:tblGrid>
        <w:gridCol w:w="1530"/>
        <w:gridCol w:w="1350"/>
        <w:gridCol w:w="1260"/>
        <w:gridCol w:w="1260"/>
        <w:gridCol w:w="1350"/>
        <w:gridCol w:w="1620"/>
        <w:gridCol w:w="1440"/>
        <w:gridCol w:w="1362"/>
      </w:tblGrid>
      <w:tr w:rsidR="00EE4EA7" w:rsidRPr="00866D2B" w14:paraId="6932DAD0" w14:textId="77777777" w:rsidTr="00EE4EA7">
        <w:trPr>
          <w:tblHeader/>
        </w:trPr>
        <w:tc>
          <w:tcPr>
            <w:tcW w:w="1530" w:type="dxa"/>
            <w:shd w:val="clear" w:color="auto" w:fill="D9D9D9" w:themeFill="background1" w:themeFillShade="D9"/>
          </w:tcPr>
          <w:p w14:paraId="5F1D9DBC" w14:textId="77777777" w:rsidR="00B17F40" w:rsidRPr="00FB5A9D" w:rsidRDefault="00B17F40" w:rsidP="00C4656A">
            <w:pPr>
              <w:ind w:left="180" w:hanging="180"/>
              <w:jc w:val="both"/>
              <w:rPr>
                <w:rFonts w:ascii="Calibri" w:hAnsi="Calibri" w:cs="Calibri"/>
                <w:b/>
                <w:bCs/>
                <w:sz w:val="18"/>
                <w:szCs w:val="18"/>
              </w:rPr>
            </w:pPr>
            <w:r w:rsidRPr="00FB5A9D">
              <w:rPr>
                <w:rFonts w:ascii="Calibri" w:hAnsi="Calibri" w:cs="Calibri"/>
                <w:b/>
                <w:bCs/>
                <w:sz w:val="18"/>
                <w:szCs w:val="18"/>
              </w:rPr>
              <w:t xml:space="preserve">Type of elements </w:t>
            </w:r>
          </w:p>
        </w:tc>
        <w:tc>
          <w:tcPr>
            <w:tcW w:w="1350" w:type="dxa"/>
            <w:shd w:val="clear" w:color="auto" w:fill="D9D9D9" w:themeFill="background1" w:themeFillShade="D9"/>
          </w:tcPr>
          <w:p w14:paraId="0E391489" w14:textId="77777777" w:rsidR="00B17F40" w:rsidRPr="00FB5A9D" w:rsidRDefault="00B17F40" w:rsidP="00C4656A">
            <w:pPr>
              <w:ind w:hanging="16"/>
              <w:jc w:val="both"/>
              <w:rPr>
                <w:rFonts w:ascii="Calibri" w:hAnsi="Calibri" w:cs="Calibri"/>
                <w:b/>
                <w:bCs/>
                <w:sz w:val="18"/>
                <w:szCs w:val="18"/>
              </w:rPr>
            </w:pPr>
            <w:r w:rsidRPr="00FB5A9D">
              <w:rPr>
                <w:rFonts w:ascii="Calibri" w:hAnsi="Calibri" w:cs="Calibri"/>
                <w:b/>
                <w:bCs/>
                <w:sz w:val="18"/>
                <w:szCs w:val="18"/>
              </w:rPr>
              <w:t xml:space="preserve">Geo </w:t>
            </w:r>
            <w:proofErr w:type="gramStart"/>
            <w:r w:rsidRPr="00FB5A9D">
              <w:rPr>
                <w:rFonts w:ascii="Calibri" w:hAnsi="Calibri" w:cs="Calibri"/>
                <w:b/>
                <w:bCs/>
                <w:sz w:val="18"/>
                <w:szCs w:val="18"/>
              </w:rPr>
              <w:t>location( Lat</w:t>
            </w:r>
            <w:proofErr w:type="gramEnd"/>
            <w:r w:rsidRPr="00FB5A9D">
              <w:rPr>
                <w:rFonts w:ascii="Calibri" w:hAnsi="Calibri" w:cs="Calibri"/>
                <w:b/>
                <w:bCs/>
                <w:sz w:val="18"/>
                <w:szCs w:val="18"/>
              </w:rPr>
              <w:t>/Long)</w:t>
            </w:r>
          </w:p>
        </w:tc>
        <w:tc>
          <w:tcPr>
            <w:tcW w:w="1260" w:type="dxa"/>
            <w:shd w:val="clear" w:color="auto" w:fill="D9D9D9" w:themeFill="background1" w:themeFillShade="D9"/>
          </w:tcPr>
          <w:p w14:paraId="3ED57A13" w14:textId="77777777" w:rsidR="00B17F40" w:rsidRPr="00FB5A9D" w:rsidRDefault="00B17F40" w:rsidP="00C4656A">
            <w:pPr>
              <w:ind w:left="-20" w:firstLine="20"/>
              <w:jc w:val="both"/>
              <w:rPr>
                <w:rFonts w:ascii="Calibri" w:hAnsi="Calibri" w:cs="Calibri"/>
                <w:b/>
                <w:bCs/>
                <w:sz w:val="18"/>
                <w:szCs w:val="18"/>
              </w:rPr>
            </w:pPr>
            <w:r w:rsidRPr="00FB5A9D">
              <w:rPr>
                <w:rFonts w:ascii="Calibri" w:hAnsi="Calibri" w:cs="Calibri"/>
                <w:b/>
                <w:bCs/>
                <w:sz w:val="18"/>
                <w:szCs w:val="18"/>
              </w:rPr>
              <w:t xml:space="preserve">Exposure </w:t>
            </w:r>
          </w:p>
        </w:tc>
        <w:tc>
          <w:tcPr>
            <w:tcW w:w="1260" w:type="dxa"/>
            <w:shd w:val="clear" w:color="auto" w:fill="D9D9D9" w:themeFill="background1" w:themeFillShade="D9"/>
          </w:tcPr>
          <w:p w14:paraId="1EB90E7C" w14:textId="77777777" w:rsidR="00B17F40" w:rsidRPr="00FB5A9D" w:rsidRDefault="00B17F40" w:rsidP="00C4656A">
            <w:pPr>
              <w:ind w:left="-18" w:firstLine="18"/>
              <w:jc w:val="both"/>
              <w:rPr>
                <w:rFonts w:ascii="Calibri" w:hAnsi="Calibri" w:cs="Calibri"/>
                <w:b/>
                <w:bCs/>
                <w:sz w:val="18"/>
                <w:szCs w:val="18"/>
              </w:rPr>
            </w:pPr>
            <w:r w:rsidRPr="00FB5A9D">
              <w:rPr>
                <w:rFonts w:ascii="Calibri" w:hAnsi="Calibri" w:cs="Calibri"/>
                <w:b/>
                <w:bCs/>
                <w:sz w:val="18"/>
                <w:szCs w:val="18"/>
              </w:rPr>
              <w:t xml:space="preserve">Risk </w:t>
            </w:r>
          </w:p>
        </w:tc>
        <w:tc>
          <w:tcPr>
            <w:tcW w:w="1350" w:type="dxa"/>
            <w:shd w:val="clear" w:color="auto" w:fill="D9D9D9" w:themeFill="background1" w:themeFillShade="D9"/>
          </w:tcPr>
          <w:p w14:paraId="3C6D6DE2" w14:textId="77777777" w:rsidR="00B17F40" w:rsidRPr="00FB5A9D" w:rsidRDefault="00B17F40" w:rsidP="00C4656A">
            <w:pPr>
              <w:ind w:left="-18"/>
              <w:jc w:val="both"/>
              <w:rPr>
                <w:rFonts w:ascii="Calibri" w:hAnsi="Calibri" w:cs="Calibri"/>
                <w:b/>
                <w:bCs/>
                <w:sz w:val="18"/>
                <w:szCs w:val="18"/>
              </w:rPr>
            </w:pPr>
            <w:r w:rsidRPr="00FB5A9D">
              <w:rPr>
                <w:rFonts w:ascii="Calibri" w:hAnsi="Calibri" w:cs="Calibri"/>
                <w:b/>
                <w:bCs/>
                <w:sz w:val="18"/>
                <w:szCs w:val="18"/>
              </w:rPr>
              <w:t xml:space="preserve">Vulnerability </w:t>
            </w:r>
          </w:p>
        </w:tc>
        <w:tc>
          <w:tcPr>
            <w:tcW w:w="1620" w:type="dxa"/>
            <w:shd w:val="clear" w:color="auto" w:fill="D9D9D9" w:themeFill="background1" w:themeFillShade="D9"/>
          </w:tcPr>
          <w:p w14:paraId="4D1D51D7" w14:textId="77777777" w:rsidR="00B17F40" w:rsidRPr="00FB5A9D" w:rsidRDefault="00B17F40" w:rsidP="00C4656A">
            <w:pPr>
              <w:ind w:left="180" w:hanging="180"/>
              <w:jc w:val="both"/>
              <w:rPr>
                <w:rFonts w:ascii="Calibri" w:hAnsi="Calibri" w:cs="Calibri"/>
                <w:b/>
                <w:bCs/>
                <w:sz w:val="18"/>
                <w:szCs w:val="18"/>
              </w:rPr>
            </w:pPr>
            <w:r w:rsidRPr="00FB5A9D">
              <w:rPr>
                <w:rFonts w:ascii="Calibri" w:hAnsi="Calibri" w:cs="Calibri"/>
                <w:b/>
                <w:bCs/>
                <w:sz w:val="18"/>
                <w:szCs w:val="18"/>
              </w:rPr>
              <w:t xml:space="preserve">The type of weather forecast and warning are required  </w:t>
            </w:r>
          </w:p>
        </w:tc>
        <w:tc>
          <w:tcPr>
            <w:tcW w:w="1440" w:type="dxa"/>
            <w:shd w:val="clear" w:color="auto" w:fill="D9D9D9" w:themeFill="background1" w:themeFillShade="D9"/>
          </w:tcPr>
          <w:p w14:paraId="78D97DAB" w14:textId="77777777" w:rsidR="00B17F40" w:rsidRPr="00FB5A9D" w:rsidRDefault="00B17F40" w:rsidP="00C4656A">
            <w:pPr>
              <w:ind w:left="180" w:hanging="180"/>
              <w:jc w:val="both"/>
              <w:rPr>
                <w:rFonts w:ascii="Calibri" w:hAnsi="Calibri" w:cs="Calibri"/>
                <w:b/>
                <w:bCs/>
                <w:sz w:val="18"/>
                <w:szCs w:val="18"/>
              </w:rPr>
            </w:pPr>
            <w:r w:rsidRPr="00FB5A9D">
              <w:rPr>
                <w:rFonts w:ascii="Calibri" w:hAnsi="Calibri" w:cs="Calibri"/>
                <w:b/>
                <w:bCs/>
                <w:sz w:val="18"/>
                <w:szCs w:val="18"/>
              </w:rPr>
              <w:t xml:space="preserve">The type of impact forecast is required </w:t>
            </w:r>
          </w:p>
        </w:tc>
        <w:tc>
          <w:tcPr>
            <w:tcW w:w="1362" w:type="dxa"/>
            <w:shd w:val="clear" w:color="auto" w:fill="D9D9D9" w:themeFill="background1" w:themeFillShade="D9"/>
          </w:tcPr>
          <w:p w14:paraId="4AB6FDC9" w14:textId="77777777" w:rsidR="00B17F40" w:rsidRPr="00FB5A9D" w:rsidRDefault="00B17F40" w:rsidP="00C4656A">
            <w:pPr>
              <w:ind w:left="180" w:hanging="180"/>
              <w:jc w:val="both"/>
              <w:rPr>
                <w:rFonts w:ascii="Calibri" w:hAnsi="Calibri" w:cs="Calibri"/>
                <w:b/>
                <w:bCs/>
                <w:sz w:val="18"/>
                <w:szCs w:val="18"/>
              </w:rPr>
            </w:pPr>
            <w:r w:rsidRPr="00FB5A9D">
              <w:rPr>
                <w:rFonts w:ascii="Calibri" w:hAnsi="Calibri" w:cs="Calibri"/>
                <w:b/>
                <w:bCs/>
                <w:sz w:val="18"/>
                <w:szCs w:val="18"/>
              </w:rPr>
              <w:t xml:space="preserve">Responsible entity for forecasting/IBF </w:t>
            </w:r>
          </w:p>
        </w:tc>
      </w:tr>
      <w:tr w:rsidR="00EE4EA7" w:rsidRPr="00866D2B" w14:paraId="6178A03B" w14:textId="77777777" w:rsidTr="00EE4EA7">
        <w:tc>
          <w:tcPr>
            <w:tcW w:w="1530" w:type="dxa"/>
            <w:shd w:val="clear" w:color="auto" w:fill="D9F2D0" w:themeFill="accent6" w:themeFillTint="33"/>
          </w:tcPr>
          <w:p w14:paraId="5F0152C0" w14:textId="77777777" w:rsidR="00B17F40" w:rsidRPr="00FB5A9D" w:rsidRDefault="00B17F40" w:rsidP="00C4656A">
            <w:pPr>
              <w:jc w:val="both"/>
              <w:rPr>
                <w:rFonts w:ascii="Calibri" w:hAnsi="Calibri" w:cs="Calibri"/>
                <w:sz w:val="18"/>
                <w:szCs w:val="18"/>
              </w:rPr>
            </w:pPr>
            <w:proofErr w:type="gramStart"/>
            <w:r w:rsidRPr="00FB5A9D">
              <w:rPr>
                <w:rFonts w:ascii="Calibri" w:hAnsi="Calibri" w:cs="Calibri"/>
                <w:sz w:val="18"/>
                <w:szCs w:val="18"/>
              </w:rPr>
              <w:t>Elements  livestock</w:t>
            </w:r>
            <w:proofErr w:type="gramEnd"/>
            <w:r w:rsidRPr="00FB5A9D">
              <w:rPr>
                <w:rFonts w:ascii="Calibri" w:hAnsi="Calibri" w:cs="Calibri"/>
                <w:sz w:val="18"/>
                <w:szCs w:val="18"/>
              </w:rPr>
              <w:t xml:space="preserve">  sector</w:t>
            </w:r>
          </w:p>
        </w:tc>
        <w:tc>
          <w:tcPr>
            <w:tcW w:w="1350" w:type="dxa"/>
            <w:shd w:val="clear" w:color="auto" w:fill="D9F2D0" w:themeFill="accent6" w:themeFillTint="33"/>
          </w:tcPr>
          <w:p w14:paraId="50D06CE3" w14:textId="77777777" w:rsidR="00B17F40" w:rsidRPr="00FB5A9D" w:rsidRDefault="00B17F40" w:rsidP="00C4656A">
            <w:pPr>
              <w:ind w:hanging="16"/>
              <w:jc w:val="both"/>
              <w:rPr>
                <w:rFonts w:ascii="Calibri" w:hAnsi="Calibri" w:cs="Calibri"/>
                <w:sz w:val="18"/>
                <w:szCs w:val="18"/>
              </w:rPr>
            </w:pPr>
            <w:r w:rsidRPr="00FB5A9D">
              <w:rPr>
                <w:rFonts w:ascii="Calibri" w:hAnsi="Calibri" w:cs="Calibri"/>
                <w:sz w:val="18"/>
                <w:szCs w:val="18"/>
              </w:rPr>
              <w:t>Crop-land specific geolocation to track the crop lands</w:t>
            </w:r>
          </w:p>
        </w:tc>
        <w:tc>
          <w:tcPr>
            <w:tcW w:w="1260" w:type="dxa"/>
            <w:shd w:val="clear" w:color="auto" w:fill="D9F2D0" w:themeFill="accent6" w:themeFillTint="33"/>
          </w:tcPr>
          <w:p w14:paraId="66EE11D6" w14:textId="77777777" w:rsidR="00B17F40" w:rsidRPr="00FB5A9D" w:rsidRDefault="00B17F40" w:rsidP="00C4656A">
            <w:pPr>
              <w:ind w:left="-20" w:firstLine="20"/>
              <w:jc w:val="both"/>
              <w:rPr>
                <w:rFonts w:ascii="Calibri" w:hAnsi="Calibri" w:cs="Calibri"/>
                <w:sz w:val="18"/>
                <w:szCs w:val="18"/>
              </w:rPr>
            </w:pPr>
            <w:r w:rsidRPr="00FB5A9D">
              <w:rPr>
                <w:rFonts w:ascii="Calibri" w:hAnsi="Calibri" w:cs="Calibri"/>
                <w:sz w:val="18"/>
                <w:szCs w:val="18"/>
              </w:rPr>
              <w:t xml:space="preserve">Which external weather parameters are exposed to the Elements? </w:t>
            </w:r>
          </w:p>
        </w:tc>
        <w:tc>
          <w:tcPr>
            <w:tcW w:w="1260" w:type="dxa"/>
            <w:shd w:val="clear" w:color="auto" w:fill="D9F2D0" w:themeFill="accent6" w:themeFillTint="33"/>
          </w:tcPr>
          <w:p w14:paraId="562F229F" w14:textId="77777777" w:rsidR="00B17F40" w:rsidRPr="00FB5A9D" w:rsidRDefault="00B17F40" w:rsidP="00C4656A">
            <w:pPr>
              <w:ind w:left="-18" w:firstLine="18"/>
              <w:jc w:val="both"/>
              <w:rPr>
                <w:rFonts w:ascii="Calibri" w:hAnsi="Calibri" w:cs="Calibri"/>
                <w:sz w:val="18"/>
                <w:szCs w:val="18"/>
              </w:rPr>
            </w:pPr>
            <w:r w:rsidRPr="00FB5A9D">
              <w:rPr>
                <w:rFonts w:ascii="Calibri" w:hAnsi="Calibri" w:cs="Calibri"/>
                <w:sz w:val="18"/>
                <w:szCs w:val="18"/>
              </w:rPr>
              <w:t>What are the risks of L&amp;D due to extreme weather parameters?</w:t>
            </w:r>
          </w:p>
        </w:tc>
        <w:tc>
          <w:tcPr>
            <w:tcW w:w="1350" w:type="dxa"/>
            <w:shd w:val="clear" w:color="auto" w:fill="D9F2D0" w:themeFill="accent6" w:themeFillTint="33"/>
          </w:tcPr>
          <w:p w14:paraId="69500C78" w14:textId="77777777" w:rsidR="00B17F40" w:rsidRPr="00FB5A9D" w:rsidRDefault="00B17F40" w:rsidP="00C4656A">
            <w:pPr>
              <w:ind w:left="-18"/>
              <w:jc w:val="both"/>
              <w:rPr>
                <w:rFonts w:ascii="Calibri" w:hAnsi="Calibri" w:cs="Calibri"/>
                <w:sz w:val="18"/>
                <w:szCs w:val="18"/>
              </w:rPr>
            </w:pPr>
            <w:r w:rsidRPr="00FB5A9D">
              <w:rPr>
                <w:rFonts w:ascii="Calibri" w:hAnsi="Calibri" w:cs="Calibri"/>
                <w:sz w:val="18"/>
                <w:szCs w:val="18"/>
              </w:rPr>
              <w:t xml:space="preserve">Coping capacity of each element </w:t>
            </w:r>
          </w:p>
        </w:tc>
        <w:tc>
          <w:tcPr>
            <w:tcW w:w="1620" w:type="dxa"/>
            <w:shd w:val="clear" w:color="auto" w:fill="D9F2D0" w:themeFill="accent6" w:themeFillTint="33"/>
          </w:tcPr>
          <w:p w14:paraId="3EFB4836" w14:textId="77777777" w:rsidR="00B17F40" w:rsidRPr="00FB5A9D" w:rsidRDefault="00B17F40" w:rsidP="00C4656A">
            <w:pPr>
              <w:jc w:val="both"/>
              <w:rPr>
                <w:rFonts w:ascii="Calibri" w:hAnsi="Calibri" w:cs="Calibri"/>
                <w:sz w:val="18"/>
                <w:szCs w:val="18"/>
              </w:rPr>
            </w:pPr>
            <w:r w:rsidRPr="00FB5A9D">
              <w:rPr>
                <w:rFonts w:ascii="Calibri" w:hAnsi="Calibri" w:cs="Calibri"/>
                <w:sz w:val="18"/>
                <w:szCs w:val="18"/>
              </w:rPr>
              <w:t xml:space="preserve">Agrometeorological forecasts </w:t>
            </w:r>
          </w:p>
        </w:tc>
        <w:tc>
          <w:tcPr>
            <w:tcW w:w="1440" w:type="dxa"/>
            <w:shd w:val="clear" w:color="auto" w:fill="D9F2D0" w:themeFill="accent6" w:themeFillTint="33"/>
          </w:tcPr>
          <w:p w14:paraId="490E19AE" w14:textId="77777777" w:rsidR="00B17F40" w:rsidRPr="00FB5A9D" w:rsidRDefault="00B17F40" w:rsidP="00C4656A">
            <w:pPr>
              <w:jc w:val="both"/>
              <w:rPr>
                <w:rFonts w:ascii="Calibri" w:hAnsi="Calibri" w:cs="Calibri"/>
                <w:sz w:val="18"/>
                <w:szCs w:val="18"/>
              </w:rPr>
            </w:pPr>
            <w:r w:rsidRPr="00FB5A9D">
              <w:rPr>
                <w:rFonts w:ascii="Calibri" w:hAnsi="Calibri" w:cs="Calibri"/>
                <w:sz w:val="18"/>
                <w:szCs w:val="18"/>
              </w:rPr>
              <w:t>Impact forecasts /Operational Forecasts of extreme weather events are likely to be impending</w:t>
            </w:r>
          </w:p>
        </w:tc>
        <w:tc>
          <w:tcPr>
            <w:tcW w:w="1362" w:type="dxa"/>
            <w:shd w:val="clear" w:color="auto" w:fill="D9F2D0" w:themeFill="accent6" w:themeFillTint="33"/>
          </w:tcPr>
          <w:p w14:paraId="3CFC0ECA" w14:textId="77777777" w:rsidR="00B17F40" w:rsidRPr="00FB5A9D" w:rsidRDefault="00B17F40">
            <w:pPr>
              <w:pStyle w:val="ListParagraph"/>
              <w:numPr>
                <w:ilvl w:val="0"/>
                <w:numId w:val="23"/>
              </w:numPr>
              <w:ind w:left="90" w:hanging="180"/>
              <w:jc w:val="both"/>
              <w:rPr>
                <w:rFonts w:ascii="Calibri" w:hAnsi="Calibri" w:cs="Calibri"/>
                <w:sz w:val="18"/>
                <w:szCs w:val="18"/>
              </w:rPr>
            </w:pPr>
            <w:proofErr w:type="spellStart"/>
            <w:r w:rsidRPr="00FB5A9D">
              <w:rPr>
                <w:rFonts w:ascii="Calibri" w:hAnsi="Calibri" w:cs="Calibri"/>
                <w:sz w:val="18"/>
                <w:szCs w:val="18"/>
              </w:rPr>
              <w:t>MoLFR</w:t>
            </w:r>
            <w:proofErr w:type="spellEnd"/>
          </w:p>
          <w:p w14:paraId="2CD02869" w14:textId="77777777" w:rsidR="00B17F40" w:rsidRPr="00FB5A9D" w:rsidRDefault="00B17F40">
            <w:pPr>
              <w:pStyle w:val="ListParagraph"/>
              <w:numPr>
                <w:ilvl w:val="0"/>
                <w:numId w:val="23"/>
              </w:numPr>
              <w:ind w:left="90" w:hanging="180"/>
              <w:jc w:val="both"/>
              <w:rPr>
                <w:rFonts w:ascii="Calibri" w:hAnsi="Calibri" w:cs="Calibri"/>
                <w:sz w:val="18"/>
                <w:szCs w:val="18"/>
              </w:rPr>
            </w:pPr>
            <w:r w:rsidRPr="00FB5A9D">
              <w:rPr>
                <w:rFonts w:ascii="Calibri" w:hAnsi="Calibri" w:cs="Calibri"/>
                <w:sz w:val="18"/>
                <w:szCs w:val="18"/>
              </w:rPr>
              <w:t>SODMA</w:t>
            </w:r>
          </w:p>
          <w:p w14:paraId="48AB137E" w14:textId="77777777" w:rsidR="00B17F40" w:rsidRPr="00FB5A9D" w:rsidRDefault="00B17F40">
            <w:pPr>
              <w:pStyle w:val="ListParagraph"/>
              <w:numPr>
                <w:ilvl w:val="0"/>
                <w:numId w:val="23"/>
              </w:numPr>
              <w:ind w:left="90" w:hanging="180"/>
              <w:jc w:val="both"/>
              <w:rPr>
                <w:rFonts w:ascii="Calibri" w:hAnsi="Calibri" w:cs="Calibri"/>
                <w:sz w:val="18"/>
                <w:szCs w:val="18"/>
              </w:rPr>
            </w:pPr>
            <w:r w:rsidRPr="00FB5A9D">
              <w:rPr>
                <w:rFonts w:ascii="Calibri" w:hAnsi="Calibri" w:cs="Calibri"/>
                <w:sz w:val="18"/>
                <w:szCs w:val="18"/>
              </w:rPr>
              <w:t>FAO</w:t>
            </w:r>
          </w:p>
          <w:p w14:paraId="6617B053" w14:textId="77777777" w:rsidR="00B17F40" w:rsidRPr="00FB5A9D" w:rsidRDefault="00B17F40">
            <w:pPr>
              <w:pStyle w:val="ListParagraph"/>
              <w:numPr>
                <w:ilvl w:val="0"/>
                <w:numId w:val="23"/>
              </w:numPr>
              <w:ind w:left="90" w:hanging="180"/>
              <w:jc w:val="both"/>
              <w:rPr>
                <w:rFonts w:ascii="Calibri" w:hAnsi="Calibri" w:cs="Calibri"/>
                <w:sz w:val="18"/>
                <w:szCs w:val="18"/>
              </w:rPr>
            </w:pPr>
            <w:proofErr w:type="spellStart"/>
            <w:r w:rsidRPr="00FB5A9D">
              <w:rPr>
                <w:rFonts w:ascii="Calibri" w:hAnsi="Calibri" w:cs="Calibri"/>
                <w:sz w:val="18"/>
                <w:szCs w:val="18"/>
              </w:rPr>
              <w:t>MoAI</w:t>
            </w:r>
            <w:proofErr w:type="spellEnd"/>
          </w:p>
          <w:p w14:paraId="35D43B0B" w14:textId="77777777" w:rsidR="00B17F40" w:rsidRPr="00FB5A9D" w:rsidRDefault="00B17F40">
            <w:pPr>
              <w:pStyle w:val="ListParagraph"/>
              <w:numPr>
                <w:ilvl w:val="0"/>
                <w:numId w:val="23"/>
              </w:numPr>
              <w:ind w:left="90" w:hanging="180"/>
              <w:jc w:val="both"/>
              <w:rPr>
                <w:rFonts w:ascii="Calibri" w:hAnsi="Calibri" w:cs="Calibri"/>
                <w:sz w:val="18"/>
                <w:szCs w:val="18"/>
              </w:rPr>
            </w:pPr>
            <w:r w:rsidRPr="00FB5A9D">
              <w:rPr>
                <w:rFonts w:ascii="Calibri" w:hAnsi="Calibri" w:cs="Calibri"/>
                <w:sz w:val="18"/>
                <w:szCs w:val="18"/>
              </w:rPr>
              <w:t>WFP</w:t>
            </w:r>
          </w:p>
          <w:p w14:paraId="29E9D523" w14:textId="77777777" w:rsidR="00B17F40" w:rsidRPr="00FB5A9D" w:rsidRDefault="00B17F40">
            <w:pPr>
              <w:pStyle w:val="ListParagraph"/>
              <w:numPr>
                <w:ilvl w:val="0"/>
                <w:numId w:val="23"/>
              </w:numPr>
              <w:ind w:left="90" w:hanging="180"/>
              <w:jc w:val="both"/>
              <w:rPr>
                <w:rFonts w:ascii="Calibri" w:hAnsi="Calibri" w:cs="Calibri"/>
                <w:sz w:val="18"/>
                <w:szCs w:val="18"/>
              </w:rPr>
            </w:pPr>
            <w:r w:rsidRPr="00FB5A9D">
              <w:rPr>
                <w:rFonts w:ascii="Calibri" w:hAnsi="Calibri" w:cs="Calibri"/>
                <w:sz w:val="18"/>
                <w:szCs w:val="18"/>
              </w:rPr>
              <w:t>INGOs</w:t>
            </w:r>
          </w:p>
          <w:p w14:paraId="0AA265C7" w14:textId="77777777" w:rsidR="00B17F40" w:rsidRPr="00FB5A9D" w:rsidRDefault="00B17F40">
            <w:pPr>
              <w:pStyle w:val="ListParagraph"/>
              <w:numPr>
                <w:ilvl w:val="0"/>
                <w:numId w:val="23"/>
              </w:numPr>
              <w:ind w:left="90" w:hanging="180"/>
              <w:jc w:val="both"/>
              <w:rPr>
                <w:rFonts w:ascii="Calibri" w:hAnsi="Calibri" w:cs="Calibri"/>
                <w:sz w:val="18"/>
                <w:szCs w:val="18"/>
              </w:rPr>
            </w:pPr>
            <w:r w:rsidRPr="00FB5A9D">
              <w:rPr>
                <w:rFonts w:ascii="Calibri" w:hAnsi="Calibri" w:cs="Calibri"/>
                <w:sz w:val="18"/>
                <w:szCs w:val="18"/>
              </w:rPr>
              <w:t>CSOs</w:t>
            </w:r>
          </w:p>
          <w:p w14:paraId="13273067" w14:textId="77777777" w:rsidR="00B17F40" w:rsidRPr="00FB5A9D" w:rsidRDefault="00B17F40" w:rsidP="00C4656A">
            <w:pPr>
              <w:jc w:val="both"/>
              <w:rPr>
                <w:rFonts w:ascii="Calibri" w:hAnsi="Calibri" w:cs="Calibri"/>
                <w:sz w:val="18"/>
                <w:szCs w:val="18"/>
              </w:rPr>
            </w:pPr>
          </w:p>
        </w:tc>
      </w:tr>
      <w:tr w:rsidR="00B17F40" w:rsidRPr="00866D2B" w14:paraId="1FC9BB31" w14:textId="77777777" w:rsidTr="00EE4EA7">
        <w:tc>
          <w:tcPr>
            <w:tcW w:w="1530" w:type="dxa"/>
          </w:tcPr>
          <w:p w14:paraId="6BA7D5D7" w14:textId="77777777" w:rsidR="00B17F40" w:rsidRPr="00FB5A9D" w:rsidRDefault="00B17F40" w:rsidP="00C4656A">
            <w:pPr>
              <w:ind w:left="180" w:hanging="180"/>
              <w:jc w:val="both"/>
              <w:rPr>
                <w:rFonts w:ascii="Calibri" w:hAnsi="Calibri" w:cs="Calibri"/>
                <w:sz w:val="18"/>
                <w:szCs w:val="18"/>
              </w:rPr>
            </w:pPr>
            <w:r w:rsidRPr="00FB5A9D">
              <w:rPr>
                <w:rFonts w:ascii="Calibri" w:hAnsi="Calibri" w:cs="Calibri"/>
                <w:sz w:val="18"/>
                <w:szCs w:val="18"/>
              </w:rPr>
              <w:t>Camael</w:t>
            </w:r>
          </w:p>
        </w:tc>
        <w:tc>
          <w:tcPr>
            <w:tcW w:w="1350" w:type="dxa"/>
          </w:tcPr>
          <w:p w14:paraId="20C39437" w14:textId="77777777" w:rsidR="00B17F40" w:rsidRPr="00FB5A9D" w:rsidRDefault="00B17F40" w:rsidP="00C4656A">
            <w:pPr>
              <w:ind w:hanging="16"/>
              <w:jc w:val="both"/>
              <w:rPr>
                <w:rFonts w:ascii="Calibri" w:hAnsi="Calibri" w:cs="Calibri"/>
                <w:sz w:val="18"/>
                <w:szCs w:val="18"/>
              </w:rPr>
            </w:pPr>
            <w:r w:rsidRPr="00FB5A9D">
              <w:rPr>
                <w:rFonts w:ascii="Calibri" w:hAnsi="Calibri" w:cs="Calibri"/>
                <w:sz w:val="18"/>
                <w:szCs w:val="18"/>
              </w:rPr>
              <w:t xml:space="preserve">Geolocation of permanent farming and </w:t>
            </w:r>
            <w:proofErr w:type="gramStart"/>
            <w:r w:rsidRPr="00FB5A9D">
              <w:rPr>
                <w:rFonts w:ascii="Calibri" w:hAnsi="Calibri" w:cs="Calibri"/>
                <w:sz w:val="18"/>
                <w:szCs w:val="18"/>
              </w:rPr>
              <w:t>grazing  areas</w:t>
            </w:r>
            <w:proofErr w:type="gramEnd"/>
            <w:r w:rsidRPr="00FB5A9D">
              <w:rPr>
                <w:rFonts w:ascii="Calibri" w:hAnsi="Calibri" w:cs="Calibri"/>
                <w:sz w:val="18"/>
                <w:szCs w:val="18"/>
              </w:rPr>
              <w:t xml:space="preserve"> </w:t>
            </w:r>
          </w:p>
        </w:tc>
        <w:tc>
          <w:tcPr>
            <w:tcW w:w="1260" w:type="dxa"/>
          </w:tcPr>
          <w:p w14:paraId="0A19C63E" w14:textId="77777777" w:rsidR="00B17F40" w:rsidRPr="00FB5A9D" w:rsidRDefault="00B17F40" w:rsidP="00C4656A">
            <w:pPr>
              <w:ind w:left="-20" w:firstLine="20"/>
              <w:jc w:val="both"/>
              <w:rPr>
                <w:rFonts w:ascii="Calibri" w:hAnsi="Calibri" w:cs="Calibri"/>
                <w:sz w:val="18"/>
                <w:szCs w:val="18"/>
              </w:rPr>
            </w:pPr>
            <w:proofErr w:type="gramStart"/>
            <w:r w:rsidRPr="00FB5A9D">
              <w:rPr>
                <w:rFonts w:ascii="Calibri" w:hAnsi="Calibri" w:cs="Calibri"/>
                <w:sz w:val="18"/>
                <w:szCs w:val="18"/>
              </w:rPr>
              <w:t>Herders  to</w:t>
            </w:r>
            <w:proofErr w:type="gramEnd"/>
            <w:r w:rsidRPr="00FB5A9D">
              <w:rPr>
                <w:rFonts w:ascii="Calibri" w:hAnsi="Calibri" w:cs="Calibri"/>
                <w:sz w:val="18"/>
                <w:szCs w:val="18"/>
              </w:rPr>
              <w:t xml:space="preserve"> send information via mobile apps</w:t>
            </w:r>
          </w:p>
        </w:tc>
        <w:tc>
          <w:tcPr>
            <w:tcW w:w="1260" w:type="dxa"/>
          </w:tcPr>
          <w:p w14:paraId="19D6FE36" w14:textId="77777777" w:rsidR="00B17F40" w:rsidRPr="00FB5A9D" w:rsidRDefault="00B17F40" w:rsidP="00C4656A">
            <w:pPr>
              <w:ind w:left="-18" w:firstLine="18"/>
              <w:jc w:val="both"/>
              <w:rPr>
                <w:rFonts w:ascii="Calibri" w:hAnsi="Calibri" w:cs="Calibri"/>
                <w:sz w:val="18"/>
                <w:szCs w:val="18"/>
              </w:rPr>
            </w:pPr>
            <w:r w:rsidRPr="00FB5A9D">
              <w:rPr>
                <w:rFonts w:ascii="Calibri" w:hAnsi="Calibri" w:cs="Calibri"/>
                <w:sz w:val="18"/>
                <w:szCs w:val="18"/>
              </w:rPr>
              <w:t>Farmers to send information via mobile apps</w:t>
            </w:r>
          </w:p>
        </w:tc>
        <w:tc>
          <w:tcPr>
            <w:tcW w:w="1350" w:type="dxa"/>
          </w:tcPr>
          <w:p w14:paraId="67E30E3E" w14:textId="77777777" w:rsidR="00B17F40" w:rsidRPr="00FB5A9D" w:rsidRDefault="00B17F40" w:rsidP="00C4656A">
            <w:pPr>
              <w:ind w:left="-18"/>
              <w:jc w:val="both"/>
              <w:rPr>
                <w:rFonts w:ascii="Calibri" w:hAnsi="Calibri" w:cs="Calibri"/>
                <w:sz w:val="18"/>
                <w:szCs w:val="18"/>
              </w:rPr>
            </w:pPr>
            <w:r w:rsidRPr="00FB5A9D">
              <w:rPr>
                <w:rFonts w:ascii="Calibri" w:hAnsi="Calibri" w:cs="Calibri"/>
                <w:sz w:val="18"/>
                <w:szCs w:val="18"/>
              </w:rPr>
              <w:t>Farmers to send information via mobile apps</w:t>
            </w:r>
          </w:p>
        </w:tc>
        <w:tc>
          <w:tcPr>
            <w:tcW w:w="1620" w:type="dxa"/>
          </w:tcPr>
          <w:p w14:paraId="0CA65C4F" w14:textId="77777777" w:rsidR="00B17F40" w:rsidRPr="00FB5A9D" w:rsidRDefault="00B17F40">
            <w:pPr>
              <w:pStyle w:val="ListParagraph"/>
              <w:numPr>
                <w:ilvl w:val="0"/>
                <w:numId w:val="22"/>
              </w:numPr>
              <w:ind w:left="20" w:hanging="90"/>
              <w:jc w:val="both"/>
              <w:rPr>
                <w:rFonts w:ascii="Calibri" w:hAnsi="Calibri" w:cs="Calibri"/>
                <w:sz w:val="18"/>
                <w:szCs w:val="18"/>
              </w:rPr>
            </w:pPr>
            <w:r w:rsidRPr="00FB5A9D">
              <w:rPr>
                <w:rFonts w:ascii="Calibri" w:hAnsi="Calibri" w:cs="Calibri"/>
                <w:sz w:val="18"/>
                <w:szCs w:val="18"/>
              </w:rPr>
              <w:t xml:space="preserve">Operational Forecasts </w:t>
            </w:r>
          </w:p>
          <w:p w14:paraId="652FF8DF" w14:textId="77777777" w:rsidR="00B17F40" w:rsidRPr="00FB5A9D" w:rsidRDefault="00B17F40">
            <w:pPr>
              <w:pStyle w:val="ListParagraph"/>
              <w:numPr>
                <w:ilvl w:val="0"/>
                <w:numId w:val="22"/>
              </w:numPr>
              <w:ind w:left="20" w:hanging="90"/>
              <w:jc w:val="both"/>
              <w:rPr>
                <w:rFonts w:ascii="Calibri" w:hAnsi="Calibri" w:cs="Calibri"/>
                <w:sz w:val="18"/>
                <w:szCs w:val="18"/>
              </w:rPr>
            </w:pPr>
            <w:r w:rsidRPr="00FB5A9D">
              <w:rPr>
                <w:rFonts w:ascii="Calibri" w:hAnsi="Calibri" w:cs="Calibri"/>
                <w:sz w:val="18"/>
                <w:szCs w:val="18"/>
              </w:rPr>
              <w:t>Weather Warning /CAP</w:t>
            </w:r>
          </w:p>
          <w:p w14:paraId="7C6B695C" w14:textId="77777777" w:rsidR="00B17F40" w:rsidRPr="00FB5A9D" w:rsidRDefault="00B17F40">
            <w:pPr>
              <w:pStyle w:val="ListParagraph"/>
              <w:numPr>
                <w:ilvl w:val="0"/>
                <w:numId w:val="22"/>
              </w:numPr>
              <w:ind w:left="20" w:hanging="90"/>
              <w:jc w:val="both"/>
              <w:rPr>
                <w:rFonts w:ascii="Calibri" w:hAnsi="Calibri" w:cs="Calibri"/>
                <w:sz w:val="18"/>
                <w:szCs w:val="18"/>
              </w:rPr>
            </w:pPr>
            <w:r w:rsidRPr="00FB5A9D">
              <w:rPr>
                <w:rFonts w:ascii="Calibri" w:hAnsi="Calibri" w:cs="Calibri"/>
                <w:sz w:val="18"/>
                <w:szCs w:val="18"/>
              </w:rPr>
              <w:t xml:space="preserve">Agrometeorological forecast (daily) </w:t>
            </w:r>
          </w:p>
        </w:tc>
        <w:tc>
          <w:tcPr>
            <w:tcW w:w="1440" w:type="dxa"/>
          </w:tcPr>
          <w:p w14:paraId="3FB5F345" w14:textId="77777777" w:rsidR="00B17F40" w:rsidRPr="00FB5A9D" w:rsidRDefault="00B17F40">
            <w:pPr>
              <w:pStyle w:val="ListParagraph"/>
              <w:numPr>
                <w:ilvl w:val="0"/>
                <w:numId w:val="22"/>
              </w:numPr>
              <w:ind w:left="0" w:hanging="110"/>
              <w:jc w:val="both"/>
              <w:rPr>
                <w:rFonts w:ascii="Calibri" w:hAnsi="Calibri" w:cs="Calibri"/>
                <w:sz w:val="18"/>
                <w:szCs w:val="18"/>
              </w:rPr>
            </w:pPr>
            <w:r w:rsidRPr="00FB5A9D">
              <w:rPr>
                <w:rFonts w:ascii="Calibri" w:hAnsi="Calibri" w:cs="Calibri"/>
                <w:sz w:val="18"/>
                <w:szCs w:val="18"/>
              </w:rPr>
              <w:t>Impact Forecasts</w:t>
            </w:r>
          </w:p>
          <w:p w14:paraId="424279DB" w14:textId="77777777" w:rsidR="00B17F40" w:rsidRPr="00FB5A9D" w:rsidRDefault="00B17F40" w:rsidP="00C4656A">
            <w:pPr>
              <w:ind w:hanging="110"/>
              <w:jc w:val="both"/>
              <w:rPr>
                <w:rFonts w:ascii="Calibri" w:hAnsi="Calibri" w:cs="Calibri"/>
                <w:sz w:val="18"/>
                <w:szCs w:val="18"/>
              </w:rPr>
            </w:pPr>
          </w:p>
        </w:tc>
        <w:tc>
          <w:tcPr>
            <w:tcW w:w="1362" w:type="dxa"/>
          </w:tcPr>
          <w:p w14:paraId="0B498D98" w14:textId="77777777" w:rsidR="00B17F40" w:rsidRPr="00FB5A9D" w:rsidRDefault="00B17F40" w:rsidP="00C4656A">
            <w:pPr>
              <w:ind w:left="180" w:hanging="180"/>
              <w:jc w:val="both"/>
              <w:rPr>
                <w:rFonts w:ascii="Calibri" w:hAnsi="Calibri" w:cs="Calibri"/>
                <w:sz w:val="18"/>
                <w:szCs w:val="18"/>
              </w:rPr>
            </w:pPr>
          </w:p>
        </w:tc>
      </w:tr>
      <w:tr w:rsidR="00B17F40" w:rsidRPr="00866D2B" w14:paraId="3B9EA3AE" w14:textId="77777777" w:rsidTr="00EE4EA7">
        <w:tc>
          <w:tcPr>
            <w:tcW w:w="1530" w:type="dxa"/>
          </w:tcPr>
          <w:p w14:paraId="191EF868" w14:textId="77777777" w:rsidR="00B17F40" w:rsidRPr="00FB5A9D" w:rsidRDefault="00B17F40" w:rsidP="00C4656A">
            <w:pPr>
              <w:ind w:left="180" w:hanging="180"/>
              <w:jc w:val="both"/>
              <w:rPr>
                <w:rFonts w:ascii="Calibri" w:hAnsi="Calibri" w:cs="Calibri"/>
                <w:sz w:val="18"/>
                <w:szCs w:val="18"/>
              </w:rPr>
            </w:pPr>
            <w:r w:rsidRPr="00FB5A9D">
              <w:rPr>
                <w:rFonts w:ascii="Calibri" w:hAnsi="Calibri" w:cs="Calibri"/>
                <w:sz w:val="18"/>
                <w:szCs w:val="18"/>
              </w:rPr>
              <w:t>Goats</w:t>
            </w:r>
          </w:p>
        </w:tc>
        <w:tc>
          <w:tcPr>
            <w:tcW w:w="1350" w:type="dxa"/>
          </w:tcPr>
          <w:p w14:paraId="542C6AB2" w14:textId="602CB322" w:rsidR="00B17F40" w:rsidRPr="00FB5A9D" w:rsidRDefault="00B17F40" w:rsidP="00C4656A">
            <w:pPr>
              <w:ind w:hanging="16"/>
              <w:jc w:val="both"/>
              <w:rPr>
                <w:rFonts w:ascii="Calibri" w:hAnsi="Calibri" w:cs="Calibri"/>
                <w:sz w:val="18"/>
                <w:szCs w:val="18"/>
              </w:rPr>
            </w:pPr>
            <w:r w:rsidRPr="00FB5A9D">
              <w:rPr>
                <w:rFonts w:ascii="Calibri" w:hAnsi="Calibri" w:cs="Calibri"/>
                <w:sz w:val="18"/>
                <w:szCs w:val="18"/>
              </w:rPr>
              <w:t xml:space="preserve">Geolocation of </w:t>
            </w:r>
            <w:r w:rsidR="003547A1">
              <w:rPr>
                <w:rFonts w:ascii="Calibri" w:hAnsi="Calibri" w:cs="Calibri"/>
                <w:sz w:val="18"/>
                <w:szCs w:val="18"/>
              </w:rPr>
              <w:t>goat</w:t>
            </w:r>
            <w:r w:rsidRPr="00FB5A9D">
              <w:rPr>
                <w:rFonts w:ascii="Calibri" w:hAnsi="Calibri" w:cs="Calibri"/>
                <w:sz w:val="18"/>
                <w:szCs w:val="18"/>
              </w:rPr>
              <w:t xml:space="preserve"> farm  </w:t>
            </w:r>
          </w:p>
        </w:tc>
        <w:tc>
          <w:tcPr>
            <w:tcW w:w="1260" w:type="dxa"/>
          </w:tcPr>
          <w:p w14:paraId="4706225A" w14:textId="77777777" w:rsidR="00B17F40" w:rsidRPr="00FB5A9D" w:rsidRDefault="00B17F40" w:rsidP="00C4656A">
            <w:pPr>
              <w:ind w:left="-20" w:firstLine="20"/>
              <w:jc w:val="both"/>
              <w:rPr>
                <w:rFonts w:ascii="Calibri" w:hAnsi="Calibri" w:cs="Calibri"/>
                <w:sz w:val="18"/>
                <w:szCs w:val="18"/>
              </w:rPr>
            </w:pPr>
            <w:proofErr w:type="gramStart"/>
            <w:r w:rsidRPr="00FB5A9D">
              <w:rPr>
                <w:rFonts w:ascii="Calibri" w:hAnsi="Calibri" w:cs="Calibri"/>
                <w:sz w:val="18"/>
                <w:szCs w:val="18"/>
              </w:rPr>
              <w:t>Herders  to</w:t>
            </w:r>
            <w:proofErr w:type="gramEnd"/>
            <w:r w:rsidRPr="00FB5A9D">
              <w:rPr>
                <w:rFonts w:ascii="Calibri" w:hAnsi="Calibri" w:cs="Calibri"/>
                <w:sz w:val="18"/>
                <w:szCs w:val="18"/>
              </w:rPr>
              <w:t xml:space="preserve"> send information via mobile apps</w:t>
            </w:r>
          </w:p>
        </w:tc>
        <w:tc>
          <w:tcPr>
            <w:tcW w:w="1260" w:type="dxa"/>
          </w:tcPr>
          <w:p w14:paraId="5160C1EB" w14:textId="77777777" w:rsidR="00B17F40" w:rsidRPr="00FB5A9D" w:rsidRDefault="00B17F40" w:rsidP="00C4656A">
            <w:pPr>
              <w:ind w:left="-18" w:firstLine="18"/>
              <w:jc w:val="both"/>
              <w:rPr>
                <w:rFonts w:ascii="Calibri" w:hAnsi="Calibri" w:cs="Calibri"/>
                <w:sz w:val="18"/>
                <w:szCs w:val="18"/>
              </w:rPr>
            </w:pPr>
            <w:r w:rsidRPr="00FB5A9D">
              <w:rPr>
                <w:rFonts w:ascii="Calibri" w:hAnsi="Calibri" w:cs="Calibri"/>
                <w:sz w:val="18"/>
                <w:szCs w:val="18"/>
              </w:rPr>
              <w:t>Farmers to send information via mobile apps</w:t>
            </w:r>
          </w:p>
        </w:tc>
        <w:tc>
          <w:tcPr>
            <w:tcW w:w="1350" w:type="dxa"/>
          </w:tcPr>
          <w:p w14:paraId="07FC2B71" w14:textId="77777777" w:rsidR="00B17F40" w:rsidRPr="00FB5A9D" w:rsidRDefault="00B17F40" w:rsidP="00C4656A">
            <w:pPr>
              <w:ind w:left="-18"/>
              <w:jc w:val="both"/>
              <w:rPr>
                <w:rFonts w:ascii="Calibri" w:hAnsi="Calibri" w:cs="Calibri"/>
                <w:sz w:val="18"/>
                <w:szCs w:val="18"/>
              </w:rPr>
            </w:pPr>
            <w:r w:rsidRPr="00FB5A9D">
              <w:rPr>
                <w:rFonts w:ascii="Calibri" w:hAnsi="Calibri" w:cs="Calibri"/>
                <w:sz w:val="18"/>
                <w:szCs w:val="18"/>
              </w:rPr>
              <w:t>Farmers to send information via mobile apps</w:t>
            </w:r>
          </w:p>
        </w:tc>
        <w:tc>
          <w:tcPr>
            <w:tcW w:w="1620" w:type="dxa"/>
          </w:tcPr>
          <w:p w14:paraId="701B4412" w14:textId="77777777" w:rsidR="00B17F40" w:rsidRPr="00FB5A9D" w:rsidRDefault="00B17F40">
            <w:pPr>
              <w:pStyle w:val="ListParagraph"/>
              <w:numPr>
                <w:ilvl w:val="0"/>
                <w:numId w:val="22"/>
              </w:numPr>
              <w:ind w:left="20" w:hanging="90"/>
              <w:jc w:val="both"/>
              <w:rPr>
                <w:rFonts w:ascii="Calibri" w:hAnsi="Calibri" w:cs="Calibri"/>
                <w:sz w:val="18"/>
                <w:szCs w:val="18"/>
              </w:rPr>
            </w:pPr>
            <w:r w:rsidRPr="00FB5A9D">
              <w:rPr>
                <w:rFonts w:ascii="Calibri" w:hAnsi="Calibri" w:cs="Calibri"/>
                <w:sz w:val="18"/>
                <w:szCs w:val="18"/>
              </w:rPr>
              <w:t xml:space="preserve">Operational Forecasts </w:t>
            </w:r>
          </w:p>
          <w:p w14:paraId="610F6551" w14:textId="77777777" w:rsidR="00B17F40" w:rsidRPr="00FB5A9D" w:rsidRDefault="00B17F40">
            <w:pPr>
              <w:pStyle w:val="ListParagraph"/>
              <w:numPr>
                <w:ilvl w:val="0"/>
                <w:numId w:val="22"/>
              </w:numPr>
              <w:ind w:left="20" w:hanging="90"/>
              <w:jc w:val="both"/>
              <w:rPr>
                <w:rFonts w:ascii="Calibri" w:hAnsi="Calibri" w:cs="Calibri"/>
                <w:sz w:val="18"/>
                <w:szCs w:val="18"/>
              </w:rPr>
            </w:pPr>
            <w:r w:rsidRPr="00FB5A9D">
              <w:rPr>
                <w:rFonts w:ascii="Calibri" w:hAnsi="Calibri" w:cs="Calibri"/>
                <w:sz w:val="18"/>
                <w:szCs w:val="18"/>
              </w:rPr>
              <w:t>Weather Warning /CAP</w:t>
            </w:r>
          </w:p>
          <w:p w14:paraId="26AEBB28" w14:textId="77777777" w:rsidR="00B17F40" w:rsidRPr="00FB5A9D" w:rsidRDefault="00B17F40">
            <w:pPr>
              <w:pStyle w:val="ListParagraph"/>
              <w:numPr>
                <w:ilvl w:val="0"/>
                <w:numId w:val="22"/>
              </w:numPr>
              <w:ind w:left="20" w:hanging="90"/>
              <w:jc w:val="both"/>
              <w:rPr>
                <w:rFonts w:ascii="Calibri" w:hAnsi="Calibri" w:cs="Calibri"/>
                <w:sz w:val="18"/>
                <w:szCs w:val="18"/>
              </w:rPr>
            </w:pPr>
            <w:r w:rsidRPr="00FB5A9D">
              <w:rPr>
                <w:rFonts w:ascii="Calibri" w:hAnsi="Calibri" w:cs="Calibri"/>
                <w:sz w:val="18"/>
                <w:szCs w:val="18"/>
              </w:rPr>
              <w:t xml:space="preserve">Agrometeorological forecast (daily) </w:t>
            </w:r>
          </w:p>
        </w:tc>
        <w:tc>
          <w:tcPr>
            <w:tcW w:w="1440" w:type="dxa"/>
          </w:tcPr>
          <w:p w14:paraId="184EA222" w14:textId="77777777" w:rsidR="00B17F40" w:rsidRPr="00FB5A9D" w:rsidRDefault="00B17F40">
            <w:pPr>
              <w:pStyle w:val="ListParagraph"/>
              <w:numPr>
                <w:ilvl w:val="0"/>
                <w:numId w:val="22"/>
              </w:numPr>
              <w:ind w:left="0" w:hanging="110"/>
              <w:jc w:val="both"/>
              <w:rPr>
                <w:rFonts w:ascii="Calibri" w:hAnsi="Calibri" w:cs="Calibri"/>
                <w:sz w:val="18"/>
                <w:szCs w:val="18"/>
              </w:rPr>
            </w:pPr>
            <w:r w:rsidRPr="00FB5A9D">
              <w:rPr>
                <w:rFonts w:ascii="Calibri" w:hAnsi="Calibri" w:cs="Calibri"/>
                <w:sz w:val="18"/>
                <w:szCs w:val="18"/>
              </w:rPr>
              <w:t>Impact Forecasts</w:t>
            </w:r>
          </w:p>
          <w:p w14:paraId="1BAEB976" w14:textId="77777777" w:rsidR="00B17F40" w:rsidRPr="00FB5A9D" w:rsidRDefault="00B17F40" w:rsidP="00C4656A">
            <w:pPr>
              <w:ind w:hanging="110"/>
              <w:jc w:val="both"/>
              <w:rPr>
                <w:rFonts w:ascii="Calibri" w:hAnsi="Calibri" w:cs="Calibri"/>
                <w:sz w:val="18"/>
                <w:szCs w:val="18"/>
              </w:rPr>
            </w:pPr>
          </w:p>
        </w:tc>
        <w:tc>
          <w:tcPr>
            <w:tcW w:w="1362" w:type="dxa"/>
          </w:tcPr>
          <w:p w14:paraId="190DA5CF" w14:textId="77777777" w:rsidR="00B17F40" w:rsidRPr="00FB5A9D" w:rsidRDefault="00B17F40" w:rsidP="00C4656A">
            <w:pPr>
              <w:ind w:left="180" w:hanging="180"/>
              <w:jc w:val="both"/>
              <w:rPr>
                <w:rFonts w:ascii="Calibri" w:hAnsi="Calibri" w:cs="Calibri"/>
                <w:sz w:val="18"/>
                <w:szCs w:val="18"/>
              </w:rPr>
            </w:pPr>
          </w:p>
        </w:tc>
      </w:tr>
      <w:tr w:rsidR="00B17F40" w:rsidRPr="00866D2B" w14:paraId="41798CCB" w14:textId="77777777" w:rsidTr="00EE4EA7">
        <w:tc>
          <w:tcPr>
            <w:tcW w:w="1530" w:type="dxa"/>
          </w:tcPr>
          <w:p w14:paraId="4FFA2DDD" w14:textId="77777777" w:rsidR="00B17F40" w:rsidRPr="00FB5A9D" w:rsidRDefault="00B17F40" w:rsidP="00C4656A">
            <w:pPr>
              <w:ind w:left="180" w:hanging="180"/>
              <w:jc w:val="both"/>
              <w:rPr>
                <w:rFonts w:ascii="Calibri" w:hAnsi="Calibri" w:cs="Calibri"/>
                <w:sz w:val="18"/>
                <w:szCs w:val="18"/>
              </w:rPr>
            </w:pPr>
            <w:r w:rsidRPr="00FB5A9D">
              <w:rPr>
                <w:rFonts w:ascii="Calibri" w:hAnsi="Calibri" w:cs="Calibri"/>
                <w:sz w:val="18"/>
                <w:szCs w:val="18"/>
              </w:rPr>
              <w:t>Sheep</w:t>
            </w:r>
          </w:p>
        </w:tc>
        <w:tc>
          <w:tcPr>
            <w:tcW w:w="1350" w:type="dxa"/>
          </w:tcPr>
          <w:p w14:paraId="4BBE6774" w14:textId="77777777" w:rsidR="00B17F40" w:rsidRPr="00FB5A9D" w:rsidRDefault="00B17F40" w:rsidP="00C4656A">
            <w:pPr>
              <w:ind w:hanging="16"/>
              <w:jc w:val="both"/>
              <w:rPr>
                <w:rFonts w:ascii="Calibri" w:hAnsi="Calibri" w:cs="Calibri"/>
                <w:sz w:val="18"/>
                <w:szCs w:val="18"/>
              </w:rPr>
            </w:pPr>
            <w:r w:rsidRPr="00FB5A9D">
              <w:rPr>
                <w:rFonts w:ascii="Calibri" w:hAnsi="Calibri" w:cs="Calibri"/>
                <w:sz w:val="18"/>
                <w:szCs w:val="18"/>
              </w:rPr>
              <w:t xml:space="preserve">Geolocation of the sheep farm  </w:t>
            </w:r>
          </w:p>
        </w:tc>
        <w:tc>
          <w:tcPr>
            <w:tcW w:w="1260" w:type="dxa"/>
          </w:tcPr>
          <w:p w14:paraId="6293A3C2" w14:textId="77777777" w:rsidR="00B17F40" w:rsidRPr="00FB5A9D" w:rsidRDefault="00B17F40" w:rsidP="00C4656A">
            <w:pPr>
              <w:ind w:left="-20" w:firstLine="20"/>
              <w:jc w:val="both"/>
              <w:rPr>
                <w:rFonts w:ascii="Calibri" w:hAnsi="Calibri" w:cs="Calibri"/>
                <w:sz w:val="18"/>
                <w:szCs w:val="18"/>
              </w:rPr>
            </w:pPr>
            <w:proofErr w:type="gramStart"/>
            <w:r w:rsidRPr="00FB5A9D">
              <w:rPr>
                <w:rFonts w:ascii="Calibri" w:hAnsi="Calibri" w:cs="Calibri"/>
                <w:sz w:val="18"/>
                <w:szCs w:val="18"/>
              </w:rPr>
              <w:t>Herders  to</w:t>
            </w:r>
            <w:proofErr w:type="gramEnd"/>
            <w:r w:rsidRPr="00FB5A9D">
              <w:rPr>
                <w:rFonts w:ascii="Calibri" w:hAnsi="Calibri" w:cs="Calibri"/>
                <w:sz w:val="18"/>
                <w:szCs w:val="18"/>
              </w:rPr>
              <w:t xml:space="preserve"> send information via mobile apps</w:t>
            </w:r>
          </w:p>
        </w:tc>
        <w:tc>
          <w:tcPr>
            <w:tcW w:w="1260" w:type="dxa"/>
          </w:tcPr>
          <w:p w14:paraId="54FE226A" w14:textId="77777777" w:rsidR="00B17F40" w:rsidRPr="00FB5A9D" w:rsidRDefault="00B17F40" w:rsidP="00C4656A">
            <w:pPr>
              <w:ind w:left="-18" w:firstLine="18"/>
              <w:jc w:val="both"/>
              <w:rPr>
                <w:rFonts w:ascii="Calibri" w:hAnsi="Calibri" w:cs="Calibri"/>
                <w:sz w:val="18"/>
                <w:szCs w:val="18"/>
              </w:rPr>
            </w:pPr>
            <w:proofErr w:type="gramStart"/>
            <w:r w:rsidRPr="00FB5A9D">
              <w:rPr>
                <w:rFonts w:ascii="Calibri" w:hAnsi="Calibri" w:cs="Calibri"/>
                <w:sz w:val="18"/>
                <w:szCs w:val="18"/>
              </w:rPr>
              <w:t>Herders  to</w:t>
            </w:r>
            <w:proofErr w:type="gramEnd"/>
            <w:r w:rsidRPr="00FB5A9D">
              <w:rPr>
                <w:rFonts w:ascii="Calibri" w:hAnsi="Calibri" w:cs="Calibri"/>
                <w:sz w:val="18"/>
                <w:szCs w:val="18"/>
              </w:rPr>
              <w:t xml:space="preserve"> send information via mobile apps</w:t>
            </w:r>
          </w:p>
        </w:tc>
        <w:tc>
          <w:tcPr>
            <w:tcW w:w="1350" w:type="dxa"/>
          </w:tcPr>
          <w:p w14:paraId="347B2DA7" w14:textId="77777777" w:rsidR="00B17F40" w:rsidRPr="00FB5A9D" w:rsidRDefault="00B17F40" w:rsidP="00C4656A">
            <w:pPr>
              <w:ind w:left="-18"/>
              <w:jc w:val="both"/>
              <w:rPr>
                <w:rFonts w:ascii="Calibri" w:hAnsi="Calibri" w:cs="Calibri"/>
                <w:sz w:val="18"/>
                <w:szCs w:val="18"/>
              </w:rPr>
            </w:pPr>
            <w:proofErr w:type="gramStart"/>
            <w:r w:rsidRPr="00FB5A9D">
              <w:rPr>
                <w:rFonts w:ascii="Calibri" w:hAnsi="Calibri" w:cs="Calibri"/>
                <w:sz w:val="18"/>
                <w:szCs w:val="18"/>
              </w:rPr>
              <w:t>Herders  to</w:t>
            </w:r>
            <w:proofErr w:type="gramEnd"/>
            <w:r w:rsidRPr="00FB5A9D">
              <w:rPr>
                <w:rFonts w:ascii="Calibri" w:hAnsi="Calibri" w:cs="Calibri"/>
                <w:sz w:val="18"/>
                <w:szCs w:val="18"/>
              </w:rPr>
              <w:t xml:space="preserve"> send information via mobile apps</w:t>
            </w:r>
          </w:p>
        </w:tc>
        <w:tc>
          <w:tcPr>
            <w:tcW w:w="1620" w:type="dxa"/>
          </w:tcPr>
          <w:p w14:paraId="74931DC8" w14:textId="77777777" w:rsidR="00B17F40" w:rsidRPr="00FB5A9D" w:rsidRDefault="00B17F40">
            <w:pPr>
              <w:pStyle w:val="ListParagraph"/>
              <w:numPr>
                <w:ilvl w:val="0"/>
                <w:numId w:val="22"/>
              </w:numPr>
              <w:ind w:left="20" w:hanging="90"/>
              <w:jc w:val="both"/>
              <w:rPr>
                <w:rFonts w:ascii="Calibri" w:hAnsi="Calibri" w:cs="Calibri"/>
                <w:sz w:val="18"/>
                <w:szCs w:val="18"/>
              </w:rPr>
            </w:pPr>
            <w:r w:rsidRPr="00FB5A9D">
              <w:rPr>
                <w:rFonts w:ascii="Calibri" w:hAnsi="Calibri" w:cs="Calibri"/>
                <w:sz w:val="18"/>
                <w:szCs w:val="18"/>
              </w:rPr>
              <w:t xml:space="preserve">Operational Forecasts </w:t>
            </w:r>
          </w:p>
          <w:p w14:paraId="4AEA71C0" w14:textId="77777777" w:rsidR="00B17F40" w:rsidRPr="00FB5A9D" w:rsidRDefault="00B17F40">
            <w:pPr>
              <w:pStyle w:val="ListParagraph"/>
              <w:numPr>
                <w:ilvl w:val="0"/>
                <w:numId w:val="22"/>
              </w:numPr>
              <w:ind w:left="20" w:hanging="90"/>
              <w:jc w:val="both"/>
              <w:rPr>
                <w:rFonts w:ascii="Calibri" w:hAnsi="Calibri" w:cs="Calibri"/>
                <w:sz w:val="18"/>
                <w:szCs w:val="18"/>
              </w:rPr>
            </w:pPr>
            <w:r w:rsidRPr="00FB5A9D">
              <w:rPr>
                <w:rFonts w:ascii="Calibri" w:hAnsi="Calibri" w:cs="Calibri"/>
                <w:sz w:val="18"/>
                <w:szCs w:val="18"/>
              </w:rPr>
              <w:t>Weather Warning /CAP</w:t>
            </w:r>
          </w:p>
          <w:p w14:paraId="1F1AA267" w14:textId="77777777" w:rsidR="00B17F40" w:rsidRPr="00FB5A9D" w:rsidRDefault="00B17F40">
            <w:pPr>
              <w:pStyle w:val="ListParagraph"/>
              <w:numPr>
                <w:ilvl w:val="0"/>
                <w:numId w:val="22"/>
              </w:numPr>
              <w:ind w:left="20" w:hanging="90"/>
              <w:jc w:val="both"/>
              <w:rPr>
                <w:rFonts w:ascii="Calibri" w:hAnsi="Calibri" w:cs="Calibri"/>
                <w:sz w:val="18"/>
                <w:szCs w:val="18"/>
              </w:rPr>
            </w:pPr>
            <w:r w:rsidRPr="00FB5A9D">
              <w:rPr>
                <w:rFonts w:ascii="Calibri" w:hAnsi="Calibri" w:cs="Calibri"/>
                <w:sz w:val="18"/>
                <w:szCs w:val="18"/>
              </w:rPr>
              <w:t xml:space="preserve">Agrometeorological forecast (daily) </w:t>
            </w:r>
          </w:p>
        </w:tc>
        <w:tc>
          <w:tcPr>
            <w:tcW w:w="1440" w:type="dxa"/>
          </w:tcPr>
          <w:p w14:paraId="5BD5001D" w14:textId="77777777" w:rsidR="00B17F40" w:rsidRPr="00FB5A9D" w:rsidRDefault="00B17F40">
            <w:pPr>
              <w:pStyle w:val="ListParagraph"/>
              <w:numPr>
                <w:ilvl w:val="0"/>
                <w:numId w:val="22"/>
              </w:numPr>
              <w:ind w:left="0" w:hanging="110"/>
              <w:jc w:val="both"/>
              <w:rPr>
                <w:rFonts w:ascii="Calibri" w:hAnsi="Calibri" w:cs="Calibri"/>
                <w:sz w:val="18"/>
                <w:szCs w:val="18"/>
              </w:rPr>
            </w:pPr>
            <w:r w:rsidRPr="00FB5A9D">
              <w:rPr>
                <w:rFonts w:ascii="Calibri" w:hAnsi="Calibri" w:cs="Calibri"/>
                <w:sz w:val="18"/>
                <w:szCs w:val="18"/>
              </w:rPr>
              <w:t>Impact Forecasts</w:t>
            </w:r>
          </w:p>
          <w:p w14:paraId="1572494E" w14:textId="77777777" w:rsidR="00B17F40" w:rsidRPr="00FB5A9D" w:rsidRDefault="00B17F40" w:rsidP="00C4656A">
            <w:pPr>
              <w:ind w:hanging="110"/>
              <w:jc w:val="both"/>
              <w:rPr>
                <w:rFonts w:ascii="Calibri" w:hAnsi="Calibri" w:cs="Calibri"/>
                <w:sz w:val="18"/>
                <w:szCs w:val="18"/>
              </w:rPr>
            </w:pPr>
          </w:p>
        </w:tc>
        <w:tc>
          <w:tcPr>
            <w:tcW w:w="1362" w:type="dxa"/>
          </w:tcPr>
          <w:p w14:paraId="5C72F6F9" w14:textId="77777777" w:rsidR="00B17F40" w:rsidRPr="00FB5A9D" w:rsidRDefault="00B17F40" w:rsidP="00C4656A">
            <w:pPr>
              <w:ind w:left="180" w:hanging="180"/>
              <w:jc w:val="both"/>
              <w:rPr>
                <w:rFonts w:ascii="Calibri" w:hAnsi="Calibri" w:cs="Calibri"/>
                <w:sz w:val="18"/>
                <w:szCs w:val="18"/>
              </w:rPr>
            </w:pPr>
          </w:p>
        </w:tc>
      </w:tr>
      <w:tr w:rsidR="00B17F40" w:rsidRPr="00866D2B" w14:paraId="603C4CD5" w14:textId="77777777" w:rsidTr="00EE4EA7">
        <w:tc>
          <w:tcPr>
            <w:tcW w:w="1530" w:type="dxa"/>
          </w:tcPr>
          <w:p w14:paraId="6F1B1585" w14:textId="77777777" w:rsidR="00B17F40" w:rsidRPr="00FB5A9D" w:rsidRDefault="00B17F40" w:rsidP="00C4656A">
            <w:pPr>
              <w:ind w:left="180" w:hanging="180"/>
              <w:jc w:val="both"/>
              <w:rPr>
                <w:rFonts w:ascii="Calibri" w:hAnsi="Calibri" w:cs="Calibri"/>
                <w:sz w:val="18"/>
                <w:szCs w:val="18"/>
              </w:rPr>
            </w:pPr>
            <w:r w:rsidRPr="00FB5A9D">
              <w:rPr>
                <w:rFonts w:ascii="Calibri" w:hAnsi="Calibri" w:cs="Calibri"/>
                <w:sz w:val="18"/>
                <w:szCs w:val="18"/>
              </w:rPr>
              <w:lastRenderedPageBreak/>
              <w:t>Cows</w:t>
            </w:r>
          </w:p>
        </w:tc>
        <w:tc>
          <w:tcPr>
            <w:tcW w:w="1350" w:type="dxa"/>
          </w:tcPr>
          <w:p w14:paraId="7D157DFB" w14:textId="77777777" w:rsidR="00B17F40" w:rsidRPr="00FB5A9D" w:rsidRDefault="00B17F40" w:rsidP="00C4656A">
            <w:pPr>
              <w:ind w:hanging="16"/>
              <w:jc w:val="both"/>
              <w:rPr>
                <w:rFonts w:ascii="Calibri" w:hAnsi="Calibri" w:cs="Calibri"/>
                <w:sz w:val="18"/>
                <w:szCs w:val="18"/>
              </w:rPr>
            </w:pPr>
            <w:r w:rsidRPr="00FB5A9D">
              <w:rPr>
                <w:rFonts w:ascii="Calibri" w:hAnsi="Calibri" w:cs="Calibri"/>
                <w:sz w:val="18"/>
                <w:szCs w:val="18"/>
              </w:rPr>
              <w:t xml:space="preserve">Geolocation of the cattle </w:t>
            </w:r>
            <w:proofErr w:type="gramStart"/>
            <w:r w:rsidRPr="00FB5A9D">
              <w:rPr>
                <w:rFonts w:ascii="Calibri" w:hAnsi="Calibri" w:cs="Calibri"/>
                <w:sz w:val="18"/>
                <w:szCs w:val="18"/>
              </w:rPr>
              <w:t>farm  &amp;</w:t>
            </w:r>
            <w:proofErr w:type="gramEnd"/>
            <w:r w:rsidRPr="00FB5A9D">
              <w:rPr>
                <w:rFonts w:ascii="Calibri" w:hAnsi="Calibri" w:cs="Calibri"/>
                <w:sz w:val="18"/>
                <w:szCs w:val="18"/>
              </w:rPr>
              <w:t xml:space="preserve"> grazing areas </w:t>
            </w:r>
          </w:p>
        </w:tc>
        <w:tc>
          <w:tcPr>
            <w:tcW w:w="1260" w:type="dxa"/>
          </w:tcPr>
          <w:p w14:paraId="3C8F1153" w14:textId="77777777" w:rsidR="00B17F40" w:rsidRPr="00FB5A9D" w:rsidRDefault="00B17F40" w:rsidP="00C4656A">
            <w:pPr>
              <w:ind w:left="-20" w:firstLine="20"/>
              <w:jc w:val="both"/>
              <w:rPr>
                <w:rFonts w:ascii="Calibri" w:hAnsi="Calibri" w:cs="Calibri"/>
                <w:sz w:val="18"/>
                <w:szCs w:val="18"/>
              </w:rPr>
            </w:pPr>
            <w:proofErr w:type="gramStart"/>
            <w:r w:rsidRPr="00FB5A9D">
              <w:rPr>
                <w:rFonts w:ascii="Calibri" w:hAnsi="Calibri" w:cs="Calibri"/>
                <w:sz w:val="18"/>
                <w:szCs w:val="18"/>
              </w:rPr>
              <w:t>Herders  to</w:t>
            </w:r>
            <w:proofErr w:type="gramEnd"/>
            <w:r w:rsidRPr="00FB5A9D">
              <w:rPr>
                <w:rFonts w:ascii="Calibri" w:hAnsi="Calibri" w:cs="Calibri"/>
                <w:sz w:val="18"/>
                <w:szCs w:val="18"/>
              </w:rPr>
              <w:t xml:space="preserve"> send information via mobile apps</w:t>
            </w:r>
          </w:p>
        </w:tc>
        <w:tc>
          <w:tcPr>
            <w:tcW w:w="1260" w:type="dxa"/>
          </w:tcPr>
          <w:p w14:paraId="579882D4" w14:textId="77777777" w:rsidR="00B17F40" w:rsidRPr="00FB5A9D" w:rsidRDefault="00B17F40" w:rsidP="00C4656A">
            <w:pPr>
              <w:ind w:left="-18" w:firstLine="18"/>
              <w:jc w:val="both"/>
              <w:rPr>
                <w:rFonts w:ascii="Calibri" w:hAnsi="Calibri" w:cs="Calibri"/>
                <w:sz w:val="18"/>
                <w:szCs w:val="18"/>
              </w:rPr>
            </w:pPr>
            <w:proofErr w:type="gramStart"/>
            <w:r w:rsidRPr="00FB5A9D">
              <w:rPr>
                <w:rFonts w:ascii="Calibri" w:hAnsi="Calibri" w:cs="Calibri"/>
                <w:sz w:val="18"/>
                <w:szCs w:val="18"/>
              </w:rPr>
              <w:t>Herders  to</w:t>
            </w:r>
            <w:proofErr w:type="gramEnd"/>
            <w:r w:rsidRPr="00FB5A9D">
              <w:rPr>
                <w:rFonts w:ascii="Calibri" w:hAnsi="Calibri" w:cs="Calibri"/>
                <w:sz w:val="18"/>
                <w:szCs w:val="18"/>
              </w:rPr>
              <w:t xml:space="preserve"> send information via mobile apps</w:t>
            </w:r>
          </w:p>
        </w:tc>
        <w:tc>
          <w:tcPr>
            <w:tcW w:w="1350" w:type="dxa"/>
          </w:tcPr>
          <w:p w14:paraId="10DFEB84" w14:textId="77777777" w:rsidR="00B17F40" w:rsidRPr="00FB5A9D" w:rsidRDefault="00B17F40" w:rsidP="00C4656A">
            <w:pPr>
              <w:ind w:left="-18"/>
              <w:jc w:val="both"/>
              <w:rPr>
                <w:rFonts w:ascii="Calibri" w:hAnsi="Calibri" w:cs="Calibri"/>
                <w:sz w:val="18"/>
                <w:szCs w:val="18"/>
              </w:rPr>
            </w:pPr>
            <w:proofErr w:type="gramStart"/>
            <w:r w:rsidRPr="00FB5A9D">
              <w:rPr>
                <w:rFonts w:ascii="Calibri" w:hAnsi="Calibri" w:cs="Calibri"/>
                <w:sz w:val="18"/>
                <w:szCs w:val="18"/>
              </w:rPr>
              <w:t>Herders  to</w:t>
            </w:r>
            <w:proofErr w:type="gramEnd"/>
            <w:r w:rsidRPr="00FB5A9D">
              <w:rPr>
                <w:rFonts w:ascii="Calibri" w:hAnsi="Calibri" w:cs="Calibri"/>
                <w:sz w:val="18"/>
                <w:szCs w:val="18"/>
              </w:rPr>
              <w:t xml:space="preserve"> send information via mobile apps</w:t>
            </w:r>
          </w:p>
        </w:tc>
        <w:tc>
          <w:tcPr>
            <w:tcW w:w="1620" w:type="dxa"/>
          </w:tcPr>
          <w:p w14:paraId="795ADB06" w14:textId="77777777" w:rsidR="00B17F40" w:rsidRPr="00FB5A9D" w:rsidRDefault="00B17F40">
            <w:pPr>
              <w:pStyle w:val="ListParagraph"/>
              <w:numPr>
                <w:ilvl w:val="0"/>
                <w:numId w:val="22"/>
              </w:numPr>
              <w:ind w:left="20" w:hanging="90"/>
              <w:jc w:val="both"/>
              <w:rPr>
                <w:rFonts w:ascii="Calibri" w:hAnsi="Calibri" w:cs="Calibri"/>
                <w:sz w:val="18"/>
                <w:szCs w:val="18"/>
              </w:rPr>
            </w:pPr>
            <w:r w:rsidRPr="00FB5A9D">
              <w:rPr>
                <w:rFonts w:ascii="Calibri" w:hAnsi="Calibri" w:cs="Calibri"/>
                <w:sz w:val="18"/>
                <w:szCs w:val="18"/>
              </w:rPr>
              <w:t xml:space="preserve">Operational Forecasts </w:t>
            </w:r>
          </w:p>
          <w:p w14:paraId="2D917E9A" w14:textId="77777777" w:rsidR="00B17F40" w:rsidRPr="00FB5A9D" w:rsidRDefault="00B17F40">
            <w:pPr>
              <w:pStyle w:val="ListParagraph"/>
              <w:numPr>
                <w:ilvl w:val="0"/>
                <w:numId w:val="22"/>
              </w:numPr>
              <w:ind w:left="20" w:hanging="90"/>
              <w:jc w:val="both"/>
              <w:rPr>
                <w:rFonts w:ascii="Calibri" w:hAnsi="Calibri" w:cs="Calibri"/>
                <w:sz w:val="18"/>
                <w:szCs w:val="18"/>
              </w:rPr>
            </w:pPr>
            <w:r w:rsidRPr="00FB5A9D">
              <w:rPr>
                <w:rFonts w:ascii="Calibri" w:hAnsi="Calibri" w:cs="Calibri"/>
                <w:sz w:val="18"/>
                <w:szCs w:val="18"/>
              </w:rPr>
              <w:t>Weather Warning /CAP</w:t>
            </w:r>
          </w:p>
          <w:p w14:paraId="41B29284" w14:textId="77777777" w:rsidR="00B17F40" w:rsidRPr="00FB5A9D" w:rsidRDefault="00B17F40">
            <w:pPr>
              <w:pStyle w:val="ListParagraph"/>
              <w:numPr>
                <w:ilvl w:val="0"/>
                <w:numId w:val="22"/>
              </w:numPr>
              <w:ind w:left="20" w:hanging="90"/>
              <w:jc w:val="both"/>
              <w:rPr>
                <w:rFonts w:ascii="Calibri" w:hAnsi="Calibri" w:cs="Calibri"/>
                <w:sz w:val="18"/>
                <w:szCs w:val="18"/>
              </w:rPr>
            </w:pPr>
            <w:r w:rsidRPr="00FB5A9D">
              <w:rPr>
                <w:rFonts w:ascii="Calibri" w:hAnsi="Calibri" w:cs="Calibri"/>
                <w:sz w:val="18"/>
                <w:szCs w:val="18"/>
              </w:rPr>
              <w:t xml:space="preserve">Agrometeorological forecast (daily) </w:t>
            </w:r>
          </w:p>
        </w:tc>
        <w:tc>
          <w:tcPr>
            <w:tcW w:w="1440" w:type="dxa"/>
          </w:tcPr>
          <w:p w14:paraId="7AABB11C" w14:textId="77777777" w:rsidR="00B17F40" w:rsidRPr="00FB5A9D" w:rsidRDefault="00B17F40">
            <w:pPr>
              <w:pStyle w:val="ListParagraph"/>
              <w:numPr>
                <w:ilvl w:val="0"/>
                <w:numId w:val="22"/>
              </w:numPr>
              <w:ind w:left="0" w:hanging="110"/>
              <w:jc w:val="both"/>
              <w:rPr>
                <w:rFonts w:ascii="Calibri" w:hAnsi="Calibri" w:cs="Calibri"/>
                <w:sz w:val="18"/>
                <w:szCs w:val="18"/>
              </w:rPr>
            </w:pPr>
            <w:r w:rsidRPr="00FB5A9D">
              <w:rPr>
                <w:rFonts w:ascii="Calibri" w:hAnsi="Calibri" w:cs="Calibri"/>
                <w:sz w:val="18"/>
                <w:szCs w:val="18"/>
              </w:rPr>
              <w:t>Impact Forecasts</w:t>
            </w:r>
          </w:p>
          <w:p w14:paraId="27B6733D" w14:textId="77777777" w:rsidR="00B17F40" w:rsidRPr="00FB5A9D" w:rsidRDefault="00B17F40" w:rsidP="00C4656A">
            <w:pPr>
              <w:ind w:hanging="110"/>
              <w:jc w:val="both"/>
              <w:rPr>
                <w:rFonts w:ascii="Calibri" w:hAnsi="Calibri" w:cs="Calibri"/>
                <w:sz w:val="18"/>
                <w:szCs w:val="18"/>
              </w:rPr>
            </w:pPr>
          </w:p>
        </w:tc>
        <w:tc>
          <w:tcPr>
            <w:tcW w:w="1362" w:type="dxa"/>
          </w:tcPr>
          <w:p w14:paraId="1D6FAC93" w14:textId="77777777" w:rsidR="00B17F40" w:rsidRPr="00FB5A9D" w:rsidRDefault="00B17F40" w:rsidP="00C4656A">
            <w:pPr>
              <w:ind w:left="180" w:hanging="180"/>
              <w:jc w:val="both"/>
              <w:rPr>
                <w:rFonts w:ascii="Calibri" w:hAnsi="Calibri" w:cs="Calibri"/>
                <w:sz w:val="18"/>
                <w:szCs w:val="18"/>
              </w:rPr>
            </w:pPr>
          </w:p>
        </w:tc>
      </w:tr>
      <w:tr w:rsidR="00B17F40" w:rsidRPr="00866D2B" w14:paraId="11749D4A" w14:textId="77777777" w:rsidTr="00EE4EA7">
        <w:tc>
          <w:tcPr>
            <w:tcW w:w="1530" w:type="dxa"/>
          </w:tcPr>
          <w:p w14:paraId="045C6186" w14:textId="77777777" w:rsidR="00B17F40" w:rsidRPr="00FB5A9D" w:rsidRDefault="00B17F40" w:rsidP="00C4656A">
            <w:pPr>
              <w:ind w:left="-20" w:firstLine="20"/>
              <w:jc w:val="both"/>
              <w:rPr>
                <w:rFonts w:ascii="Calibri" w:hAnsi="Calibri" w:cs="Calibri"/>
                <w:sz w:val="18"/>
                <w:szCs w:val="18"/>
              </w:rPr>
            </w:pPr>
            <w:r w:rsidRPr="00FB5A9D">
              <w:rPr>
                <w:rFonts w:ascii="Calibri" w:hAnsi="Calibri" w:cs="Calibri"/>
                <w:sz w:val="18"/>
                <w:szCs w:val="18"/>
              </w:rPr>
              <w:t xml:space="preserve">Buffaloes </w:t>
            </w:r>
          </w:p>
        </w:tc>
        <w:tc>
          <w:tcPr>
            <w:tcW w:w="1350" w:type="dxa"/>
          </w:tcPr>
          <w:p w14:paraId="6715F27F" w14:textId="77777777" w:rsidR="00B17F40" w:rsidRPr="00FB5A9D" w:rsidRDefault="00B17F40" w:rsidP="00C4656A">
            <w:pPr>
              <w:ind w:hanging="16"/>
              <w:jc w:val="both"/>
              <w:rPr>
                <w:rFonts w:ascii="Calibri" w:hAnsi="Calibri" w:cs="Calibri"/>
                <w:sz w:val="18"/>
                <w:szCs w:val="18"/>
              </w:rPr>
            </w:pPr>
            <w:r w:rsidRPr="00FB5A9D">
              <w:rPr>
                <w:rFonts w:ascii="Calibri" w:hAnsi="Calibri" w:cs="Calibri"/>
                <w:sz w:val="18"/>
                <w:szCs w:val="18"/>
              </w:rPr>
              <w:t xml:space="preserve">Geolocation of the buffalo </w:t>
            </w:r>
            <w:proofErr w:type="gramStart"/>
            <w:r w:rsidRPr="00FB5A9D">
              <w:rPr>
                <w:rFonts w:ascii="Calibri" w:hAnsi="Calibri" w:cs="Calibri"/>
                <w:sz w:val="18"/>
                <w:szCs w:val="18"/>
              </w:rPr>
              <w:t>farm  &amp;</w:t>
            </w:r>
            <w:proofErr w:type="gramEnd"/>
            <w:r w:rsidRPr="00FB5A9D">
              <w:rPr>
                <w:rFonts w:ascii="Calibri" w:hAnsi="Calibri" w:cs="Calibri"/>
                <w:sz w:val="18"/>
                <w:szCs w:val="18"/>
              </w:rPr>
              <w:t xml:space="preserve"> grazing areas </w:t>
            </w:r>
          </w:p>
        </w:tc>
        <w:tc>
          <w:tcPr>
            <w:tcW w:w="1260" w:type="dxa"/>
          </w:tcPr>
          <w:p w14:paraId="5004E168" w14:textId="77777777" w:rsidR="00B17F40" w:rsidRPr="00FB5A9D" w:rsidRDefault="00B17F40" w:rsidP="00C4656A">
            <w:pPr>
              <w:ind w:left="-20" w:firstLine="20"/>
              <w:jc w:val="both"/>
              <w:rPr>
                <w:rFonts w:ascii="Calibri" w:hAnsi="Calibri" w:cs="Calibri"/>
                <w:sz w:val="18"/>
                <w:szCs w:val="18"/>
              </w:rPr>
            </w:pPr>
            <w:proofErr w:type="gramStart"/>
            <w:r w:rsidRPr="00FB5A9D">
              <w:rPr>
                <w:rFonts w:ascii="Calibri" w:hAnsi="Calibri" w:cs="Calibri"/>
                <w:sz w:val="18"/>
                <w:szCs w:val="18"/>
              </w:rPr>
              <w:t>Herders  to</w:t>
            </w:r>
            <w:proofErr w:type="gramEnd"/>
            <w:r w:rsidRPr="00FB5A9D">
              <w:rPr>
                <w:rFonts w:ascii="Calibri" w:hAnsi="Calibri" w:cs="Calibri"/>
                <w:sz w:val="18"/>
                <w:szCs w:val="18"/>
              </w:rPr>
              <w:t xml:space="preserve"> send information via mobile apps</w:t>
            </w:r>
          </w:p>
        </w:tc>
        <w:tc>
          <w:tcPr>
            <w:tcW w:w="1260" w:type="dxa"/>
          </w:tcPr>
          <w:p w14:paraId="66482281" w14:textId="77777777" w:rsidR="00B17F40" w:rsidRPr="00FB5A9D" w:rsidRDefault="00B17F40" w:rsidP="00C4656A">
            <w:pPr>
              <w:ind w:left="-18" w:firstLine="18"/>
              <w:jc w:val="both"/>
              <w:rPr>
                <w:rFonts w:ascii="Calibri" w:hAnsi="Calibri" w:cs="Calibri"/>
                <w:sz w:val="18"/>
                <w:szCs w:val="18"/>
              </w:rPr>
            </w:pPr>
            <w:proofErr w:type="gramStart"/>
            <w:r w:rsidRPr="00FB5A9D">
              <w:rPr>
                <w:rFonts w:ascii="Calibri" w:hAnsi="Calibri" w:cs="Calibri"/>
                <w:sz w:val="18"/>
                <w:szCs w:val="18"/>
              </w:rPr>
              <w:t>Herders  to</w:t>
            </w:r>
            <w:proofErr w:type="gramEnd"/>
            <w:r w:rsidRPr="00FB5A9D">
              <w:rPr>
                <w:rFonts w:ascii="Calibri" w:hAnsi="Calibri" w:cs="Calibri"/>
                <w:sz w:val="18"/>
                <w:szCs w:val="18"/>
              </w:rPr>
              <w:t xml:space="preserve"> send information via mobile apps</w:t>
            </w:r>
          </w:p>
        </w:tc>
        <w:tc>
          <w:tcPr>
            <w:tcW w:w="1350" w:type="dxa"/>
          </w:tcPr>
          <w:p w14:paraId="786092E4" w14:textId="77777777" w:rsidR="00B17F40" w:rsidRPr="00FB5A9D" w:rsidRDefault="00B17F40" w:rsidP="00C4656A">
            <w:pPr>
              <w:ind w:left="-18"/>
              <w:jc w:val="both"/>
              <w:rPr>
                <w:rFonts w:ascii="Calibri" w:hAnsi="Calibri" w:cs="Calibri"/>
                <w:sz w:val="18"/>
                <w:szCs w:val="18"/>
              </w:rPr>
            </w:pPr>
            <w:proofErr w:type="gramStart"/>
            <w:r w:rsidRPr="00FB5A9D">
              <w:rPr>
                <w:rFonts w:ascii="Calibri" w:hAnsi="Calibri" w:cs="Calibri"/>
                <w:sz w:val="18"/>
                <w:szCs w:val="18"/>
              </w:rPr>
              <w:t>Herders  to</w:t>
            </w:r>
            <w:proofErr w:type="gramEnd"/>
            <w:r w:rsidRPr="00FB5A9D">
              <w:rPr>
                <w:rFonts w:ascii="Calibri" w:hAnsi="Calibri" w:cs="Calibri"/>
                <w:sz w:val="18"/>
                <w:szCs w:val="18"/>
              </w:rPr>
              <w:t xml:space="preserve"> send information via mobile apps</w:t>
            </w:r>
          </w:p>
        </w:tc>
        <w:tc>
          <w:tcPr>
            <w:tcW w:w="1620" w:type="dxa"/>
          </w:tcPr>
          <w:p w14:paraId="2BF0217A" w14:textId="77777777" w:rsidR="00B17F40" w:rsidRPr="00FB5A9D" w:rsidRDefault="00B17F40">
            <w:pPr>
              <w:pStyle w:val="ListParagraph"/>
              <w:numPr>
                <w:ilvl w:val="0"/>
                <w:numId w:val="22"/>
              </w:numPr>
              <w:ind w:left="20" w:hanging="90"/>
              <w:jc w:val="both"/>
              <w:rPr>
                <w:rFonts w:ascii="Calibri" w:hAnsi="Calibri" w:cs="Calibri"/>
                <w:sz w:val="18"/>
                <w:szCs w:val="18"/>
              </w:rPr>
            </w:pPr>
            <w:r w:rsidRPr="00FB5A9D">
              <w:rPr>
                <w:rFonts w:ascii="Calibri" w:hAnsi="Calibri" w:cs="Calibri"/>
                <w:sz w:val="18"/>
                <w:szCs w:val="18"/>
              </w:rPr>
              <w:t xml:space="preserve">Operational Forecasts </w:t>
            </w:r>
          </w:p>
          <w:p w14:paraId="3641077C" w14:textId="77777777" w:rsidR="00B17F40" w:rsidRPr="00FB5A9D" w:rsidRDefault="00B17F40">
            <w:pPr>
              <w:pStyle w:val="ListParagraph"/>
              <w:numPr>
                <w:ilvl w:val="0"/>
                <w:numId w:val="22"/>
              </w:numPr>
              <w:ind w:left="20" w:hanging="90"/>
              <w:jc w:val="both"/>
              <w:rPr>
                <w:rFonts w:ascii="Calibri" w:hAnsi="Calibri" w:cs="Calibri"/>
                <w:sz w:val="18"/>
                <w:szCs w:val="18"/>
              </w:rPr>
            </w:pPr>
            <w:r w:rsidRPr="00FB5A9D">
              <w:rPr>
                <w:rFonts w:ascii="Calibri" w:hAnsi="Calibri" w:cs="Calibri"/>
                <w:sz w:val="18"/>
                <w:szCs w:val="18"/>
              </w:rPr>
              <w:t>Weather Warning /CAP</w:t>
            </w:r>
          </w:p>
          <w:p w14:paraId="77C8E26E" w14:textId="77777777" w:rsidR="00B17F40" w:rsidRPr="00FB5A9D" w:rsidRDefault="00B17F40">
            <w:pPr>
              <w:pStyle w:val="ListParagraph"/>
              <w:numPr>
                <w:ilvl w:val="0"/>
                <w:numId w:val="22"/>
              </w:numPr>
              <w:ind w:left="20" w:hanging="90"/>
              <w:jc w:val="both"/>
              <w:rPr>
                <w:rFonts w:ascii="Calibri" w:hAnsi="Calibri" w:cs="Calibri"/>
                <w:sz w:val="18"/>
                <w:szCs w:val="18"/>
              </w:rPr>
            </w:pPr>
            <w:r w:rsidRPr="00FB5A9D">
              <w:rPr>
                <w:rFonts w:ascii="Calibri" w:hAnsi="Calibri" w:cs="Calibri"/>
                <w:sz w:val="18"/>
                <w:szCs w:val="18"/>
              </w:rPr>
              <w:t xml:space="preserve">Agrometeorological forecast (daily) </w:t>
            </w:r>
          </w:p>
        </w:tc>
        <w:tc>
          <w:tcPr>
            <w:tcW w:w="1440" w:type="dxa"/>
          </w:tcPr>
          <w:p w14:paraId="70A3939D" w14:textId="77777777" w:rsidR="00B17F40" w:rsidRPr="00FB5A9D" w:rsidRDefault="00B17F40">
            <w:pPr>
              <w:pStyle w:val="ListParagraph"/>
              <w:numPr>
                <w:ilvl w:val="0"/>
                <w:numId w:val="22"/>
              </w:numPr>
              <w:ind w:left="0" w:hanging="110"/>
              <w:jc w:val="both"/>
              <w:rPr>
                <w:rFonts w:ascii="Calibri" w:hAnsi="Calibri" w:cs="Calibri"/>
                <w:sz w:val="18"/>
                <w:szCs w:val="18"/>
              </w:rPr>
            </w:pPr>
            <w:r w:rsidRPr="00FB5A9D">
              <w:rPr>
                <w:rFonts w:ascii="Calibri" w:hAnsi="Calibri" w:cs="Calibri"/>
                <w:sz w:val="18"/>
                <w:szCs w:val="18"/>
              </w:rPr>
              <w:t>Impact Forecasts</w:t>
            </w:r>
          </w:p>
          <w:p w14:paraId="4E62DF67" w14:textId="77777777" w:rsidR="00B17F40" w:rsidRPr="00FB5A9D" w:rsidRDefault="00B17F40" w:rsidP="00C4656A">
            <w:pPr>
              <w:ind w:hanging="110"/>
              <w:jc w:val="both"/>
              <w:rPr>
                <w:rFonts w:ascii="Calibri" w:hAnsi="Calibri" w:cs="Calibri"/>
                <w:sz w:val="18"/>
                <w:szCs w:val="18"/>
              </w:rPr>
            </w:pPr>
          </w:p>
        </w:tc>
        <w:tc>
          <w:tcPr>
            <w:tcW w:w="1362" w:type="dxa"/>
          </w:tcPr>
          <w:p w14:paraId="42214583" w14:textId="77777777" w:rsidR="00B17F40" w:rsidRPr="00FB5A9D" w:rsidRDefault="00B17F40" w:rsidP="00C4656A">
            <w:pPr>
              <w:ind w:left="180" w:hanging="180"/>
              <w:jc w:val="both"/>
              <w:rPr>
                <w:rFonts w:ascii="Calibri" w:hAnsi="Calibri" w:cs="Calibri"/>
                <w:sz w:val="18"/>
                <w:szCs w:val="18"/>
              </w:rPr>
            </w:pPr>
          </w:p>
        </w:tc>
      </w:tr>
      <w:tr w:rsidR="00B17F40" w:rsidRPr="00866D2B" w14:paraId="6241140C" w14:textId="77777777" w:rsidTr="00EE4EA7">
        <w:tc>
          <w:tcPr>
            <w:tcW w:w="1530" w:type="dxa"/>
          </w:tcPr>
          <w:p w14:paraId="41C2EC89" w14:textId="77777777" w:rsidR="00B17F40" w:rsidRPr="00FB5A9D" w:rsidRDefault="00B17F40" w:rsidP="00C4656A">
            <w:pPr>
              <w:ind w:left="-20" w:firstLine="20"/>
              <w:jc w:val="both"/>
              <w:rPr>
                <w:rFonts w:ascii="Calibri" w:hAnsi="Calibri" w:cs="Calibri"/>
                <w:sz w:val="18"/>
                <w:szCs w:val="18"/>
              </w:rPr>
            </w:pPr>
            <w:r w:rsidRPr="00FB5A9D">
              <w:rPr>
                <w:rFonts w:ascii="Calibri" w:hAnsi="Calibri" w:cs="Calibri"/>
                <w:sz w:val="18"/>
                <w:szCs w:val="18"/>
              </w:rPr>
              <w:t>Commercial poultry farms</w:t>
            </w:r>
          </w:p>
        </w:tc>
        <w:tc>
          <w:tcPr>
            <w:tcW w:w="1350" w:type="dxa"/>
          </w:tcPr>
          <w:p w14:paraId="6DF916A3" w14:textId="77777777" w:rsidR="00B17F40" w:rsidRPr="00FB5A9D" w:rsidRDefault="00B17F40" w:rsidP="00C4656A">
            <w:pPr>
              <w:ind w:hanging="16"/>
              <w:jc w:val="both"/>
              <w:rPr>
                <w:rFonts w:ascii="Calibri" w:hAnsi="Calibri" w:cs="Calibri"/>
                <w:sz w:val="18"/>
                <w:szCs w:val="18"/>
              </w:rPr>
            </w:pPr>
          </w:p>
        </w:tc>
        <w:tc>
          <w:tcPr>
            <w:tcW w:w="1260" w:type="dxa"/>
          </w:tcPr>
          <w:p w14:paraId="07E66760" w14:textId="77777777" w:rsidR="00B17F40" w:rsidRPr="00FB5A9D" w:rsidRDefault="00B17F40" w:rsidP="00C4656A">
            <w:pPr>
              <w:ind w:left="-20" w:firstLine="20"/>
              <w:jc w:val="both"/>
              <w:rPr>
                <w:rFonts w:ascii="Calibri" w:hAnsi="Calibri" w:cs="Calibri"/>
                <w:sz w:val="18"/>
                <w:szCs w:val="18"/>
              </w:rPr>
            </w:pPr>
            <w:proofErr w:type="gramStart"/>
            <w:r w:rsidRPr="00FB5A9D">
              <w:rPr>
                <w:rFonts w:ascii="Calibri" w:hAnsi="Calibri" w:cs="Calibri"/>
                <w:sz w:val="18"/>
                <w:szCs w:val="18"/>
              </w:rPr>
              <w:t>Entrepreneur  to</w:t>
            </w:r>
            <w:proofErr w:type="gramEnd"/>
            <w:r w:rsidRPr="00FB5A9D">
              <w:rPr>
                <w:rFonts w:ascii="Calibri" w:hAnsi="Calibri" w:cs="Calibri"/>
                <w:sz w:val="18"/>
                <w:szCs w:val="18"/>
              </w:rPr>
              <w:t xml:space="preserve"> send information via mobile apps</w:t>
            </w:r>
          </w:p>
        </w:tc>
        <w:tc>
          <w:tcPr>
            <w:tcW w:w="1260" w:type="dxa"/>
          </w:tcPr>
          <w:p w14:paraId="2D18809A" w14:textId="77777777" w:rsidR="00B17F40" w:rsidRPr="00FB5A9D" w:rsidRDefault="00B17F40" w:rsidP="00C4656A">
            <w:pPr>
              <w:ind w:left="-18" w:firstLine="18"/>
              <w:jc w:val="both"/>
              <w:rPr>
                <w:rFonts w:ascii="Calibri" w:hAnsi="Calibri" w:cs="Calibri"/>
                <w:sz w:val="18"/>
                <w:szCs w:val="18"/>
              </w:rPr>
            </w:pPr>
            <w:proofErr w:type="gramStart"/>
            <w:r w:rsidRPr="00FB5A9D">
              <w:rPr>
                <w:rFonts w:ascii="Calibri" w:hAnsi="Calibri" w:cs="Calibri"/>
                <w:sz w:val="18"/>
                <w:szCs w:val="18"/>
              </w:rPr>
              <w:t>Entrepreneur  to</w:t>
            </w:r>
            <w:proofErr w:type="gramEnd"/>
            <w:r w:rsidRPr="00FB5A9D">
              <w:rPr>
                <w:rFonts w:ascii="Calibri" w:hAnsi="Calibri" w:cs="Calibri"/>
                <w:sz w:val="18"/>
                <w:szCs w:val="18"/>
              </w:rPr>
              <w:t xml:space="preserve"> send information via mobile apps</w:t>
            </w:r>
          </w:p>
        </w:tc>
        <w:tc>
          <w:tcPr>
            <w:tcW w:w="1350" w:type="dxa"/>
          </w:tcPr>
          <w:p w14:paraId="200A6CAA" w14:textId="77777777" w:rsidR="00B17F40" w:rsidRPr="00FB5A9D" w:rsidRDefault="00B17F40" w:rsidP="00C4656A">
            <w:pPr>
              <w:ind w:left="-18"/>
              <w:jc w:val="both"/>
              <w:rPr>
                <w:rFonts w:ascii="Calibri" w:hAnsi="Calibri" w:cs="Calibri"/>
                <w:sz w:val="18"/>
                <w:szCs w:val="18"/>
              </w:rPr>
            </w:pPr>
            <w:proofErr w:type="gramStart"/>
            <w:r w:rsidRPr="00FB5A9D">
              <w:rPr>
                <w:rFonts w:ascii="Calibri" w:hAnsi="Calibri" w:cs="Calibri"/>
                <w:sz w:val="18"/>
                <w:szCs w:val="18"/>
              </w:rPr>
              <w:t>Entrepreneur  to</w:t>
            </w:r>
            <w:proofErr w:type="gramEnd"/>
            <w:r w:rsidRPr="00FB5A9D">
              <w:rPr>
                <w:rFonts w:ascii="Calibri" w:hAnsi="Calibri" w:cs="Calibri"/>
                <w:sz w:val="18"/>
                <w:szCs w:val="18"/>
              </w:rPr>
              <w:t xml:space="preserve"> send information via mobile apps</w:t>
            </w:r>
          </w:p>
        </w:tc>
        <w:tc>
          <w:tcPr>
            <w:tcW w:w="1620" w:type="dxa"/>
          </w:tcPr>
          <w:p w14:paraId="4AF76BA2" w14:textId="77777777" w:rsidR="00B17F40" w:rsidRPr="00FB5A9D" w:rsidRDefault="00B17F40">
            <w:pPr>
              <w:pStyle w:val="ListParagraph"/>
              <w:numPr>
                <w:ilvl w:val="0"/>
                <w:numId w:val="22"/>
              </w:numPr>
              <w:ind w:left="20" w:hanging="90"/>
              <w:jc w:val="both"/>
              <w:rPr>
                <w:rFonts w:ascii="Calibri" w:hAnsi="Calibri" w:cs="Calibri"/>
                <w:sz w:val="18"/>
                <w:szCs w:val="18"/>
              </w:rPr>
            </w:pPr>
            <w:r w:rsidRPr="00FB5A9D">
              <w:rPr>
                <w:rFonts w:ascii="Calibri" w:hAnsi="Calibri" w:cs="Calibri"/>
                <w:sz w:val="18"/>
                <w:szCs w:val="18"/>
              </w:rPr>
              <w:t xml:space="preserve">Operational Forecasts </w:t>
            </w:r>
          </w:p>
          <w:p w14:paraId="10E8F055" w14:textId="77777777" w:rsidR="00B17F40" w:rsidRPr="00FB5A9D" w:rsidRDefault="00B17F40">
            <w:pPr>
              <w:pStyle w:val="ListParagraph"/>
              <w:numPr>
                <w:ilvl w:val="0"/>
                <w:numId w:val="22"/>
              </w:numPr>
              <w:ind w:left="20" w:hanging="90"/>
              <w:jc w:val="both"/>
              <w:rPr>
                <w:rFonts w:ascii="Calibri" w:hAnsi="Calibri" w:cs="Calibri"/>
                <w:sz w:val="18"/>
                <w:szCs w:val="18"/>
              </w:rPr>
            </w:pPr>
            <w:r w:rsidRPr="00FB5A9D">
              <w:rPr>
                <w:rFonts w:ascii="Calibri" w:hAnsi="Calibri" w:cs="Calibri"/>
                <w:sz w:val="18"/>
                <w:szCs w:val="18"/>
              </w:rPr>
              <w:t>Weather Warning /CAP</w:t>
            </w:r>
          </w:p>
          <w:p w14:paraId="5358B57C" w14:textId="77777777" w:rsidR="00B17F40" w:rsidRPr="00FB5A9D" w:rsidRDefault="00B17F40" w:rsidP="00C4656A">
            <w:pPr>
              <w:ind w:left="20" w:hanging="90"/>
              <w:jc w:val="both"/>
              <w:rPr>
                <w:rFonts w:ascii="Calibri" w:hAnsi="Calibri" w:cs="Calibri"/>
                <w:sz w:val="18"/>
                <w:szCs w:val="18"/>
              </w:rPr>
            </w:pPr>
            <w:r w:rsidRPr="00FB5A9D">
              <w:rPr>
                <w:rFonts w:ascii="Calibri" w:hAnsi="Calibri" w:cs="Calibri"/>
                <w:sz w:val="18"/>
                <w:szCs w:val="18"/>
              </w:rPr>
              <w:t xml:space="preserve">Agrometeorological forecast (daily) </w:t>
            </w:r>
          </w:p>
        </w:tc>
        <w:tc>
          <w:tcPr>
            <w:tcW w:w="1440" w:type="dxa"/>
          </w:tcPr>
          <w:p w14:paraId="0D373044" w14:textId="77777777" w:rsidR="00B17F40" w:rsidRPr="00FB5A9D" w:rsidRDefault="00B17F40">
            <w:pPr>
              <w:pStyle w:val="ListParagraph"/>
              <w:numPr>
                <w:ilvl w:val="0"/>
                <w:numId w:val="22"/>
              </w:numPr>
              <w:ind w:left="0" w:hanging="110"/>
              <w:jc w:val="both"/>
              <w:rPr>
                <w:rFonts w:ascii="Calibri" w:hAnsi="Calibri" w:cs="Calibri"/>
                <w:sz w:val="18"/>
                <w:szCs w:val="18"/>
              </w:rPr>
            </w:pPr>
            <w:r w:rsidRPr="00FB5A9D">
              <w:rPr>
                <w:rFonts w:ascii="Calibri" w:hAnsi="Calibri" w:cs="Calibri"/>
                <w:sz w:val="18"/>
                <w:szCs w:val="18"/>
              </w:rPr>
              <w:t>Impact Forecasts</w:t>
            </w:r>
          </w:p>
          <w:p w14:paraId="1943487E" w14:textId="77777777" w:rsidR="00B17F40" w:rsidRPr="00FB5A9D" w:rsidRDefault="00B17F40" w:rsidP="00C4656A">
            <w:pPr>
              <w:ind w:hanging="110"/>
              <w:jc w:val="both"/>
              <w:rPr>
                <w:rFonts w:ascii="Calibri" w:hAnsi="Calibri" w:cs="Calibri"/>
                <w:sz w:val="18"/>
                <w:szCs w:val="18"/>
              </w:rPr>
            </w:pPr>
          </w:p>
        </w:tc>
        <w:tc>
          <w:tcPr>
            <w:tcW w:w="1362" w:type="dxa"/>
          </w:tcPr>
          <w:p w14:paraId="4540CE8F" w14:textId="77777777" w:rsidR="00B17F40" w:rsidRPr="00FB5A9D" w:rsidRDefault="00B17F40" w:rsidP="00C4656A">
            <w:pPr>
              <w:ind w:left="180" w:hanging="180"/>
              <w:jc w:val="both"/>
              <w:rPr>
                <w:rFonts w:ascii="Calibri" w:hAnsi="Calibri" w:cs="Calibri"/>
                <w:sz w:val="18"/>
                <w:szCs w:val="18"/>
              </w:rPr>
            </w:pPr>
          </w:p>
        </w:tc>
      </w:tr>
      <w:tr w:rsidR="00B17F40" w:rsidRPr="00866D2B" w14:paraId="3D806966" w14:textId="77777777" w:rsidTr="00EE4EA7">
        <w:tc>
          <w:tcPr>
            <w:tcW w:w="1530" w:type="dxa"/>
          </w:tcPr>
          <w:p w14:paraId="75AAF0DD" w14:textId="77777777" w:rsidR="00B17F40" w:rsidRPr="00FB5A9D" w:rsidRDefault="00B17F40" w:rsidP="00C4656A">
            <w:pPr>
              <w:ind w:left="-20" w:firstLine="20"/>
              <w:jc w:val="both"/>
              <w:rPr>
                <w:rFonts w:ascii="Calibri" w:hAnsi="Calibri" w:cs="Calibri"/>
                <w:sz w:val="18"/>
                <w:szCs w:val="18"/>
              </w:rPr>
            </w:pPr>
            <w:r w:rsidRPr="00FB5A9D">
              <w:rPr>
                <w:rFonts w:ascii="Calibri" w:hAnsi="Calibri" w:cs="Calibri"/>
                <w:sz w:val="18"/>
                <w:szCs w:val="18"/>
              </w:rPr>
              <w:t xml:space="preserve">Other varieties of livestock </w:t>
            </w:r>
          </w:p>
        </w:tc>
        <w:tc>
          <w:tcPr>
            <w:tcW w:w="1350" w:type="dxa"/>
          </w:tcPr>
          <w:p w14:paraId="39E74CB1" w14:textId="77777777" w:rsidR="00B17F40" w:rsidRPr="00FB5A9D" w:rsidRDefault="00B17F40" w:rsidP="00C4656A">
            <w:pPr>
              <w:ind w:hanging="16"/>
              <w:jc w:val="both"/>
              <w:rPr>
                <w:rFonts w:ascii="Calibri" w:hAnsi="Calibri" w:cs="Calibri"/>
                <w:sz w:val="18"/>
                <w:szCs w:val="18"/>
              </w:rPr>
            </w:pPr>
          </w:p>
        </w:tc>
        <w:tc>
          <w:tcPr>
            <w:tcW w:w="1260" w:type="dxa"/>
          </w:tcPr>
          <w:p w14:paraId="7975E642" w14:textId="77777777" w:rsidR="00B17F40" w:rsidRPr="00FB5A9D" w:rsidRDefault="00B17F40" w:rsidP="00C4656A">
            <w:pPr>
              <w:ind w:left="-20" w:firstLine="20"/>
              <w:jc w:val="both"/>
              <w:rPr>
                <w:rFonts w:ascii="Calibri" w:hAnsi="Calibri" w:cs="Calibri"/>
                <w:sz w:val="18"/>
                <w:szCs w:val="18"/>
              </w:rPr>
            </w:pPr>
          </w:p>
        </w:tc>
        <w:tc>
          <w:tcPr>
            <w:tcW w:w="1260" w:type="dxa"/>
          </w:tcPr>
          <w:p w14:paraId="3B0F6884" w14:textId="77777777" w:rsidR="00B17F40" w:rsidRPr="00FB5A9D" w:rsidRDefault="00B17F40" w:rsidP="00C4656A">
            <w:pPr>
              <w:ind w:left="-18" w:firstLine="18"/>
              <w:jc w:val="both"/>
              <w:rPr>
                <w:rFonts w:ascii="Calibri" w:hAnsi="Calibri" w:cs="Calibri"/>
                <w:sz w:val="18"/>
                <w:szCs w:val="18"/>
              </w:rPr>
            </w:pPr>
          </w:p>
        </w:tc>
        <w:tc>
          <w:tcPr>
            <w:tcW w:w="1350" w:type="dxa"/>
          </w:tcPr>
          <w:p w14:paraId="59295137" w14:textId="77777777" w:rsidR="00B17F40" w:rsidRPr="00FB5A9D" w:rsidRDefault="00B17F40" w:rsidP="00C4656A">
            <w:pPr>
              <w:ind w:left="-18"/>
              <w:jc w:val="both"/>
              <w:rPr>
                <w:rFonts w:ascii="Calibri" w:hAnsi="Calibri" w:cs="Calibri"/>
                <w:sz w:val="18"/>
                <w:szCs w:val="18"/>
              </w:rPr>
            </w:pPr>
          </w:p>
        </w:tc>
        <w:tc>
          <w:tcPr>
            <w:tcW w:w="1620" w:type="dxa"/>
          </w:tcPr>
          <w:p w14:paraId="211D8CD7" w14:textId="77777777" w:rsidR="00B17F40" w:rsidRPr="00FB5A9D" w:rsidRDefault="00B17F40" w:rsidP="00C4656A">
            <w:pPr>
              <w:ind w:left="20" w:hanging="90"/>
              <w:jc w:val="both"/>
              <w:rPr>
                <w:rFonts w:ascii="Calibri" w:hAnsi="Calibri" w:cs="Calibri"/>
                <w:sz w:val="18"/>
                <w:szCs w:val="18"/>
              </w:rPr>
            </w:pPr>
          </w:p>
        </w:tc>
        <w:tc>
          <w:tcPr>
            <w:tcW w:w="1440" w:type="dxa"/>
          </w:tcPr>
          <w:p w14:paraId="05B0D020" w14:textId="77777777" w:rsidR="00B17F40" w:rsidRPr="00FB5A9D" w:rsidRDefault="00B17F40" w:rsidP="00C4656A">
            <w:pPr>
              <w:ind w:hanging="110"/>
              <w:jc w:val="both"/>
              <w:rPr>
                <w:rFonts w:ascii="Calibri" w:hAnsi="Calibri" w:cs="Calibri"/>
                <w:sz w:val="18"/>
                <w:szCs w:val="18"/>
              </w:rPr>
            </w:pPr>
          </w:p>
        </w:tc>
        <w:tc>
          <w:tcPr>
            <w:tcW w:w="1362" w:type="dxa"/>
          </w:tcPr>
          <w:p w14:paraId="6B2D220E" w14:textId="77777777" w:rsidR="00B17F40" w:rsidRPr="00FB5A9D" w:rsidRDefault="00B17F40" w:rsidP="00C4656A">
            <w:pPr>
              <w:ind w:left="180" w:hanging="180"/>
              <w:jc w:val="both"/>
              <w:rPr>
                <w:rFonts w:ascii="Calibri" w:hAnsi="Calibri" w:cs="Calibri"/>
                <w:sz w:val="18"/>
                <w:szCs w:val="18"/>
              </w:rPr>
            </w:pPr>
          </w:p>
        </w:tc>
      </w:tr>
      <w:tr w:rsidR="00B17F40" w:rsidRPr="00866D2B" w14:paraId="1CAC5B2D" w14:textId="77777777" w:rsidTr="00EE4EA7">
        <w:tc>
          <w:tcPr>
            <w:tcW w:w="1530" w:type="dxa"/>
            <w:shd w:val="clear" w:color="auto" w:fill="D9F2D0" w:themeFill="accent6" w:themeFillTint="33"/>
          </w:tcPr>
          <w:p w14:paraId="025840B4" w14:textId="77777777" w:rsidR="00B17F40" w:rsidRPr="00FB5A9D" w:rsidRDefault="00B17F40" w:rsidP="00C4656A">
            <w:pPr>
              <w:ind w:left="180" w:hanging="180"/>
              <w:jc w:val="both"/>
              <w:rPr>
                <w:rFonts w:ascii="Calibri" w:hAnsi="Calibri" w:cs="Calibri"/>
                <w:b/>
                <w:bCs/>
                <w:sz w:val="18"/>
                <w:szCs w:val="18"/>
              </w:rPr>
            </w:pPr>
            <w:r w:rsidRPr="00FB5A9D">
              <w:rPr>
                <w:rFonts w:ascii="Calibri" w:hAnsi="Calibri" w:cs="Calibri"/>
                <w:b/>
                <w:bCs/>
                <w:sz w:val="18"/>
                <w:szCs w:val="18"/>
              </w:rPr>
              <w:t xml:space="preserve">Value Chain elements </w:t>
            </w:r>
          </w:p>
        </w:tc>
        <w:tc>
          <w:tcPr>
            <w:tcW w:w="9642" w:type="dxa"/>
            <w:gridSpan w:val="7"/>
            <w:shd w:val="clear" w:color="auto" w:fill="D9F2D0" w:themeFill="accent6" w:themeFillTint="33"/>
          </w:tcPr>
          <w:p w14:paraId="0EB6FA48" w14:textId="77777777" w:rsidR="00B17F40" w:rsidRPr="00FB5A9D" w:rsidRDefault="00B17F40" w:rsidP="00C4656A">
            <w:pPr>
              <w:ind w:left="-18"/>
              <w:jc w:val="both"/>
              <w:rPr>
                <w:rFonts w:ascii="Calibri" w:hAnsi="Calibri" w:cs="Calibri"/>
                <w:b/>
                <w:bCs/>
                <w:sz w:val="18"/>
                <w:szCs w:val="18"/>
              </w:rPr>
            </w:pPr>
            <w:r w:rsidRPr="00FB5A9D">
              <w:rPr>
                <w:rFonts w:ascii="Calibri" w:hAnsi="Calibri" w:cs="Calibri"/>
                <w:b/>
                <w:bCs/>
                <w:sz w:val="18"/>
                <w:szCs w:val="18"/>
              </w:rPr>
              <w:t xml:space="preserve">Geological location of all value chain inputs, suppliers, and output markets </w:t>
            </w:r>
          </w:p>
        </w:tc>
      </w:tr>
      <w:tr w:rsidR="00B17F40" w:rsidRPr="00866D2B" w14:paraId="4CACEFF2" w14:textId="77777777" w:rsidTr="00EE4EA7">
        <w:tc>
          <w:tcPr>
            <w:tcW w:w="1530" w:type="dxa"/>
          </w:tcPr>
          <w:p w14:paraId="1B328E9D" w14:textId="77777777" w:rsidR="00B17F40" w:rsidRPr="00FB5A9D" w:rsidRDefault="00B17F40" w:rsidP="00C4656A">
            <w:pPr>
              <w:ind w:left="-20" w:firstLine="20"/>
              <w:jc w:val="both"/>
              <w:rPr>
                <w:rFonts w:ascii="Calibri" w:hAnsi="Calibri" w:cs="Calibri"/>
                <w:sz w:val="18"/>
                <w:szCs w:val="18"/>
              </w:rPr>
            </w:pPr>
            <w:r w:rsidRPr="00FB5A9D">
              <w:rPr>
                <w:rFonts w:ascii="Calibri" w:hAnsi="Calibri" w:cs="Calibri"/>
                <w:sz w:val="18"/>
                <w:szCs w:val="18"/>
              </w:rPr>
              <w:t>Input supplier depot</w:t>
            </w:r>
          </w:p>
        </w:tc>
        <w:tc>
          <w:tcPr>
            <w:tcW w:w="1350" w:type="dxa"/>
          </w:tcPr>
          <w:p w14:paraId="7D95D886" w14:textId="77777777" w:rsidR="00B17F40" w:rsidRPr="00FB5A9D" w:rsidRDefault="00B17F40" w:rsidP="00C4656A">
            <w:pPr>
              <w:ind w:hanging="16"/>
              <w:jc w:val="both"/>
              <w:rPr>
                <w:rFonts w:ascii="Calibri" w:hAnsi="Calibri" w:cs="Calibri"/>
                <w:sz w:val="18"/>
                <w:szCs w:val="18"/>
              </w:rPr>
            </w:pPr>
          </w:p>
        </w:tc>
        <w:tc>
          <w:tcPr>
            <w:tcW w:w="1260" w:type="dxa"/>
          </w:tcPr>
          <w:p w14:paraId="78A0956C" w14:textId="77777777" w:rsidR="00B17F40" w:rsidRPr="00FB5A9D" w:rsidRDefault="00B17F40" w:rsidP="00C4656A">
            <w:pPr>
              <w:ind w:left="-20" w:firstLine="20"/>
              <w:jc w:val="both"/>
              <w:rPr>
                <w:rFonts w:ascii="Calibri" w:hAnsi="Calibri" w:cs="Calibri"/>
                <w:sz w:val="18"/>
                <w:szCs w:val="18"/>
              </w:rPr>
            </w:pPr>
            <w:r w:rsidRPr="00FB5A9D">
              <w:rPr>
                <w:rFonts w:ascii="Calibri" w:hAnsi="Calibri" w:cs="Calibri"/>
                <w:sz w:val="18"/>
                <w:szCs w:val="18"/>
              </w:rPr>
              <w:t xml:space="preserve">Value chain </w:t>
            </w:r>
            <w:proofErr w:type="gramStart"/>
            <w:r w:rsidRPr="00FB5A9D">
              <w:rPr>
                <w:rFonts w:ascii="Calibri" w:hAnsi="Calibri" w:cs="Calibri"/>
                <w:sz w:val="18"/>
                <w:szCs w:val="18"/>
              </w:rPr>
              <w:t>operators  to</w:t>
            </w:r>
            <w:proofErr w:type="gramEnd"/>
            <w:r w:rsidRPr="00FB5A9D">
              <w:rPr>
                <w:rFonts w:ascii="Calibri" w:hAnsi="Calibri" w:cs="Calibri"/>
                <w:sz w:val="18"/>
                <w:szCs w:val="18"/>
              </w:rPr>
              <w:t xml:space="preserve"> send information via mobile apps</w:t>
            </w:r>
          </w:p>
        </w:tc>
        <w:tc>
          <w:tcPr>
            <w:tcW w:w="1260" w:type="dxa"/>
          </w:tcPr>
          <w:p w14:paraId="43913D1B" w14:textId="77777777" w:rsidR="00B17F40" w:rsidRPr="00FB5A9D" w:rsidRDefault="00B17F40" w:rsidP="00C4656A">
            <w:pPr>
              <w:ind w:left="-18" w:firstLine="18"/>
              <w:jc w:val="both"/>
              <w:rPr>
                <w:rFonts w:ascii="Calibri" w:hAnsi="Calibri" w:cs="Calibri"/>
                <w:sz w:val="18"/>
                <w:szCs w:val="18"/>
              </w:rPr>
            </w:pPr>
            <w:r w:rsidRPr="00FB5A9D">
              <w:rPr>
                <w:rFonts w:ascii="Calibri" w:hAnsi="Calibri" w:cs="Calibri"/>
                <w:sz w:val="18"/>
                <w:szCs w:val="18"/>
              </w:rPr>
              <w:t xml:space="preserve">Value chain </w:t>
            </w:r>
            <w:proofErr w:type="gramStart"/>
            <w:r w:rsidRPr="00FB5A9D">
              <w:rPr>
                <w:rFonts w:ascii="Calibri" w:hAnsi="Calibri" w:cs="Calibri"/>
                <w:sz w:val="18"/>
                <w:szCs w:val="18"/>
              </w:rPr>
              <w:t>operators  to</w:t>
            </w:r>
            <w:proofErr w:type="gramEnd"/>
            <w:r w:rsidRPr="00FB5A9D">
              <w:rPr>
                <w:rFonts w:ascii="Calibri" w:hAnsi="Calibri" w:cs="Calibri"/>
                <w:sz w:val="18"/>
                <w:szCs w:val="18"/>
              </w:rPr>
              <w:t xml:space="preserve"> send information via mobile apps</w:t>
            </w:r>
          </w:p>
        </w:tc>
        <w:tc>
          <w:tcPr>
            <w:tcW w:w="1350" w:type="dxa"/>
          </w:tcPr>
          <w:p w14:paraId="35E20BCD" w14:textId="77777777" w:rsidR="00B17F40" w:rsidRPr="00FB5A9D" w:rsidRDefault="00B17F40" w:rsidP="00C4656A">
            <w:pPr>
              <w:ind w:left="-18"/>
              <w:jc w:val="both"/>
              <w:rPr>
                <w:rFonts w:ascii="Calibri" w:hAnsi="Calibri" w:cs="Calibri"/>
                <w:sz w:val="18"/>
                <w:szCs w:val="18"/>
              </w:rPr>
            </w:pPr>
            <w:r w:rsidRPr="00FB5A9D">
              <w:rPr>
                <w:rFonts w:ascii="Calibri" w:hAnsi="Calibri" w:cs="Calibri"/>
                <w:sz w:val="18"/>
                <w:szCs w:val="18"/>
              </w:rPr>
              <w:t xml:space="preserve">Value chain </w:t>
            </w:r>
            <w:proofErr w:type="gramStart"/>
            <w:r w:rsidRPr="00FB5A9D">
              <w:rPr>
                <w:rFonts w:ascii="Calibri" w:hAnsi="Calibri" w:cs="Calibri"/>
                <w:sz w:val="18"/>
                <w:szCs w:val="18"/>
              </w:rPr>
              <w:t>operators  to</w:t>
            </w:r>
            <w:proofErr w:type="gramEnd"/>
            <w:r w:rsidRPr="00FB5A9D">
              <w:rPr>
                <w:rFonts w:ascii="Calibri" w:hAnsi="Calibri" w:cs="Calibri"/>
                <w:sz w:val="18"/>
                <w:szCs w:val="18"/>
              </w:rPr>
              <w:t xml:space="preserve"> send information via mobile apps</w:t>
            </w:r>
          </w:p>
        </w:tc>
        <w:tc>
          <w:tcPr>
            <w:tcW w:w="1620" w:type="dxa"/>
          </w:tcPr>
          <w:p w14:paraId="3BEB8CE4" w14:textId="77777777" w:rsidR="00B17F40" w:rsidRPr="00FB5A9D" w:rsidRDefault="00B17F40">
            <w:pPr>
              <w:pStyle w:val="ListParagraph"/>
              <w:numPr>
                <w:ilvl w:val="0"/>
                <w:numId w:val="22"/>
              </w:numPr>
              <w:ind w:left="20" w:hanging="90"/>
              <w:jc w:val="both"/>
              <w:rPr>
                <w:rFonts w:ascii="Calibri" w:hAnsi="Calibri" w:cs="Calibri"/>
                <w:sz w:val="18"/>
                <w:szCs w:val="18"/>
              </w:rPr>
            </w:pPr>
            <w:r w:rsidRPr="00FB5A9D">
              <w:rPr>
                <w:rFonts w:ascii="Calibri" w:hAnsi="Calibri" w:cs="Calibri"/>
                <w:sz w:val="18"/>
                <w:szCs w:val="18"/>
              </w:rPr>
              <w:t xml:space="preserve">Operational Forecasts </w:t>
            </w:r>
          </w:p>
          <w:p w14:paraId="5688E35D" w14:textId="77777777" w:rsidR="00B17F40" w:rsidRPr="00FB5A9D" w:rsidRDefault="00B17F40">
            <w:pPr>
              <w:pStyle w:val="ListParagraph"/>
              <w:numPr>
                <w:ilvl w:val="0"/>
                <w:numId w:val="22"/>
              </w:numPr>
              <w:ind w:left="20" w:hanging="90"/>
              <w:jc w:val="both"/>
              <w:rPr>
                <w:rFonts w:ascii="Calibri" w:hAnsi="Calibri" w:cs="Calibri"/>
                <w:sz w:val="18"/>
                <w:szCs w:val="18"/>
              </w:rPr>
            </w:pPr>
            <w:r w:rsidRPr="00FB5A9D">
              <w:rPr>
                <w:rFonts w:ascii="Calibri" w:hAnsi="Calibri" w:cs="Calibri"/>
                <w:sz w:val="18"/>
                <w:szCs w:val="18"/>
              </w:rPr>
              <w:t>Weather Warning /CAP</w:t>
            </w:r>
          </w:p>
          <w:p w14:paraId="5C874D23" w14:textId="77777777" w:rsidR="00B17F40" w:rsidRPr="00FB5A9D" w:rsidRDefault="00B17F40">
            <w:pPr>
              <w:pStyle w:val="ListParagraph"/>
              <w:numPr>
                <w:ilvl w:val="0"/>
                <w:numId w:val="22"/>
              </w:numPr>
              <w:ind w:left="20" w:hanging="90"/>
              <w:jc w:val="both"/>
              <w:rPr>
                <w:rFonts w:ascii="Calibri" w:hAnsi="Calibri" w:cs="Calibri"/>
                <w:sz w:val="18"/>
                <w:szCs w:val="18"/>
              </w:rPr>
            </w:pPr>
            <w:r w:rsidRPr="00FB5A9D">
              <w:rPr>
                <w:rFonts w:ascii="Calibri" w:hAnsi="Calibri" w:cs="Calibri"/>
                <w:sz w:val="18"/>
                <w:szCs w:val="18"/>
              </w:rPr>
              <w:t xml:space="preserve">Agrometeorological forecast (daily) </w:t>
            </w:r>
          </w:p>
        </w:tc>
        <w:tc>
          <w:tcPr>
            <w:tcW w:w="1440" w:type="dxa"/>
          </w:tcPr>
          <w:p w14:paraId="4DA71633" w14:textId="77777777" w:rsidR="00B17F40" w:rsidRPr="00FB5A9D" w:rsidRDefault="00B17F40">
            <w:pPr>
              <w:pStyle w:val="ListParagraph"/>
              <w:numPr>
                <w:ilvl w:val="0"/>
                <w:numId w:val="22"/>
              </w:numPr>
              <w:ind w:left="0" w:hanging="110"/>
              <w:jc w:val="both"/>
              <w:rPr>
                <w:rFonts w:ascii="Calibri" w:hAnsi="Calibri" w:cs="Calibri"/>
                <w:sz w:val="18"/>
                <w:szCs w:val="18"/>
              </w:rPr>
            </w:pPr>
            <w:r w:rsidRPr="00FB5A9D">
              <w:rPr>
                <w:rFonts w:ascii="Calibri" w:hAnsi="Calibri" w:cs="Calibri"/>
                <w:sz w:val="18"/>
                <w:szCs w:val="18"/>
              </w:rPr>
              <w:t>Impact Forecasts</w:t>
            </w:r>
          </w:p>
          <w:p w14:paraId="1E0B7E3E" w14:textId="77777777" w:rsidR="00B17F40" w:rsidRPr="00FB5A9D" w:rsidRDefault="00B17F40" w:rsidP="00C4656A">
            <w:pPr>
              <w:ind w:hanging="110"/>
              <w:jc w:val="both"/>
              <w:rPr>
                <w:rFonts w:ascii="Calibri" w:hAnsi="Calibri" w:cs="Calibri"/>
                <w:sz w:val="18"/>
                <w:szCs w:val="18"/>
              </w:rPr>
            </w:pPr>
          </w:p>
        </w:tc>
        <w:tc>
          <w:tcPr>
            <w:tcW w:w="1362" w:type="dxa"/>
          </w:tcPr>
          <w:p w14:paraId="39F6D096" w14:textId="77777777" w:rsidR="00B17F40" w:rsidRPr="00FB5A9D" w:rsidRDefault="00B17F40" w:rsidP="00C4656A">
            <w:pPr>
              <w:ind w:left="180" w:hanging="180"/>
              <w:jc w:val="both"/>
              <w:rPr>
                <w:rFonts w:ascii="Calibri" w:hAnsi="Calibri" w:cs="Calibri"/>
                <w:sz w:val="18"/>
                <w:szCs w:val="18"/>
              </w:rPr>
            </w:pPr>
          </w:p>
        </w:tc>
      </w:tr>
      <w:tr w:rsidR="00B17F40" w:rsidRPr="00866D2B" w14:paraId="18495B1D" w14:textId="77777777" w:rsidTr="00EE4EA7">
        <w:tc>
          <w:tcPr>
            <w:tcW w:w="1530" w:type="dxa"/>
          </w:tcPr>
          <w:p w14:paraId="217DEE82" w14:textId="77777777" w:rsidR="00B17F40" w:rsidRPr="00FB5A9D" w:rsidRDefault="00B17F40" w:rsidP="00C4656A">
            <w:pPr>
              <w:ind w:left="-20" w:firstLine="20"/>
              <w:jc w:val="both"/>
              <w:rPr>
                <w:rFonts w:ascii="Calibri" w:hAnsi="Calibri" w:cs="Calibri"/>
                <w:sz w:val="18"/>
                <w:szCs w:val="18"/>
              </w:rPr>
            </w:pPr>
            <w:r w:rsidRPr="00FB5A9D">
              <w:rPr>
                <w:rFonts w:ascii="Calibri" w:hAnsi="Calibri" w:cs="Calibri"/>
                <w:sz w:val="18"/>
                <w:szCs w:val="18"/>
              </w:rPr>
              <w:t>Output wholesale market</w:t>
            </w:r>
          </w:p>
        </w:tc>
        <w:tc>
          <w:tcPr>
            <w:tcW w:w="1350" w:type="dxa"/>
          </w:tcPr>
          <w:p w14:paraId="7733B1A9" w14:textId="77777777" w:rsidR="00B17F40" w:rsidRPr="00FB5A9D" w:rsidRDefault="00B17F40" w:rsidP="00C4656A">
            <w:pPr>
              <w:ind w:hanging="16"/>
              <w:jc w:val="both"/>
              <w:rPr>
                <w:rFonts w:ascii="Calibri" w:hAnsi="Calibri" w:cs="Calibri"/>
                <w:sz w:val="18"/>
                <w:szCs w:val="18"/>
              </w:rPr>
            </w:pPr>
          </w:p>
        </w:tc>
        <w:tc>
          <w:tcPr>
            <w:tcW w:w="1260" w:type="dxa"/>
          </w:tcPr>
          <w:p w14:paraId="1533A8B1" w14:textId="77777777" w:rsidR="00B17F40" w:rsidRPr="00FB5A9D" w:rsidRDefault="00B17F40" w:rsidP="00C4656A">
            <w:pPr>
              <w:ind w:left="-20" w:firstLine="20"/>
              <w:jc w:val="both"/>
              <w:rPr>
                <w:rFonts w:ascii="Calibri" w:hAnsi="Calibri" w:cs="Calibri"/>
                <w:sz w:val="18"/>
                <w:szCs w:val="18"/>
              </w:rPr>
            </w:pPr>
            <w:r w:rsidRPr="00FB5A9D">
              <w:rPr>
                <w:rFonts w:ascii="Calibri" w:hAnsi="Calibri" w:cs="Calibri"/>
                <w:sz w:val="18"/>
                <w:szCs w:val="18"/>
              </w:rPr>
              <w:t xml:space="preserve">Value chain </w:t>
            </w:r>
            <w:proofErr w:type="gramStart"/>
            <w:r w:rsidRPr="00FB5A9D">
              <w:rPr>
                <w:rFonts w:ascii="Calibri" w:hAnsi="Calibri" w:cs="Calibri"/>
                <w:sz w:val="18"/>
                <w:szCs w:val="18"/>
              </w:rPr>
              <w:t>operators  to</w:t>
            </w:r>
            <w:proofErr w:type="gramEnd"/>
            <w:r w:rsidRPr="00FB5A9D">
              <w:rPr>
                <w:rFonts w:ascii="Calibri" w:hAnsi="Calibri" w:cs="Calibri"/>
                <w:sz w:val="18"/>
                <w:szCs w:val="18"/>
              </w:rPr>
              <w:t xml:space="preserve"> send information via mobile apps</w:t>
            </w:r>
          </w:p>
        </w:tc>
        <w:tc>
          <w:tcPr>
            <w:tcW w:w="1260" w:type="dxa"/>
          </w:tcPr>
          <w:p w14:paraId="79DB515C" w14:textId="77777777" w:rsidR="00B17F40" w:rsidRPr="00FB5A9D" w:rsidRDefault="00B17F40" w:rsidP="00C4656A">
            <w:pPr>
              <w:ind w:left="-18" w:firstLine="18"/>
              <w:jc w:val="both"/>
              <w:rPr>
                <w:rFonts w:ascii="Calibri" w:hAnsi="Calibri" w:cs="Calibri"/>
                <w:sz w:val="18"/>
                <w:szCs w:val="18"/>
              </w:rPr>
            </w:pPr>
            <w:r w:rsidRPr="00FB5A9D">
              <w:rPr>
                <w:rFonts w:ascii="Calibri" w:hAnsi="Calibri" w:cs="Calibri"/>
                <w:sz w:val="18"/>
                <w:szCs w:val="18"/>
              </w:rPr>
              <w:t xml:space="preserve">Value chain </w:t>
            </w:r>
            <w:proofErr w:type="gramStart"/>
            <w:r w:rsidRPr="00FB5A9D">
              <w:rPr>
                <w:rFonts w:ascii="Calibri" w:hAnsi="Calibri" w:cs="Calibri"/>
                <w:sz w:val="18"/>
                <w:szCs w:val="18"/>
              </w:rPr>
              <w:t>operators  to</w:t>
            </w:r>
            <w:proofErr w:type="gramEnd"/>
            <w:r w:rsidRPr="00FB5A9D">
              <w:rPr>
                <w:rFonts w:ascii="Calibri" w:hAnsi="Calibri" w:cs="Calibri"/>
                <w:sz w:val="18"/>
                <w:szCs w:val="18"/>
              </w:rPr>
              <w:t xml:space="preserve"> send information via mobile apps</w:t>
            </w:r>
          </w:p>
        </w:tc>
        <w:tc>
          <w:tcPr>
            <w:tcW w:w="1350" w:type="dxa"/>
          </w:tcPr>
          <w:p w14:paraId="6DCD2610" w14:textId="77777777" w:rsidR="00B17F40" w:rsidRPr="00FB5A9D" w:rsidRDefault="00B17F40" w:rsidP="00C4656A">
            <w:pPr>
              <w:ind w:left="-18"/>
              <w:jc w:val="both"/>
              <w:rPr>
                <w:rFonts w:ascii="Calibri" w:hAnsi="Calibri" w:cs="Calibri"/>
                <w:sz w:val="18"/>
                <w:szCs w:val="18"/>
              </w:rPr>
            </w:pPr>
            <w:r w:rsidRPr="00FB5A9D">
              <w:rPr>
                <w:rFonts w:ascii="Calibri" w:hAnsi="Calibri" w:cs="Calibri"/>
                <w:sz w:val="18"/>
                <w:szCs w:val="18"/>
              </w:rPr>
              <w:t xml:space="preserve">Value chain </w:t>
            </w:r>
            <w:proofErr w:type="gramStart"/>
            <w:r w:rsidRPr="00FB5A9D">
              <w:rPr>
                <w:rFonts w:ascii="Calibri" w:hAnsi="Calibri" w:cs="Calibri"/>
                <w:sz w:val="18"/>
                <w:szCs w:val="18"/>
              </w:rPr>
              <w:t>operators  to</w:t>
            </w:r>
            <w:proofErr w:type="gramEnd"/>
            <w:r w:rsidRPr="00FB5A9D">
              <w:rPr>
                <w:rFonts w:ascii="Calibri" w:hAnsi="Calibri" w:cs="Calibri"/>
                <w:sz w:val="18"/>
                <w:szCs w:val="18"/>
              </w:rPr>
              <w:t xml:space="preserve"> send information via mobile apps</w:t>
            </w:r>
          </w:p>
        </w:tc>
        <w:tc>
          <w:tcPr>
            <w:tcW w:w="1620" w:type="dxa"/>
          </w:tcPr>
          <w:p w14:paraId="723A2686" w14:textId="77777777" w:rsidR="00B17F40" w:rsidRPr="00FB5A9D" w:rsidRDefault="00B17F40">
            <w:pPr>
              <w:pStyle w:val="ListParagraph"/>
              <w:numPr>
                <w:ilvl w:val="0"/>
                <w:numId w:val="22"/>
              </w:numPr>
              <w:ind w:left="20" w:hanging="90"/>
              <w:jc w:val="both"/>
              <w:rPr>
                <w:rFonts w:ascii="Calibri" w:hAnsi="Calibri" w:cs="Calibri"/>
                <w:sz w:val="18"/>
                <w:szCs w:val="18"/>
              </w:rPr>
            </w:pPr>
            <w:r w:rsidRPr="00FB5A9D">
              <w:rPr>
                <w:rFonts w:ascii="Calibri" w:hAnsi="Calibri" w:cs="Calibri"/>
                <w:sz w:val="18"/>
                <w:szCs w:val="18"/>
              </w:rPr>
              <w:t xml:space="preserve">Operational Forecasts </w:t>
            </w:r>
          </w:p>
          <w:p w14:paraId="3BE4E67B" w14:textId="77777777" w:rsidR="00B17F40" w:rsidRPr="00FB5A9D" w:rsidRDefault="00B17F40">
            <w:pPr>
              <w:pStyle w:val="ListParagraph"/>
              <w:numPr>
                <w:ilvl w:val="0"/>
                <w:numId w:val="22"/>
              </w:numPr>
              <w:ind w:left="20" w:hanging="90"/>
              <w:jc w:val="both"/>
              <w:rPr>
                <w:rFonts w:ascii="Calibri" w:hAnsi="Calibri" w:cs="Calibri"/>
                <w:sz w:val="18"/>
                <w:szCs w:val="18"/>
              </w:rPr>
            </w:pPr>
            <w:r w:rsidRPr="00FB5A9D">
              <w:rPr>
                <w:rFonts w:ascii="Calibri" w:hAnsi="Calibri" w:cs="Calibri"/>
                <w:sz w:val="18"/>
                <w:szCs w:val="18"/>
              </w:rPr>
              <w:t>Weather Warning /CAP</w:t>
            </w:r>
          </w:p>
          <w:p w14:paraId="576AC3A4" w14:textId="77777777" w:rsidR="00B17F40" w:rsidRPr="00FB5A9D" w:rsidRDefault="00B17F40">
            <w:pPr>
              <w:pStyle w:val="ListParagraph"/>
              <w:numPr>
                <w:ilvl w:val="0"/>
                <w:numId w:val="22"/>
              </w:numPr>
              <w:ind w:left="20" w:hanging="90"/>
              <w:jc w:val="both"/>
              <w:rPr>
                <w:rFonts w:ascii="Calibri" w:hAnsi="Calibri" w:cs="Calibri"/>
                <w:sz w:val="18"/>
                <w:szCs w:val="18"/>
              </w:rPr>
            </w:pPr>
            <w:r w:rsidRPr="00FB5A9D">
              <w:rPr>
                <w:rFonts w:ascii="Calibri" w:hAnsi="Calibri" w:cs="Calibri"/>
                <w:sz w:val="18"/>
                <w:szCs w:val="18"/>
              </w:rPr>
              <w:t xml:space="preserve">Agrometeorological forecast (daily) </w:t>
            </w:r>
          </w:p>
        </w:tc>
        <w:tc>
          <w:tcPr>
            <w:tcW w:w="1440" w:type="dxa"/>
          </w:tcPr>
          <w:p w14:paraId="35E044F1" w14:textId="77777777" w:rsidR="00B17F40" w:rsidRPr="00FB5A9D" w:rsidRDefault="00B17F40">
            <w:pPr>
              <w:pStyle w:val="ListParagraph"/>
              <w:numPr>
                <w:ilvl w:val="0"/>
                <w:numId w:val="22"/>
              </w:numPr>
              <w:ind w:left="0" w:hanging="110"/>
              <w:jc w:val="both"/>
              <w:rPr>
                <w:rFonts w:ascii="Calibri" w:hAnsi="Calibri" w:cs="Calibri"/>
                <w:sz w:val="18"/>
                <w:szCs w:val="18"/>
              </w:rPr>
            </w:pPr>
            <w:r w:rsidRPr="00FB5A9D">
              <w:rPr>
                <w:rFonts w:ascii="Calibri" w:hAnsi="Calibri" w:cs="Calibri"/>
                <w:sz w:val="18"/>
                <w:szCs w:val="18"/>
              </w:rPr>
              <w:t>Impact Forecasts</w:t>
            </w:r>
          </w:p>
          <w:p w14:paraId="77C1ADA2" w14:textId="77777777" w:rsidR="00B17F40" w:rsidRPr="00FB5A9D" w:rsidRDefault="00B17F40" w:rsidP="00C4656A">
            <w:pPr>
              <w:ind w:hanging="110"/>
              <w:jc w:val="both"/>
              <w:rPr>
                <w:rFonts w:ascii="Calibri" w:hAnsi="Calibri" w:cs="Calibri"/>
                <w:sz w:val="18"/>
                <w:szCs w:val="18"/>
              </w:rPr>
            </w:pPr>
          </w:p>
        </w:tc>
        <w:tc>
          <w:tcPr>
            <w:tcW w:w="1362" w:type="dxa"/>
          </w:tcPr>
          <w:p w14:paraId="5C2F291E" w14:textId="77777777" w:rsidR="00B17F40" w:rsidRPr="00FB5A9D" w:rsidRDefault="00B17F40" w:rsidP="00C4656A">
            <w:pPr>
              <w:ind w:left="180" w:hanging="180"/>
              <w:jc w:val="both"/>
              <w:rPr>
                <w:rFonts w:ascii="Calibri" w:hAnsi="Calibri" w:cs="Calibri"/>
                <w:sz w:val="18"/>
                <w:szCs w:val="18"/>
              </w:rPr>
            </w:pPr>
          </w:p>
        </w:tc>
      </w:tr>
      <w:tr w:rsidR="00B17F40" w:rsidRPr="00866D2B" w14:paraId="5A35301A" w14:textId="77777777" w:rsidTr="00EE4EA7">
        <w:tc>
          <w:tcPr>
            <w:tcW w:w="1530" w:type="dxa"/>
          </w:tcPr>
          <w:p w14:paraId="51391AA3" w14:textId="77777777" w:rsidR="00B17F40" w:rsidRPr="00FB5A9D" w:rsidRDefault="00B17F40" w:rsidP="00C4656A">
            <w:pPr>
              <w:ind w:left="-20" w:firstLine="20"/>
              <w:jc w:val="both"/>
              <w:rPr>
                <w:rFonts w:ascii="Calibri" w:hAnsi="Calibri" w:cs="Calibri"/>
                <w:sz w:val="18"/>
                <w:szCs w:val="18"/>
              </w:rPr>
            </w:pPr>
            <w:r w:rsidRPr="00FB5A9D">
              <w:rPr>
                <w:rFonts w:ascii="Calibri" w:hAnsi="Calibri" w:cs="Calibri"/>
                <w:sz w:val="18"/>
                <w:szCs w:val="18"/>
              </w:rPr>
              <w:t xml:space="preserve">Storage facility/Processing industry </w:t>
            </w:r>
          </w:p>
        </w:tc>
        <w:tc>
          <w:tcPr>
            <w:tcW w:w="1350" w:type="dxa"/>
          </w:tcPr>
          <w:p w14:paraId="16BFB469" w14:textId="77777777" w:rsidR="00B17F40" w:rsidRPr="00FB5A9D" w:rsidRDefault="00B17F40" w:rsidP="00C4656A">
            <w:pPr>
              <w:ind w:hanging="16"/>
              <w:jc w:val="both"/>
              <w:rPr>
                <w:rFonts w:ascii="Calibri" w:hAnsi="Calibri" w:cs="Calibri"/>
                <w:sz w:val="18"/>
                <w:szCs w:val="18"/>
              </w:rPr>
            </w:pPr>
          </w:p>
        </w:tc>
        <w:tc>
          <w:tcPr>
            <w:tcW w:w="1260" w:type="dxa"/>
          </w:tcPr>
          <w:p w14:paraId="5378E7C6" w14:textId="77777777" w:rsidR="00B17F40" w:rsidRPr="00FB5A9D" w:rsidRDefault="00B17F40" w:rsidP="00C4656A">
            <w:pPr>
              <w:ind w:left="-20" w:firstLine="20"/>
              <w:jc w:val="both"/>
              <w:rPr>
                <w:rFonts w:ascii="Calibri" w:hAnsi="Calibri" w:cs="Calibri"/>
                <w:sz w:val="18"/>
                <w:szCs w:val="18"/>
              </w:rPr>
            </w:pPr>
            <w:r w:rsidRPr="00FB5A9D">
              <w:rPr>
                <w:rFonts w:ascii="Calibri" w:hAnsi="Calibri" w:cs="Calibri"/>
                <w:sz w:val="18"/>
                <w:szCs w:val="18"/>
              </w:rPr>
              <w:t xml:space="preserve">Value chain </w:t>
            </w:r>
            <w:proofErr w:type="gramStart"/>
            <w:r w:rsidRPr="00FB5A9D">
              <w:rPr>
                <w:rFonts w:ascii="Calibri" w:hAnsi="Calibri" w:cs="Calibri"/>
                <w:sz w:val="18"/>
                <w:szCs w:val="18"/>
              </w:rPr>
              <w:t>operators  to</w:t>
            </w:r>
            <w:proofErr w:type="gramEnd"/>
            <w:r w:rsidRPr="00FB5A9D">
              <w:rPr>
                <w:rFonts w:ascii="Calibri" w:hAnsi="Calibri" w:cs="Calibri"/>
                <w:sz w:val="18"/>
                <w:szCs w:val="18"/>
              </w:rPr>
              <w:t xml:space="preserve"> send information via mobile apps</w:t>
            </w:r>
          </w:p>
        </w:tc>
        <w:tc>
          <w:tcPr>
            <w:tcW w:w="1260" w:type="dxa"/>
          </w:tcPr>
          <w:p w14:paraId="606089A5" w14:textId="77777777" w:rsidR="00B17F40" w:rsidRPr="00FB5A9D" w:rsidRDefault="00B17F40" w:rsidP="00C4656A">
            <w:pPr>
              <w:ind w:left="-18" w:firstLine="18"/>
              <w:jc w:val="both"/>
              <w:rPr>
                <w:rFonts w:ascii="Calibri" w:hAnsi="Calibri" w:cs="Calibri"/>
                <w:sz w:val="18"/>
                <w:szCs w:val="18"/>
              </w:rPr>
            </w:pPr>
            <w:r w:rsidRPr="00FB5A9D">
              <w:rPr>
                <w:rFonts w:ascii="Calibri" w:hAnsi="Calibri" w:cs="Calibri"/>
                <w:sz w:val="18"/>
                <w:szCs w:val="18"/>
              </w:rPr>
              <w:t xml:space="preserve">Value chain </w:t>
            </w:r>
            <w:proofErr w:type="gramStart"/>
            <w:r w:rsidRPr="00FB5A9D">
              <w:rPr>
                <w:rFonts w:ascii="Calibri" w:hAnsi="Calibri" w:cs="Calibri"/>
                <w:sz w:val="18"/>
                <w:szCs w:val="18"/>
              </w:rPr>
              <w:t>operators  to</w:t>
            </w:r>
            <w:proofErr w:type="gramEnd"/>
            <w:r w:rsidRPr="00FB5A9D">
              <w:rPr>
                <w:rFonts w:ascii="Calibri" w:hAnsi="Calibri" w:cs="Calibri"/>
                <w:sz w:val="18"/>
                <w:szCs w:val="18"/>
              </w:rPr>
              <w:t xml:space="preserve"> send information via mobile apps</w:t>
            </w:r>
          </w:p>
        </w:tc>
        <w:tc>
          <w:tcPr>
            <w:tcW w:w="1350" w:type="dxa"/>
          </w:tcPr>
          <w:p w14:paraId="728D5C4D" w14:textId="77777777" w:rsidR="00B17F40" w:rsidRPr="00FB5A9D" w:rsidRDefault="00B17F40" w:rsidP="00C4656A">
            <w:pPr>
              <w:ind w:left="-18"/>
              <w:jc w:val="both"/>
              <w:rPr>
                <w:rFonts w:ascii="Calibri" w:hAnsi="Calibri" w:cs="Calibri"/>
                <w:sz w:val="18"/>
                <w:szCs w:val="18"/>
              </w:rPr>
            </w:pPr>
            <w:r w:rsidRPr="00FB5A9D">
              <w:rPr>
                <w:rFonts w:ascii="Calibri" w:hAnsi="Calibri" w:cs="Calibri"/>
                <w:sz w:val="18"/>
                <w:szCs w:val="18"/>
              </w:rPr>
              <w:t xml:space="preserve">Value chain </w:t>
            </w:r>
            <w:proofErr w:type="gramStart"/>
            <w:r w:rsidRPr="00FB5A9D">
              <w:rPr>
                <w:rFonts w:ascii="Calibri" w:hAnsi="Calibri" w:cs="Calibri"/>
                <w:sz w:val="18"/>
                <w:szCs w:val="18"/>
              </w:rPr>
              <w:t>operators  to</w:t>
            </w:r>
            <w:proofErr w:type="gramEnd"/>
            <w:r w:rsidRPr="00FB5A9D">
              <w:rPr>
                <w:rFonts w:ascii="Calibri" w:hAnsi="Calibri" w:cs="Calibri"/>
                <w:sz w:val="18"/>
                <w:szCs w:val="18"/>
              </w:rPr>
              <w:t xml:space="preserve"> send information via mobile apps</w:t>
            </w:r>
          </w:p>
        </w:tc>
        <w:tc>
          <w:tcPr>
            <w:tcW w:w="1620" w:type="dxa"/>
          </w:tcPr>
          <w:p w14:paraId="341ADC40" w14:textId="77777777" w:rsidR="00B17F40" w:rsidRPr="00FB5A9D" w:rsidRDefault="00B17F40">
            <w:pPr>
              <w:pStyle w:val="ListParagraph"/>
              <w:numPr>
                <w:ilvl w:val="0"/>
                <w:numId w:val="22"/>
              </w:numPr>
              <w:ind w:left="20" w:hanging="90"/>
              <w:jc w:val="both"/>
              <w:rPr>
                <w:rFonts w:ascii="Calibri" w:hAnsi="Calibri" w:cs="Calibri"/>
                <w:sz w:val="18"/>
                <w:szCs w:val="18"/>
              </w:rPr>
            </w:pPr>
            <w:r w:rsidRPr="00FB5A9D">
              <w:rPr>
                <w:rFonts w:ascii="Calibri" w:hAnsi="Calibri" w:cs="Calibri"/>
                <w:sz w:val="18"/>
                <w:szCs w:val="18"/>
              </w:rPr>
              <w:t xml:space="preserve">Operational Forecasts </w:t>
            </w:r>
          </w:p>
          <w:p w14:paraId="05805AD8" w14:textId="77777777" w:rsidR="00B17F40" w:rsidRPr="00FB5A9D" w:rsidRDefault="00B17F40">
            <w:pPr>
              <w:pStyle w:val="ListParagraph"/>
              <w:numPr>
                <w:ilvl w:val="0"/>
                <w:numId w:val="22"/>
              </w:numPr>
              <w:ind w:left="20" w:hanging="90"/>
              <w:jc w:val="both"/>
              <w:rPr>
                <w:rFonts w:ascii="Calibri" w:hAnsi="Calibri" w:cs="Calibri"/>
                <w:sz w:val="18"/>
                <w:szCs w:val="18"/>
              </w:rPr>
            </w:pPr>
            <w:r w:rsidRPr="00FB5A9D">
              <w:rPr>
                <w:rFonts w:ascii="Calibri" w:hAnsi="Calibri" w:cs="Calibri"/>
                <w:sz w:val="18"/>
                <w:szCs w:val="18"/>
              </w:rPr>
              <w:t>Weather Warning /CAP</w:t>
            </w:r>
          </w:p>
          <w:p w14:paraId="2829D0E9" w14:textId="77777777" w:rsidR="00B17F40" w:rsidRPr="00FB5A9D" w:rsidRDefault="00B17F40">
            <w:pPr>
              <w:pStyle w:val="ListParagraph"/>
              <w:numPr>
                <w:ilvl w:val="0"/>
                <w:numId w:val="22"/>
              </w:numPr>
              <w:ind w:left="20" w:hanging="90"/>
              <w:jc w:val="both"/>
              <w:rPr>
                <w:rFonts w:ascii="Calibri" w:hAnsi="Calibri" w:cs="Calibri"/>
                <w:sz w:val="18"/>
                <w:szCs w:val="18"/>
              </w:rPr>
            </w:pPr>
            <w:r w:rsidRPr="00FB5A9D">
              <w:rPr>
                <w:rFonts w:ascii="Calibri" w:hAnsi="Calibri" w:cs="Calibri"/>
                <w:sz w:val="18"/>
                <w:szCs w:val="18"/>
              </w:rPr>
              <w:t xml:space="preserve">Agrometeorological forecast (daily) </w:t>
            </w:r>
          </w:p>
        </w:tc>
        <w:tc>
          <w:tcPr>
            <w:tcW w:w="1440" w:type="dxa"/>
          </w:tcPr>
          <w:p w14:paraId="67403636" w14:textId="77777777" w:rsidR="00B17F40" w:rsidRPr="00FB5A9D" w:rsidRDefault="00B17F40">
            <w:pPr>
              <w:pStyle w:val="ListParagraph"/>
              <w:numPr>
                <w:ilvl w:val="0"/>
                <w:numId w:val="22"/>
              </w:numPr>
              <w:ind w:left="0" w:hanging="110"/>
              <w:jc w:val="both"/>
              <w:rPr>
                <w:rFonts w:ascii="Calibri" w:hAnsi="Calibri" w:cs="Calibri"/>
                <w:sz w:val="18"/>
                <w:szCs w:val="18"/>
              </w:rPr>
            </w:pPr>
            <w:r w:rsidRPr="00FB5A9D">
              <w:rPr>
                <w:rFonts w:ascii="Calibri" w:hAnsi="Calibri" w:cs="Calibri"/>
                <w:sz w:val="18"/>
                <w:szCs w:val="18"/>
              </w:rPr>
              <w:t>Impact Forecasts</w:t>
            </w:r>
          </w:p>
          <w:p w14:paraId="256C9EF8" w14:textId="77777777" w:rsidR="00B17F40" w:rsidRPr="00FB5A9D" w:rsidRDefault="00B17F40" w:rsidP="00C4656A">
            <w:pPr>
              <w:ind w:hanging="110"/>
              <w:jc w:val="both"/>
              <w:rPr>
                <w:rFonts w:ascii="Calibri" w:hAnsi="Calibri" w:cs="Calibri"/>
                <w:sz w:val="18"/>
                <w:szCs w:val="18"/>
              </w:rPr>
            </w:pPr>
          </w:p>
        </w:tc>
        <w:tc>
          <w:tcPr>
            <w:tcW w:w="1362" w:type="dxa"/>
          </w:tcPr>
          <w:p w14:paraId="531B5268" w14:textId="77777777" w:rsidR="00B17F40" w:rsidRPr="00FB5A9D" w:rsidRDefault="00B17F40" w:rsidP="00C4656A">
            <w:pPr>
              <w:ind w:left="180" w:hanging="180"/>
              <w:jc w:val="both"/>
              <w:rPr>
                <w:rFonts w:ascii="Calibri" w:hAnsi="Calibri" w:cs="Calibri"/>
                <w:sz w:val="18"/>
                <w:szCs w:val="18"/>
              </w:rPr>
            </w:pPr>
          </w:p>
        </w:tc>
      </w:tr>
      <w:tr w:rsidR="00B17F40" w:rsidRPr="00866D2B" w14:paraId="0A4168A9" w14:textId="77777777" w:rsidTr="00EE4EA7">
        <w:tc>
          <w:tcPr>
            <w:tcW w:w="1530" w:type="dxa"/>
          </w:tcPr>
          <w:p w14:paraId="45834ADC" w14:textId="77777777" w:rsidR="00B17F40" w:rsidRPr="00FB5A9D" w:rsidRDefault="00B17F40" w:rsidP="00C4656A">
            <w:pPr>
              <w:ind w:left="-20" w:firstLine="20"/>
              <w:jc w:val="both"/>
              <w:rPr>
                <w:rFonts w:ascii="Calibri" w:hAnsi="Calibri" w:cs="Calibri"/>
                <w:sz w:val="18"/>
                <w:szCs w:val="18"/>
              </w:rPr>
            </w:pPr>
            <w:r w:rsidRPr="00FB5A9D">
              <w:rPr>
                <w:rFonts w:ascii="Calibri" w:hAnsi="Calibri" w:cs="Calibri"/>
                <w:sz w:val="18"/>
                <w:szCs w:val="18"/>
              </w:rPr>
              <w:t xml:space="preserve">Storage godown/CSD/Silos  </w:t>
            </w:r>
          </w:p>
        </w:tc>
        <w:tc>
          <w:tcPr>
            <w:tcW w:w="1350" w:type="dxa"/>
          </w:tcPr>
          <w:p w14:paraId="58DBA599" w14:textId="77777777" w:rsidR="00B17F40" w:rsidRPr="00FB5A9D" w:rsidRDefault="00B17F40" w:rsidP="00C4656A">
            <w:pPr>
              <w:ind w:hanging="16"/>
              <w:jc w:val="both"/>
              <w:rPr>
                <w:rFonts w:ascii="Calibri" w:hAnsi="Calibri" w:cs="Calibri"/>
                <w:sz w:val="18"/>
                <w:szCs w:val="18"/>
              </w:rPr>
            </w:pPr>
          </w:p>
        </w:tc>
        <w:tc>
          <w:tcPr>
            <w:tcW w:w="1260" w:type="dxa"/>
          </w:tcPr>
          <w:p w14:paraId="7D6CC9F3" w14:textId="77777777" w:rsidR="00B17F40" w:rsidRPr="00FB5A9D" w:rsidRDefault="00B17F40" w:rsidP="00C4656A">
            <w:pPr>
              <w:ind w:left="-20" w:firstLine="20"/>
              <w:jc w:val="both"/>
              <w:rPr>
                <w:rFonts w:ascii="Calibri" w:hAnsi="Calibri" w:cs="Calibri"/>
                <w:sz w:val="18"/>
                <w:szCs w:val="18"/>
              </w:rPr>
            </w:pPr>
            <w:r w:rsidRPr="00FB5A9D">
              <w:rPr>
                <w:rFonts w:ascii="Calibri" w:hAnsi="Calibri" w:cs="Calibri"/>
                <w:sz w:val="18"/>
                <w:szCs w:val="18"/>
              </w:rPr>
              <w:t xml:space="preserve">Value chain </w:t>
            </w:r>
            <w:proofErr w:type="gramStart"/>
            <w:r w:rsidRPr="00FB5A9D">
              <w:rPr>
                <w:rFonts w:ascii="Calibri" w:hAnsi="Calibri" w:cs="Calibri"/>
                <w:sz w:val="18"/>
                <w:szCs w:val="18"/>
              </w:rPr>
              <w:t>operators  to</w:t>
            </w:r>
            <w:proofErr w:type="gramEnd"/>
            <w:r w:rsidRPr="00FB5A9D">
              <w:rPr>
                <w:rFonts w:ascii="Calibri" w:hAnsi="Calibri" w:cs="Calibri"/>
                <w:sz w:val="18"/>
                <w:szCs w:val="18"/>
              </w:rPr>
              <w:t xml:space="preserve"> send information via mobile apps</w:t>
            </w:r>
          </w:p>
        </w:tc>
        <w:tc>
          <w:tcPr>
            <w:tcW w:w="1260" w:type="dxa"/>
          </w:tcPr>
          <w:p w14:paraId="518C7AA5" w14:textId="77777777" w:rsidR="00B17F40" w:rsidRPr="00FB5A9D" w:rsidRDefault="00B17F40" w:rsidP="00C4656A">
            <w:pPr>
              <w:ind w:left="-18" w:firstLine="18"/>
              <w:jc w:val="both"/>
              <w:rPr>
                <w:rFonts w:ascii="Calibri" w:hAnsi="Calibri" w:cs="Calibri"/>
                <w:sz w:val="18"/>
                <w:szCs w:val="18"/>
              </w:rPr>
            </w:pPr>
            <w:r w:rsidRPr="00FB5A9D">
              <w:rPr>
                <w:rFonts w:ascii="Calibri" w:hAnsi="Calibri" w:cs="Calibri"/>
                <w:sz w:val="18"/>
                <w:szCs w:val="18"/>
              </w:rPr>
              <w:t xml:space="preserve">Value chain </w:t>
            </w:r>
            <w:proofErr w:type="gramStart"/>
            <w:r w:rsidRPr="00FB5A9D">
              <w:rPr>
                <w:rFonts w:ascii="Calibri" w:hAnsi="Calibri" w:cs="Calibri"/>
                <w:sz w:val="18"/>
                <w:szCs w:val="18"/>
              </w:rPr>
              <w:t>operators  to</w:t>
            </w:r>
            <w:proofErr w:type="gramEnd"/>
            <w:r w:rsidRPr="00FB5A9D">
              <w:rPr>
                <w:rFonts w:ascii="Calibri" w:hAnsi="Calibri" w:cs="Calibri"/>
                <w:sz w:val="18"/>
                <w:szCs w:val="18"/>
              </w:rPr>
              <w:t xml:space="preserve"> send information via mobile apps</w:t>
            </w:r>
          </w:p>
        </w:tc>
        <w:tc>
          <w:tcPr>
            <w:tcW w:w="1350" w:type="dxa"/>
          </w:tcPr>
          <w:p w14:paraId="1549E017" w14:textId="77777777" w:rsidR="00B17F40" w:rsidRPr="00FB5A9D" w:rsidRDefault="00B17F40" w:rsidP="00C4656A">
            <w:pPr>
              <w:ind w:left="-18"/>
              <w:jc w:val="both"/>
              <w:rPr>
                <w:rFonts w:ascii="Calibri" w:hAnsi="Calibri" w:cs="Calibri"/>
                <w:sz w:val="18"/>
                <w:szCs w:val="18"/>
              </w:rPr>
            </w:pPr>
            <w:r w:rsidRPr="00FB5A9D">
              <w:rPr>
                <w:rFonts w:ascii="Calibri" w:hAnsi="Calibri" w:cs="Calibri"/>
                <w:sz w:val="18"/>
                <w:szCs w:val="18"/>
              </w:rPr>
              <w:t xml:space="preserve">Value chain </w:t>
            </w:r>
            <w:proofErr w:type="gramStart"/>
            <w:r w:rsidRPr="00FB5A9D">
              <w:rPr>
                <w:rFonts w:ascii="Calibri" w:hAnsi="Calibri" w:cs="Calibri"/>
                <w:sz w:val="18"/>
                <w:szCs w:val="18"/>
              </w:rPr>
              <w:t>operators  to</w:t>
            </w:r>
            <w:proofErr w:type="gramEnd"/>
            <w:r w:rsidRPr="00FB5A9D">
              <w:rPr>
                <w:rFonts w:ascii="Calibri" w:hAnsi="Calibri" w:cs="Calibri"/>
                <w:sz w:val="18"/>
                <w:szCs w:val="18"/>
              </w:rPr>
              <w:t xml:space="preserve"> send information via mobile apps</w:t>
            </w:r>
          </w:p>
        </w:tc>
        <w:tc>
          <w:tcPr>
            <w:tcW w:w="1620" w:type="dxa"/>
          </w:tcPr>
          <w:p w14:paraId="4E268528" w14:textId="77777777" w:rsidR="00B17F40" w:rsidRPr="00FB5A9D" w:rsidRDefault="00B17F40">
            <w:pPr>
              <w:pStyle w:val="ListParagraph"/>
              <w:numPr>
                <w:ilvl w:val="0"/>
                <w:numId w:val="22"/>
              </w:numPr>
              <w:ind w:left="20" w:hanging="90"/>
              <w:jc w:val="both"/>
              <w:rPr>
                <w:rFonts w:ascii="Calibri" w:hAnsi="Calibri" w:cs="Calibri"/>
                <w:sz w:val="18"/>
                <w:szCs w:val="18"/>
              </w:rPr>
            </w:pPr>
            <w:r w:rsidRPr="00FB5A9D">
              <w:rPr>
                <w:rFonts w:ascii="Calibri" w:hAnsi="Calibri" w:cs="Calibri"/>
                <w:sz w:val="18"/>
                <w:szCs w:val="18"/>
              </w:rPr>
              <w:t xml:space="preserve">Operational Forecasts </w:t>
            </w:r>
          </w:p>
          <w:p w14:paraId="36CF2F37" w14:textId="77777777" w:rsidR="00B17F40" w:rsidRPr="00FB5A9D" w:rsidRDefault="00B17F40">
            <w:pPr>
              <w:pStyle w:val="ListParagraph"/>
              <w:numPr>
                <w:ilvl w:val="0"/>
                <w:numId w:val="22"/>
              </w:numPr>
              <w:ind w:left="20" w:hanging="90"/>
              <w:jc w:val="both"/>
              <w:rPr>
                <w:rFonts w:ascii="Calibri" w:hAnsi="Calibri" w:cs="Calibri"/>
                <w:sz w:val="18"/>
                <w:szCs w:val="18"/>
              </w:rPr>
            </w:pPr>
            <w:r w:rsidRPr="00FB5A9D">
              <w:rPr>
                <w:rFonts w:ascii="Calibri" w:hAnsi="Calibri" w:cs="Calibri"/>
                <w:sz w:val="18"/>
                <w:szCs w:val="18"/>
              </w:rPr>
              <w:t>Weather Warning /CAP</w:t>
            </w:r>
          </w:p>
          <w:p w14:paraId="45532919" w14:textId="77777777" w:rsidR="00B17F40" w:rsidRPr="00FB5A9D" w:rsidRDefault="00B17F40">
            <w:pPr>
              <w:pStyle w:val="ListParagraph"/>
              <w:numPr>
                <w:ilvl w:val="0"/>
                <w:numId w:val="22"/>
              </w:numPr>
              <w:ind w:left="20" w:hanging="90"/>
              <w:jc w:val="both"/>
              <w:rPr>
                <w:rFonts w:ascii="Calibri" w:hAnsi="Calibri" w:cs="Calibri"/>
                <w:sz w:val="18"/>
                <w:szCs w:val="18"/>
              </w:rPr>
            </w:pPr>
            <w:r w:rsidRPr="00FB5A9D">
              <w:rPr>
                <w:rFonts w:ascii="Calibri" w:hAnsi="Calibri" w:cs="Calibri"/>
                <w:sz w:val="18"/>
                <w:szCs w:val="18"/>
              </w:rPr>
              <w:t xml:space="preserve">Agrometeorological forecast (daily) </w:t>
            </w:r>
          </w:p>
        </w:tc>
        <w:tc>
          <w:tcPr>
            <w:tcW w:w="1440" w:type="dxa"/>
          </w:tcPr>
          <w:p w14:paraId="225C6EF0" w14:textId="77777777" w:rsidR="00B17F40" w:rsidRPr="00FB5A9D" w:rsidRDefault="00B17F40">
            <w:pPr>
              <w:pStyle w:val="ListParagraph"/>
              <w:numPr>
                <w:ilvl w:val="0"/>
                <w:numId w:val="22"/>
              </w:numPr>
              <w:ind w:left="0" w:hanging="110"/>
              <w:jc w:val="both"/>
              <w:rPr>
                <w:rFonts w:ascii="Calibri" w:hAnsi="Calibri" w:cs="Calibri"/>
                <w:sz w:val="18"/>
                <w:szCs w:val="18"/>
              </w:rPr>
            </w:pPr>
            <w:r w:rsidRPr="00FB5A9D">
              <w:rPr>
                <w:rFonts w:ascii="Calibri" w:hAnsi="Calibri" w:cs="Calibri"/>
                <w:sz w:val="18"/>
                <w:szCs w:val="18"/>
              </w:rPr>
              <w:t>Impact Forecasts</w:t>
            </w:r>
          </w:p>
          <w:p w14:paraId="4F18B245" w14:textId="77777777" w:rsidR="00B17F40" w:rsidRPr="00FB5A9D" w:rsidRDefault="00B17F40" w:rsidP="00C4656A">
            <w:pPr>
              <w:ind w:hanging="110"/>
              <w:jc w:val="both"/>
              <w:rPr>
                <w:rFonts w:ascii="Calibri" w:hAnsi="Calibri" w:cs="Calibri"/>
                <w:sz w:val="18"/>
                <w:szCs w:val="18"/>
              </w:rPr>
            </w:pPr>
          </w:p>
        </w:tc>
        <w:tc>
          <w:tcPr>
            <w:tcW w:w="1362" w:type="dxa"/>
          </w:tcPr>
          <w:p w14:paraId="017BED0B" w14:textId="77777777" w:rsidR="00B17F40" w:rsidRPr="00FB5A9D" w:rsidRDefault="00B17F40" w:rsidP="00C4656A">
            <w:pPr>
              <w:ind w:left="180" w:hanging="180"/>
              <w:jc w:val="both"/>
              <w:rPr>
                <w:rFonts w:ascii="Calibri" w:hAnsi="Calibri" w:cs="Calibri"/>
                <w:sz w:val="18"/>
                <w:szCs w:val="18"/>
              </w:rPr>
            </w:pPr>
          </w:p>
        </w:tc>
      </w:tr>
      <w:tr w:rsidR="00B17F40" w:rsidRPr="00866D2B" w14:paraId="1F0BBF41" w14:textId="77777777" w:rsidTr="00EE4EA7">
        <w:tc>
          <w:tcPr>
            <w:tcW w:w="1530" w:type="dxa"/>
          </w:tcPr>
          <w:p w14:paraId="0A58CE93" w14:textId="77777777" w:rsidR="00B17F40" w:rsidRPr="00FB5A9D" w:rsidRDefault="00B17F40" w:rsidP="00C4656A">
            <w:pPr>
              <w:ind w:left="-20" w:firstLine="20"/>
              <w:jc w:val="both"/>
              <w:rPr>
                <w:rFonts w:ascii="Calibri" w:hAnsi="Calibri" w:cs="Calibri"/>
                <w:sz w:val="18"/>
                <w:szCs w:val="18"/>
              </w:rPr>
            </w:pPr>
            <w:r w:rsidRPr="00FB5A9D">
              <w:rPr>
                <w:rFonts w:ascii="Calibri" w:hAnsi="Calibri" w:cs="Calibri"/>
                <w:sz w:val="18"/>
                <w:szCs w:val="18"/>
              </w:rPr>
              <w:t>Certified Seeds Agency</w:t>
            </w:r>
          </w:p>
        </w:tc>
        <w:tc>
          <w:tcPr>
            <w:tcW w:w="1350" w:type="dxa"/>
          </w:tcPr>
          <w:p w14:paraId="0BF99EB5" w14:textId="77777777" w:rsidR="00B17F40" w:rsidRPr="00FB5A9D" w:rsidRDefault="00B17F40" w:rsidP="00C4656A">
            <w:pPr>
              <w:ind w:hanging="16"/>
              <w:jc w:val="both"/>
              <w:rPr>
                <w:rFonts w:ascii="Calibri" w:hAnsi="Calibri" w:cs="Calibri"/>
                <w:sz w:val="18"/>
                <w:szCs w:val="18"/>
              </w:rPr>
            </w:pPr>
          </w:p>
        </w:tc>
        <w:tc>
          <w:tcPr>
            <w:tcW w:w="1260" w:type="dxa"/>
          </w:tcPr>
          <w:p w14:paraId="024A318E" w14:textId="77777777" w:rsidR="00B17F40" w:rsidRPr="00FB5A9D" w:rsidRDefault="00B17F40" w:rsidP="00C4656A">
            <w:pPr>
              <w:ind w:left="-20" w:firstLine="20"/>
              <w:jc w:val="both"/>
              <w:rPr>
                <w:rFonts w:ascii="Calibri" w:hAnsi="Calibri" w:cs="Calibri"/>
                <w:sz w:val="18"/>
                <w:szCs w:val="18"/>
              </w:rPr>
            </w:pPr>
            <w:r w:rsidRPr="00FB5A9D">
              <w:rPr>
                <w:rFonts w:ascii="Calibri" w:hAnsi="Calibri" w:cs="Calibri"/>
                <w:sz w:val="18"/>
                <w:szCs w:val="18"/>
              </w:rPr>
              <w:t xml:space="preserve">Value chain </w:t>
            </w:r>
            <w:proofErr w:type="gramStart"/>
            <w:r w:rsidRPr="00FB5A9D">
              <w:rPr>
                <w:rFonts w:ascii="Calibri" w:hAnsi="Calibri" w:cs="Calibri"/>
                <w:sz w:val="18"/>
                <w:szCs w:val="18"/>
              </w:rPr>
              <w:t>operators  to</w:t>
            </w:r>
            <w:proofErr w:type="gramEnd"/>
            <w:r w:rsidRPr="00FB5A9D">
              <w:rPr>
                <w:rFonts w:ascii="Calibri" w:hAnsi="Calibri" w:cs="Calibri"/>
                <w:sz w:val="18"/>
                <w:szCs w:val="18"/>
              </w:rPr>
              <w:t xml:space="preserve"> send information via mobile apps</w:t>
            </w:r>
          </w:p>
        </w:tc>
        <w:tc>
          <w:tcPr>
            <w:tcW w:w="1260" w:type="dxa"/>
          </w:tcPr>
          <w:p w14:paraId="735BBB5C" w14:textId="77777777" w:rsidR="00B17F40" w:rsidRPr="00FB5A9D" w:rsidRDefault="00B17F40" w:rsidP="00C4656A">
            <w:pPr>
              <w:ind w:left="-18" w:firstLine="18"/>
              <w:jc w:val="both"/>
              <w:rPr>
                <w:rFonts w:ascii="Calibri" w:hAnsi="Calibri" w:cs="Calibri"/>
                <w:sz w:val="18"/>
                <w:szCs w:val="18"/>
              </w:rPr>
            </w:pPr>
            <w:r w:rsidRPr="00FB5A9D">
              <w:rPr>
                <w:rFonts w:ascii="Calibri" w:hAnsi="Calibri" w:cs="Calibri"/>
                <w:sz w:val="18"/>
                <w:szCs w:val="18"/>
              </w:rPr>
              <w:t xml:space="preserve">Value chain </w:t>
            </w:r>
            <w:proofErr w:type="gramStart"/>
            <w:r w:rsidRPr="00FB5A9D">
              <w:rPr>
                <w:rFonts w:ascii="Calibri" w:hAnsi="Calibri" w:cs="Calibri"/>
                <w:sz w:val="18"/>
                <w:szCs w:val="18"/>
              </w:rPr>
              <w:t>operators  to</w:t>
            </w:r>
            <w:proofErr w:type="gramEnd"/>
            <w:r w:rsidRPr="00FB5A9D">
              <w:rPr>
                <w:rFonts w:ascii="Calibri" w:hAnsi="Calibri" w:cs="Calibri"/>
                <w:sz w:val="18"/>
                <w:szCs w:val="18"/>
              </w:rPr>
              <w:t xml:space="preserve"> send information via mobile apps</w:t>
            </w:r>
          </w:p>
        </w:tc>
        <w:tc>
          <w:tcPr>
            <w:tcW w:w="1350" w:type="dxa"/>
          </w:tcPr>
          <w:p w14:paraId="212FA569" w14:textId="77777777" w:rsidR="00B17F40" w:rsidRPr="00FB5A9D" w:rsidRDefault="00B17F40" w:rsidP="00C4656A">
            <w:pPr>
              <w:ind w:left="-18"/>
              <w:jc w:val="both"/>
              <w:rPr>
                <w:rFonts w:ascii="Calibri" w:hAnsi="Calibri" w:cs="Calibri"/>
                <w:sz w:val="18"/>
                <w:szCs w:val="18"/>
              </w:rPr>
            </w:pPr>
            <w:r w:rsidRPr="00FB5A9D">
              <w:rPr>
                <w:rFonts w:ascii="Calibri" w:hAnsi="Calibri" w:cs="Calibri"/>
                <w:sz w:val="18"/>
                <w:szCs w:val="18"/>
              </w:rPr>
              <w:t xml:space="preserve">Value chain </w:t>
            </w:r>
            <w:proofErr w:type="gramStart"/>
            <w:r w:rsidRPr="00FB5A9D">
              <w:rPr>
                <w:rFonts w:ascii="Calibri" w:hAnsi="Calibri" w:cs="Calibri"/>
                <w:sz w:val="18"/>
                <w:szCs w:val="18"/>
              </w:rPr>
              <w:t>operators  to</w:t>
            </w:r>
            <w:proofErr w:type="gramEnd"/>
            <w:r w:rsidRPr="00FB5A9D">
              <w:rPr>
                <w:rFonts w:ascii="Calibri" w:hAnsi="Calibri" w:cs="Calibri"/>
                <w:sz w:val="18"/>
                <w:szCs w:val="18"/>
              </w:rPr>
              <w:t xml:space="preserve"> send information via mobile apps</w:t>
            </w:r>
          </w:p>
        </w:tc>
        <w:tc>
          <w:tcPr>
            <w:tcW w:w="1620" w:type="dxa"/>
          </w:tcPr>
          <w:p w14:paraId="3BE96C03" w14:textId="77777777" w:rsidR="00B17F40" w:rsidRPr="00FB5A9D" w:rsidRDefault="00B17F40">
            <w:pPr>
              <w:pStyle w:val="ListParagraph"/>
              <w:numPr>
                <w:ilvl w:val="0"/>
                <w:numId w:val="22"/>
              </w:numPr>
              <w:ind w:left="20" w:hanging="90"/>
              <w:jc w:val="both"/>
              <w:rPr>
                <w:rFonts w:ascii="Calibri" w:hAnsi="Calibri" w:cs="Calibri"/>
                <w:sz w:val="18"/>
                <w:szCs w:val="18"/>
              </w:rPr>
            </w:pPr>
            <w:r w:rsidRPr="00FB5A9D">
              <w:rPr>
                <w:rFonts w:ascii="Calibri" w:hAnsi="Calibri" w:cs="Calibri"/>
                <w:sz w:val="18"/>
                <w:szCs w:val="18"/>
              </w:rPr>
              <w:t xml:space="preserve">Operational Forecasts </w:t>
            </w:r>
          </w:p>
          <w:p w14:paraId="04E171C8" w14:textId="77777777" w:rsidR="00B17F40" w:rsidRPr="00FB5A9D" w:rsidRDefault="00B17F40">
            <w:pPr>
              <w:pStyle w:val="ListParagraph"/>
              <w:numPr>
                <w:ilvl w:val="0"/>
                <w:numId w:val="22"/>
              </w:numPr>
              <w:ind w:left="20" w:hanging="90"/>
              <w:jc w:val="both"/>
              <w:rPr>
                <w:rFonts w:ascii="Calibri" w:hAnsi="Calibri" w:cs="Calibri"/>
                <w:sz w:val="18"/>
                <w:szCs w:val="18"/>
              </w:rPr>
            </w:pPr>
            <w:r w:rsidRPr="00FB5A9D">
              <w:rPr>
                <w:rFonts w:ascii="Calibri" w:hAnsi="Calibri" w:cs="Calibri"/>
                <w:sz w:val="18"/>
                <w:szCs w:val="18"/>
              </w:rPr>
              <w:t>Weather Warning /CAP</w:t>
            </w:r>
          </w:p>
          <w:p w14:paraId="57D6AC18" w14:textId="77777777" w:rsidR="00B17F40" w:rsidRPr="00FB5A9D" w:rsidRDefault="00B17F40">
            <w:pPr>
              <w:pStyle w:val="ListParagraph"/>
              <w:numPr>
                <w:ilvl w:val="0"/>
                <w:numId w:val="22"/>
              </w:numPr>
              <w:ind w:left="20" w:hanging="90"/>
              <w:jc w:val="both"/>
              <w:rPr>
                <w:rFonts w:ascii="Calibri" w:hAnsi="Calibri" w:cs="Calibri"/>
                <w:sz w:val="18"/>
                <w:szCs w:val="18"/>
              </w:rPr>
            </w:pPr>
            <w:r w:rsidRPr="00FB5A9D">
              <w:rPr>
                <w:rFonts w:ascii="Calibri" w:hAnsi="Calibri" w:cs="Calibri"/>
                <w:sz w:val="18"/>
                <w:szCs w:val="18"/>
              </w:rPr>
              <w:t xml:space="preserve">Agrometeorological forecast (daily) </w:t>
            </w:r>
          </w:p>
        </w:tc>
        <w:tc>
          <w:tcPr>
            <w:tcW w:w="1440" w:type="dxa"/>
          </w:tcPr>
          <w:p w14:paraId="6194F586" w14:textId="77777777" w:rsidR="00B17F40" w:rsidRPr="00FB5A9D" w:rsidRDefault="00B17F40">
            <w:pPr>
              <w:pStyle w:val="ListParagraph"/>
              <w:numPr>
                <w:ilvl w:val="0"/>
                <w:numId w:val="22"/>
              </w:numPr>
              <w:ind w:left="0" w:hanging="110"/>
              <w:jc w:val="both"/>
              <w:rPr>
                <w:rFonts w:ascii="Calibri" w:hAnsi="Calibri" w:cs="Calibri"/>
                <w:sz w:val="18"/>
                <w:szCs w:val="18"/>
              </w:rPr>
            </w:pPr>
            <w:r w:rsidRPr="00FB5A9D">
              <w:rPr>
                <w:rFonts w:ascii="Calibri" w:hAnsi="Calibri" w:cs="Calibri"/>
                <w:sz w:val="18"/>
                <w:szCs w:val="18"/>
              </w:rPr>
              <w:t>Impact Forecasts</w:t>
            </w:r>
          </w:p>
          <w:p w14:paraId="2A9C0998" w14:textId="77777777" w:rsidR="00B17F40" w:rsidRPr="00FB5A9D" w:rsidRDefault="00B17F40" w:rsidP="00C4656A">
            <w:pPr>
              <w:ind w:hanging="110"/>
              <w:jc w:val="both"/>
              <w:rPr>
                <w:rFonts w:ascii="Calibri" w:hAnsi="Calibri" w:cs="Calibri"/>
                <w:sz w:val="18"/>
                <w:szCs w:val="18"/>
              </w:rPr>
            </w:pPr>
          </w:p>
        </w:tc>
        <w:tc>
          <w:tcPr>
            <w:tcW w:w="1362" w:type="dxa"/>
          </w:tcPr>
          <w:p w14:paraId="3F28E5FC" w14:textId="77777777" w:rsidR="00B17F40" w:rsidRPr="00FB5A9D" w:rsidRDefault="00B17F40" w:rsidP="00C4656A">
            <w:pPr>
              <w:ind w:left="180" w:hanging="180"/>
              <w:jc w:val="both"/>
              <w:rPr>
                <w:rFonts w:ascii="Calibri" w:hAnsi="Calibri" w:cs="Calibri"/>
                <w:sz w:val="18"/>
                <w:szCs w:val="18"/>
              </w:rPr>
            </w:pPr>
          </w:p>
        </w:tc>
      </w:tr>
    </w:tbl>
    <w:p w14:paraId="54C621B0" w14:textId="77777777" w:rsidR="00B17F40" w:rsidRPr="00866D2B" w:rsidRDefault="00B17F40" w:rsidP="00C4656A">
      <w:pPr>
        <w:spacing w:after="0" w:line="240" w:lineRule="auto"/>
        <w:ind w:left="180" w:hanging="180"/>
        <w:jc w:val="both"/>
        <w:rPr>
          <w:rFonts w:ascii="Calibri" w:hAnsi="Calibri" w:cs="Calibri"/>
          <w:b/>
          <w:bCs/>
          <w:sz w:val="20"/>
          <w:szCs w:val="20"/>
        </w:rPr>
      </w:pPr>
    </w:p>
    <w:p w14:paraId="50075293" w14:textId="77777777" w:rsidR="00B17F40" w:rsidRPr="00866D2B" w:rsidRDefault="00B17F40">
      <w:pPr>
        <w:pStyle w:val="ListParagraph"/>
        <w:numPr>
          <w:ilvl w:val="0"/>
          <w:numId w:val="18"/>
        </w:numPr>
        <w:tabs>
          <w:tab w:val="left" w:pos="270"/>
          <w:tab w:val="left" w:pos="810"/>
        </w:tabs>
        <w:spacing w:after="0" w:line="240" w:lineRule="auto"/>
        <w:ind w:left="180" w:hanging="180"/>
        <w:jc w:val="both"/>
        <w:rPr>
          <w:rFonts w:ascii="Calibri" w:hAnsi="Calibri" w:cs="Calibri"/>
          <w:b/>
          <w:bCs/>
          <w:sz w:val="20"/>
          <w:szCs w:val="20"/>
        </w:rPr>
      </w:pPr>
      <w:r w:rsidRPr="00866D2B">
        <w:rPr>
          <w:rFonts w:ascii="Calibri" w:hAnsi="Calibri" w:cs="Calibri"/>
          <w:b/>
          <w:bCs/>
          <w:sz w:val="20"/>
          <w:szCs w:val="20"/>
        </w:rPr>
        <w:t>Improving the Fisheries Sector impact forecasting</w:t>
      </w:r>
    </w:p>
    <w:p w14:paraId="43F7B1FC" w14:textId="77777777" w:rsidR="00B17F40" w:rsidRPr="00866D2B" w:rsidRDefault="00B17F40" w:rsidP="00C4656A">
      <w:pPr>
        <w:spacing w:after="0" w:line="240" w:lineRule="auto"/>
        <w:ind w:left="180" w:hanging="180"/>
        <w:jc w:val="both"/>
        <w:rPr>
          <w:rFonts w:ascii="Calibri" w:hAnsi="Calibri" w:cs="Calibri"/>
          <w:b/>
          <w:bCs/>
          <w:sz w:val="20"/>
          <w:szCs w:val="20"/>
        </w:rPr>
      </w:pPr>
      <w:proofErr w:type="gramStart"/>
      <w:r w:rsidRPr="00866D2B">
        <w:rPr>
          <w:rFonts w:ascii="Calibri" w:hAnsi="Calibri" w:cs="Calibri"/>
          <w:b/>
          <w:bCs/>
          <w:sz w:val="20"/>
          <w:szCs w:val="20"/>
        </w:rPr>
        <w:lastRenderedPageBreak/>
        <w:t>Challenges :</w:t>
      </w:r>
      <w:proofErr w:type="gramEnd"/>
    </w:p>
    <w:p w14:paraId="1073EF8F" w14:textId="77777777" w:rsidR="00B17F40" w:rsidRPr="00866D2B" w:rsidRDefault="00B17F40">
      <w:pPr>
        <w:pStyle w:val="ListParagraph"/>
        <w:numPr>
          <w:ilvl w:val="0"/>
          <w:numId w:val="24"/>
        </w:numPr>
        <w:spacing w:after="0" w:line="240" w:lineRule="auto"/>
        <w:ind w:left="180" w:hanging="180"/>
        <w:jc w:val="both"/>
        <w:rPr>
          <w:rFonts w:ascii="Calibri" w:hAnsi="Calibri" w:cs="Calibri"/>
          <w:sz w:val="20"/>
          <w:szCs w:val="20"/>
        </w:rPr>
      </w:pPr>
      <w:r w:rsidRPr="00866D2B">
        <w:rPr>
          <w:rFonts w:ascii="Calibri" w:hAnsi="Calibri" w:cs="Calibri"/>
          <w:sz w:val="20"/>
          <w:szCs w:val="20"/>
        </w:rPr>
        <w:t>Lack of inventories of fishing boats, fishermen, and weather warning recovery equipment. Lack of operational forecasts for deep-sea fishing.</w:t>
      </w:r>
    </w:p>
    <w:p w14:paraId="4ABA00B6" w14:textId="77777777" w:rsidR="00B17F40" w:rsidRPr="00866D2B" w:rsidRDefault="00B17F40" w:rsidP="00C4656A">
      <w:pPr>
        <w:spacing w:after="0" w:line="240" w:lineRule="auto"/>
        <w:ind w:left="180" w:hanging="180"/>
        <w:jc w:val="both"/>
        <w:rPr>
          <w:rFonts w:ascii="Calibri" w:hAnsi="Calibri" w:cs="Calibri"/>
          <w:b/>
          <w:bCs/>
          <w:sz w:val="20"/>
          <w:szCs w:val="20"/>
        </w:rPr>
      </w:pPr>
      <w:r w:rsidRPr="00866D2B">
        <w:rPr>
          <w:rFonts w:ascii="Calibri" w:hAnsi="Calibri" w:cs="Calibri"/>
          <w:b/>
          <w:bCs/>
          <w:sz w:val="20"/>
          <w:szCs w:val="20"/>
        </w:rPr>
        <w:t xml:space="preserve">Recommendations: </w:t>
      </w:r>
    </w:p>
    <w:p w14:paraId="5CBA360F" w14:textId="77777777" w:rsidR="00B17F40" w:rsidRPr="00866D2B" w:rsidRDefault="00B17F40">
      <w:pPr>
        <w:pStyle w:val="ListParagraph"/>
        <w:numPr>
          <w:ilvl w:val="0"/>
          <w:numId w:val="25"/>
        </w:numPr>
        <w:spacing w:after="0" w:line="240" w:lineRule="auto"/>
        <w:ind w:left="180" w:hanging="180"/>
        <w:jc w:val="both"/>
        <w:rPr>
          <w:rFonts w:ascii="Calibri" w:hAnsi="Calibri" w:cs="Calibri"/>
          <w:sz w:val="20"/>
          <w:szCs w:val="20"/>
        </w:rPr>
      </w:pPr>
      <w:r w:rsidRPr="00866D2B">
        <w:rPr>
          <w:rFonts w:ascii="Calibri" w:hAnsi="Calibri" w:cs="Calibri"/>
          <w:sz w:val="20"/>
          <w:szCs w:val="20"/>
        </w:rPr>
        <w:t xml:space="preserve">CREWS initiative Capacity building Support for the sector department in preparing forecasts (warning, alerting, and CAP) bulletins for the fisheries sector. </w:t>
      </w:r>
    </w:p>
    <w:p w14:paraId="4F69049B" w14:textId="77777777" w:rsidR="00044F6D" w:rsidRPr="00866D2B" w:rsidRDefault="00044F6D" w:rsidP="00C4656A">
      <w:pPr>
        <w:pStyle w:val="ListParagraph"/>
        <w:spacing w:after="0" w:line="240" w:lineRule="auto"/>
        <w:ind w:left="180"/>
        <w:jc w:val="both"/>
        <w:rPr>
          <w:rFonts w:ascii="Calibri" w:hAnsi="Calibri" w:cs="Calibri"/>
          <w:sz w:val="20"/>
          <w:szCs w:val="20"/>
        </w:rPr>
      </w:pPr>
    </w:p>
    <w:p w14:paraId="2EA6AF34" w14:textId="5D01D706" w:rsidR="00B17F40" w:rsidRPr="000876AC" w:rsidRDefault="00B17F40">
      <w:pPr>
        <w:pStyle w:val="ListParagraph"/>
        <w:numPr>
          <w:ilvl w:val="0"/>
          <w:numId w:val="18"/>
        </w:numPr>
        <w:tabs>
          <w:tab w:val="left" w:pos="270"/>
          <w:tab w:val="left" w:pos="810"/>
        </w:tabs>
        <w:spacing w:after="0" w:line="240" w:lineRule="auto"/>
        <w:ind w:left="180" w:hanging="180"/>
        <w:jc w:val="both"/>
        <w:rPr>
          <w:rFonts w:ascii="Calibri" w:hAnsi="Calibri" w:cs="Calibri"/>
          <w:b/>
          <w:bCs/>
          <w:sz w:val="22"/>
          <w:szCs w:val="22"/>
        </w:rPr>
      </w:pPr>
      <w:r w:rsidRPr="000876AC">
        <w:rPr>
          <w:rFonts w:ascii="Calibri" w:hAnsi="Calibri" w:cs="Calibri"/>
          <w:b/>
          <w:bCs/>
          <w:sz w:val="22"/>
          <w:szCs w:val="22"/>
        </w:rPr>
        <w:t xml:space="preserve">Improving the </w:t>
      </w:r>
      <w:r w:rsidR="000876AC" w:rsidRPr="000876AC">
        <w:rPr>
          <w:rFonts w:ascii="Calibri" w:hAnsi="Calibri" w:cs="Calibri"/>
          <w:b/>
          <w:bCs/>
          <w:sz w:val="22"/>
          <w:szCs w:val="22"/>
        </w:rPr>
        <w:t>health Sector</w:t>
      </w:r>
      <w:r w:rsidRPr="000876AC">
        <w:rPr>
          <w:rFonts w:ascii="Calibri" w:hAnsi="Calibri" w:cs="Calibri"/>
          <w:b/>
          <w:bCs/>
          <w:sz w:val="22"/>
          <w:szCs w:val="22"/>
        </w:rPr>
        <w:t xml:space="preserve"> multi-hazard early warning </w:t>
      </w:r>
    </w:p>
    <w:p w14:paraId="4B9C2692" w14:textId="77777777" w:rsidR="00B17F40" w:rsidRPr="00866D2B" w:rsidRDefault="00B17F40" w:rsidP="00C4656A">
      <w:pPr>
        <w:spacing w:after="0" w:line="240" w:lineRule="auto"/>
        <w:ind w:left="180" w:hanging="180"/>
        <w:jc w:val="both"/>
        <w:rPr>
          <w:rFonts w:ascii="Calibri" w:hAnsi="Calibri" w:cs="Calibri"/>
          <w:b/>
          <w:bCs/>
          <w:sz w:val="20"/>
          <w:szCs w:val="20"/>
        </w:rPr>
      </w:pPr>
      <w:proofErr w:type="gramStart"/>
      <w:r w:rsidRPr="00866D2B">
        <w:rPr>
          <w:rFonts w:ascii="Calibri" w:hAnsi="Calibri" w:cs="Calibri"/>
          <w:b/>
          <w:bCs/>
          <w:sz w:val="20"/>
          <w:szCs w:val="20"/>
        </w:rPr>
        <w:t>Challenges :</w:t>
      </w:r>
      <w:proofErr w:type="gramEnd"/>
    </w:p>
    <w:p w14:paraId="646475B5" w14:textId="77777777" w:rsidR="00220269" w:rsidRPr="00220269" w:rsidRDefault="00220269">
      <w:pPr>
        <w:pStyle w:val="ListParagraph"/>
        <w:numPr>
          <w:ilvl w:val="0"/>
          <w:numId w:val="24"/>
        </w:numPr>
        <w:spacing w:after="0" w:line="240" w:lineRule="auto"/>
        <w:jc w:val="both"/>
        <w:rPr>
          <w:rFonts w:ascii="Calibri" w:hAnsi="Calibri" w:cs="Calibri"/>
          <w:sz w:val="20"/>
          <w:szCs w:val="20"/>
        </w:rPr>
      </w:pPr>
      <w:r w:rsidRPr="00220269">
        <w:rPr>
          <w:rFonts w:ascii="Calibri" w:hAnsi="Calibri" w:cs="Calibri"/>
          <w:sz w:val="20"/>
          <w:szCs w:val="20"/>
        </w:rPr>
        <w:t xml:space="preserve">Lack of inventories, GIS maps </w:t>
      </w:r>
      <w:proofErr w:type="gramStart"/>
      <w:r w:rsidRPr="00220269">
        <w:rPr>
          <w:rFonts w:ascii="Calibri" w:hAnsi="Calibri" w:cs="Calibri"/>
          <w:sz w:val="20"/>
          <w:szCs w:val="20"/>
        </w:rPr>
        <w:t>on  hospitals</w:t>
      </w:r>
      <w:proofErr w:type="gramEnd"/>
      <w:r w:rsidRPr="00220269">
        <w:rPr>
          <w:rFonts w:ascii="Calibri" w:hAnsi="Calibri" w:cs="Calibri"/>
          <w:sz w:val="20"/>
          <w:szCs w:val="20"/>
        </w:rPr>
        <w:t xml:space="preserve">, clinics, primary health care centers, IDP healthcare points to map the sector’s service delivery capabilities, Lack of assessment of extreme weather, multi-hazards </w:t>
      </w:r>
      <w:proofErr w:type="gramStart"/>
      <w:r w:rsidRPr="00220269">
        <w:rPr>
          <w:rFonts w:ascii="Calibri" w:hAnsi="Calibri" w:cs="Calibri"/>
          <w:sz w:val="20"/>
          <w:szCs w:val="20"/>
        </w:rPr>
        <w:t>impact  on</w:t>
      </w:r>
      <w:proofErr w:type="gramEnd"/>
      <w:r w:rsidRPr="00220269">
        <w:rPr>
          <w:rFonts w:ascii="Calibri" w:hAnsi="Calibri" w:cs="Calibri"/>
          <w:sz w:val="20"/>
          <w:szCs w:val="20"/>
        </w:rPr>
        <w:t xml:space="preserve"> the public health sector</w:t>
      </w:r>
    </w:p>
    <w:p w14:paraId="1F29A4BD" w14:textId="7D047B0A" w:rsidR="00B17F40" w:rsidRPr="00866D2B" w:rsidRDefault="00220269">
      <w:pPr>
        <w:pStyle w:val="ListParagraph"/>
        <w:numPr>
          <w:ilvl w:val="0"/>
          <w:numId w:val="24"/>
        </w:numPr>
        <w:spacing w:after="0" w:line="240" w:lineRule="auto"/>
        <w:jc w:val="both"/>
        <w:rPr>
          <w:rFonts w:ascii="Calibri" w:hAnsi="Calibri" w:cs="Calibri"/>
          <w:b/>
          <w:bCs/>
          <w:sz w:val="20"/>
          <w:szCs w:val="20"/>
        </w:rPr>
      </w:pPr>
      <w:r w:rsidRPr="00220269">
        <w:rPr>
          <w:rFonts w:ascii="Calibri" w:hAnsi="Calibri" w:cs="Calibri"/>
          <w:sz w:val="20"/>
          <w:szCs w:val="20"/>
        </w:rPr>
        <w:t>Without an early warning system for impending extreme weather parameters (high temperatures, high winds, dust storms, heavy rainfall, flash flooding, etc.), weather-induced diseases and outbreaks are highly likely and can cause significant human tolls.</w:t>
      </w:r>
      <w:r w:rsidR="00B17F40" w:rsidRPr="00866D2B">
        <w:rPr>
          <w:rFonts w:ascii="Calibri" w:hAnsi="Calibri" w:cs="Calibri"/>
          <w:sz w:val="20"/>
          <w:szCs w:val="20"/>
        </w:rPr>
        <w:t xml:space="preserve"> </w:t>
      </w:r>
    </w:p>
    <w:p w14:paraId="244963DE" w14:textId="77777777" w:rsidR="00B17F40" w:rsidRPr="00866D2B" w:rsidRDefault="00B17F40" w:rsidP="00C4656A">
      <w:pPr>
        <w:spacing w:after="0" w:line="240" w:lineRule="auto"/>
        <w:ind w:left="180" w:hanging="180"/>
        <w:jc w:val="both"/>
        <w:rPr>
          <w:rFonts w:ascii="Calibri" w:hAnsi="Calibri" w:cs="Calibri"/>
          <w:b/>
          <w:bCs/>
          <w:sz w:val="20"/>
          <w:szCs w:val="20"/>
        </w:rPr>
      </w:pPr>
      <w:r w:rsidRPr="00866D2B">
        <w:rPr>
          <w:rFonts w:ascii="Calibri" w:hAnsi="Calibri" w:cs="Calibri"/>
          <w:b/>
          <w:bCs/>
          <w:sz w:val="20"/>
          <w:szCs w:val="20"/>
        </w:rPr>
        <w:t xml:space="preserve">Recommendations: </w:t>
      </w:r>
    </w:p>
    <w:p w14:paraId="1A76D653" w14:textId="77777777" w:rsidR="00220269" w:rsidRPr="00220269" w:rsidRDefault="00220269">
      <w:pPr>
        <w:pStyle w:val="ListParagraph"/>
        <w:numPr>
          <w:ilvl w:val="0"/>
          <w:numId w:val="18"/>
        </w:numPr>
        <w:tabs>
          <w:tab w:val="left" w:pos="270"/>
          <w:tab w:val="left" w:pos="810"/>
        </w:tabs>
        <w:spacing w:after="0" w:line="240" w:lineRule="auto"/>
        <w:jc w:val="both"/>
        <w:rPr>
          <w:rFonts w:ascii="Calibri" w:hAnsi="Calibri" w:cs="Calibri"/>
          <w:sz w:val="20"/>
          <w:szCs w:val="20"/>
        </w:rPr>
      </w:pPr>
      <w:r w:rsidRPr="00220269">
        <w:rPr>
          <w:rFonts w:ascii="Calibri" w:hAnsi="Calibri" w:cs="Calibri"/>
          <w:sz w:val="20"/>
          <w:szCs w:val="20"/>
        </w:rPr>
        <w:t>WHO needs to deploy the Early Warning, Alert, and Response System (EWARS) to enhance disease outbreak detection, health disorder detection, disease surveillance, and reporting systems in the context of any extreme weather event, conflict, or natural disaster.</w:t>
      </w:r>
    </w:p>
    <w:p w14:paraId="720279F9" w14:textId="4281EC89" w:rsidR="00220269" w:rsidRPr="00220269" w:rsidRDefault="00220269">
      <w:pPr>
        <w:pStyle w:val="ListParagraph"/>
        <w:numPr>
          <w:ilvl w:val="0"/>
          <w:numId w:val="18"/>
        </w:numPr>
        <w:tabs>
          <w:tab w:val="left" w:pos="270"/>
          <w:tab w:val="left" w:pos="810"/>
        </w:tabs>
        <w:spacing w:after="0" w:line="240" w:lineRule="auto"/>
        <w:jc w:val="both"/>
        <w:rPr>
          <w:rFonts w:ascii="Calibri" w:hAnsi="Calibri" w:cs="Calibri"/>
          <w:b/>
          <w:bCs/>
          <w:sz w:val="20"/>
          <w:szCs w:val="20"/>
        </w:rPr>
      </w:pPr>
      <w:r w:rsidRPr="00220269">
        <w:rPr>
          <w:rFonts w:ascii="Calibri" w:hAnsi="Calibri" w:cs="Calibri"/>
          <w:sz w:val="20"/>
          <w:szCs w:val="20"/>
        </w:rPr>
        <w:t xml:space="preserve">The UNDRR CREWS initiative supports the health sector and the NMHEWC in developing impact forecasts, preparing forecasts (including warnings, alerts, and CAPs), and publishing operational forecast bulletins on impending extreme weather </w:t>
      </w:r>
      <w:r w:rsidR="00C32091">
        <w:rPr>
          <w:rFonts w:ascii="Calibri" w:hAnsi="Calibri" w:cs="Calibri"/>
          <w:sz w:val="20"/>
          <w:szCs w:val="20"/>
        </w:rPr>
        <w:t>events</w:t>
      </w:r>
    </w:p>
    <w:p w14:paraId="04390955" w14:textId="5D571D0E" w:rsidR="00B17F40" w:rsidRPr="00220269" w:rsidRDefault="00B17F40" w:rsidP="00C4656A">
      <w:pPr>
        <w:tabs>
          <w:tab w:val="left" w:pos="270"/>
          <w:tab w:val="left" w:pos="810"/>
        </w:tabs>
        <w:spacing w:after="0" w:line="240" w:lineRule="auto"/>
        <w:jc w:val="both"/>
        <w:rPr>
          <w:rFonts w:ascii="Calibri" w:hAnsi="Calibri" w:cs="Calibri"/>
          <w:b/>
          <w:bCs/>
          <w:sz w:val="20"/>
          <w:szCs w:val="20"/>
        </w:rPr>
      </w:pPr>
      <w:r w:rsidRPr="00220269">
        <w:rPr>
          <w:rFonts w:ascii="Calibri" w:hAnsi="Calibri" w:cs="Calibri"/>
          <w:b/>
          <w:bCs/>
          <w:sz w:val="20"/>
          <w:szCs w:val="20"/>
        </w:rPr>
        <w:t xml:space="preserve">Improving Common Alerting </w:t>
      </w:r>
      <w:proofErr w:type="gramStart"/>
      <w:r w:rsidRPr="00220269">
        <w:rPr>
          <w:rFonts w:ascii="Calibri" w:hAnsi="Calibri" w:cs="Calibri"/>
          <w:b/>
          <w:bCs/>
          <w:sz w:val="20"/>
          <w:szCs w:val="20"/>
        </w:rPr>
        <w:t>Protocol(</w:t>
      </w:r>
      <w:proofErr w:type="gramEnd"/>
      <w:r w:rsidRPr="00220269">
        <w:rPr>
          <w:rFonts w:ascii="Calibri" w:hAnsi="Calibri" w:cs="Calibri"/>
          <w:b/>
          <w:bCs/>
          <w:sz w:val="20"/>
          <w:szCs w:val="20"/>
        </w:rPr>
        <w:t xml:space="preserve">CAP), Operational Forecasts, Impact forecasts for humanitarian sectors </w:t>
      </w:r>
    </w:p>
    <w:p w14:paraId="5BBBC8DF" w14:textId="77777777" w:rsidR="00B17F40" w:rsidRPr="00866D2B" w:rsidRDefault="00B17F40" w:rsidP="00C4656A">
      <w:pPr>
        <w:spacing w:after="0" w:line="240" w:lineRule="auto"/>
        <w:ind w:left="180" w:hanging="180"/>
        <w:jc w:val="both"/>
        <w:rPr>
          <w:rFonts w:ascii="Calibri" w:hAnsi="Calibri" w:cs="Calibri"/>
          <w:b/>
          <w:bCs/>
          <w:sz w:val="20"/>
          <w:szCs w:val="20"/>
        </w:rPr>
      </w:pPr>
      <w:proofErr w:type="gramStart"/>
      <w:r w:rsidRPr="00866D2B">
        <w:rPr>
          <w:rFonts w:ascii="Calibri" w:hAnsi="Calibri" w:cs="Calibri"/>
          <w:b/>
          <w:bCs/>
          <w:sz w:val="20"/>
          <w:szCs w:val="20"/>
        </w:rPr>
        <w:t>Challenges :</w:t>
      </w:r>
      <w:proofErr w:type="gramEnd"/>
    </w:p>
    <w:p w14:paraId="62F525A1" w14:textId="77777777" w:rsidR="00C32091" w:rsidRPr="00C32091" w:rsidRDefault="00C32091">
      <w:pPr>
        <w:pStyle w:val="ListParagraph"/>
        <w:numPr>
          <w:ilvl w:val="0"/>
          <w:numId w:val="75"/>
        </w:numPr>
        <w:spacing w:after="0" w:line="240" w:lineRule="auto"/>
        <w:jc w:val="both"/>
        <w:rPr>
          <w:rFonts w:ascii="Calibri" w:hAnsi="Calibri" w:cs="Calibri"/>
          <w:sz w:val="20"/>
          <w:szCs w:val="20"/>
        </w:rPr>
      </w:pPr>
      <w:r w:rsidRPr="00C32091">
        <w:rPr>
          <w:rFonts w:ascii="Calibri" w:hAnsi="Calibri" w:cs="Calibri"/>
          <w:sz w:val="20"/>
          <w:szCs w:val="20"/>
        </w:rPr>
        <w:t>Siloed approach of humanitarian action planning and humanitarian actions being undertaken by the UN cluster system, INGOs, and CSOs.</w:t>
      </w:r>
    </w:p>
    <w:p w14:paraId="71B174EA" w14:textId="77777777" w:rsidR="00C32091" w:rsidRPr="00C32091" w:rsidRDefault="00C32091">
      <w:pPr>
        <w:pStyle w:val="ListParagraph"/>
        <w:numPr>
          <w:ilvl w:val="0"/>
          <w:numId w:val="75"/>
        </w:numPr>
        <w:spacing w:after="0" w:line="240" w:lineRule="auto"/>
        <w:jc w:val="both"/>
        <w:rPr>
          <w:rFonts w:ascii="Calibri" w:hAnsi="Calibri" w:cs="Calibri"/>
          <w:sz w:val="20"/>
          <w:szCs w:val="20"/>
        </w:rPr>
      </w:pPr>
      <w:r w:rsidRPr="00C32091">
        <w:rPr>
          <w:rFonts w:ascii="Calibri" w:hAnsi="Calibri" w:cs="Calibri"/>
          <w:sz w:val="20"/>
          <w:szCs w:val="20"/>
        </w:rPr>
        <w:t>Humanitarian actors depend on regional and European forecasting windows for forecast-based anticipatory early action planning.</w:t>
      </w:r>
    </w:p>
    <w:p w14:paraId="3FDF36A2" w14:textId="77777777" w:rsidR="00C32091" w:rsidRPr="00C32091" w:rsidRDefault="00C32091">
      <w:pPr>
        <w:pStyle w:val="ListParagraph"/>
        <w:numPr>
          <w:ilvl w:val="0"/>
          <w:numId w:val="75"/>
        </w:numPr>
        <w:spacing w:after="0" w:line="240" w:lineRule="auto"/>
        <w:jc w:val="both"/>
        <w:rPr>
          <w:rFonts w:ascii="Calibri" w:hAnsi="Calibri" w:cs="Calibri"/>
          <w:sz w:val="20"/>
          <w:szCs w:val="20"/>
        </w:rPr>
      </w:pPr>
      <w:r w:rsidRPr="00C32091">
        <w:rPr>
          <w:rFonts w:ascii="Calibri" w:hAnsi="Calibri" w:cs="Calibri"/>
          <w:sz w:val="20"/>
          <w:szCs w:val="20"/>
        </w:rPr>
        <w:t>Lack of systemic structures for hazard impact monitoring, event situation updates, tracking ripple effects of hazards, and consequential L&amp;D inventorying</w:t>
      </w:r>
    </w:p>
    <w:p w14:paraId="75D43D70" w14:textId="77777777" w:rsidR="00C32091" w:rsidRPr="00C32091" w:rsidRDefault="00C32091">
      <w:pPr>
        <w:pStyle w:val="ListParagraph"/>
        <w:numPr>
          <w:ilvl w:val="0"/>
          <w:numId w:val="75"/>
        </w:numPr>
        <w:spacing w:after="0" w:line="240" w:lineRule="auto"/>
        <w:jc w:val="both"/>
        <w:rPr>
          <w:rFonts w:ascii="Calibri" w:hAnsi="Calibri" w:cs="Calibri"/>
          <w:sz w:val="20"/>
          <w:szCs w:val="20"/>
        </w:rPr>
      </w:pPr>
      <w:r w:rsidRPr="00C32091">
        <w:rPr>
          <w:rFonts w:ascii="Calibri" w:hAnsi="Calibri" w:cs="Calibri"/>
          <w:sz w:val="20"/>
          <w:szCs w:val="20"/>
        </w:rPr>
        <w:t xml:space="preserve">Coordination of state, non-state actors, and CSOs for the collection of L&amp;D data </w:t>
      </w:r>
    </w:p>
    <w:p w14:paraId="30992A41" w14:textId="36E7CDF0" w:rsidR="00B17F40" w:rsidRPr="00866D2B" w:rsidRDefault="00B17F40" w:rsidP="00C4656A">
      <w:pPr>
        <w:spacing w:after="0" w:line="240" w:lineRule="auto"/>
        <w:ind w:left="180" w:hanging="180"/>
        <w:jc w:val="both"/>
        <w:rPr>
          <w:rFonts w:ascii="Calibri" w:hAnsi="Calibri" w:cs="Calibri"/>
          <w:b/>
          <w:bCs/>
          <w:sz w:val="20"/>
          <w:szCs w:val="20"/>
        </w:rPr>
      </w:pPr>
      <w:r w:rsidRPr="00866D2B">
        <w:rPr>
          <w:rFonts w:ascii="Calibri" w:hAnsi="Calibri" w:cs="Calibri"/>
          <w:b/>
          <w:bCs/>
          <w:sz w:val="20"/>
          <w:szCs w:val="20"/>
        </w:rPr>
        <w:t xml:space="preserve">Recommendations: </w:t>
      </w:r>
    </w:p>
    <w:p w14:paraId="7E7E0AF1" w14:textId="77777777" w:rsidR="00C32091" w:rsidRPr="00B4236D" w:rsidRDefault="00C32091">
      <w:pPr>
        <w:pStyle w:val="ListParagraph"/>
        <w:numPr>
          <w:ilvl w:val="0"/>
          <w:numId w:val="25"/>
        </w:numPr>
        <w:spacing w:after="0" w:line="240" w:lineRule="auto"/>
        <w:jc w:val="both"/>
        <w:rPr>
          <w:rFonts w:ascii="Calibri" w:hAnsi="Calibri" w:cs="Calibri"/>
          <w:sz w:val="20"/>
          <w:szCs w:val="20"/>
        </w:rPr>
      </w:pPr>
      <w:r w:rsidRPr="00B4236D">
        <w:rPr>
          <w:rFonts w:ascii="Calibri" w:hAnsi="Calibri" w:cs="Calibri"/>
          <w:sz w:val="20"/>
          <w:szCs w:val="20"/>
        </w:rPr>
        <w:t xml:space="preserve">Interoperable ICT online-driven NMHEWS needs to develop CAP, weather warning, forecast-based anticipatory </w:t>
      </w:r>
      <w:proofErr w:type="gramStart"/>
      <w:r w:rsidRPr="00B4236D">
        <w:rPr>
          <w:rFonts w:ascii="Calibri" w:hAnsi="Calibri" w:cs="Calibri"/>
          <w:sz w:val="20"/>
          <w:szCs w:val="20"/>
        </w:rPr>
        <w:t>action  (</w:t>
      </w:r>
      <w:proofErr w:type="gramEnd"/>
      <w:r w:rsidRPr="00B4236D">
        <w:rPr>
          <w:rFonts w:ascii="Calibri" w:hAnsi="Calibri" w:cs="Calibri"/>
          <w:sz w:val="20"/>
          <w:szCs w:val="20"/>
        </w:rPr>
        <w:t>AA)</w:t>
      </w:r>
    </w:p>
    <w:p w14:paraId="5B46B3BF" w14:textId="6209FF73" w:rsidR="00B17F40" w:rsidRDefault="00C32091">
      <w:pPr>
        <w:pStyle w:val="ListParagraph"/>
        <w:numPr>
          <w:ilvl w:val="0"/>
          <w:numId w:val="25"/>
        </w:numPr>
        <w:spacing w:after="0" w:line="240" w:lineRule="auto"/>
        <w:jc w:val="both"/>
        <w:rPr>
          <w:rFonts w:ascii="Calibri" w:hAnsi="Calibri" w:cs="Calibri"/>
          <w:sz w:val="20"/>
          <w:szCs w:val="20"/>
        </w:rPr>
      </w:pPr>
      <w:r w:rsidRPr="00B4236D">
        <w:rPr>
          <w:rFonts w:ascii="Calibri" w:hAnsi="Calibri" w:cs="Calibri"/>
          <w:sz w:val="20"/>
          <w:szCs w:val="20"/>
        </w:rPr>
        <w:t>The UNDRR CREWS initiative supports enhancing core stakeholder capacity in developing impact forecasts, preparing forecasts (warnings, alerts, and CAPs), and operational forecast bulletins for impending extreme weather events, thereby supporting humanitarian action.</w:t>
      </w:r>
    </w:p>
    <w:p w14:paraId="0BCA4EDA" w14:textId="77777777" w:rsidR="00074CA7" w:rsidRPr="00B4236D" w:rsidRDefault="00074CA7" w:rsidP="00074CA7">
      <w:pPr>
        <w:pStyle w:val="ListParagraph"/>
        <w:spacing w:after="0" w:line="240" w:lineRule="auto"/>
        <w:jc w:val="both"/>
        <w:rPr>
          <w:rFonts w:ascii="Calibri" w:hAnsi="Calibri" w:cs="Calibri"/>
          <w:sz w:val="20"/>
          <w:szCs w:val="20"/>
        </w:rPr>
      </w:pPr>
    </w:p>
    <w:p w14:paraId="1C3E2969" w14:textId="699C8929" w:rsidR="00CE71CD" w:rsidRDefault="00B17F40" w:rsidP="00C4656A">
      <w:pPr>
        <w:pStyle w:val="Heading2"/>
        <w:spacing w:before="0" w:after="0" w:line="240" w:lineRule="auto"/>
        <w:jc w:val="both"/>
        <w:rPr>
          <w:rFonts w:ascii="Calibri" w:hAnsi="Calibri" w:cs="Calibri"/>
          <w:b/>
          <w:bCs/>
          <w:sz w:val="20"/>
          <w:szCs w:val="20"/>
        </w:rPr>
      </w:pPr>
      <w:r w:rsidRPr="00866D2B">
        <w:rPr>
          <w:rFonts w:ascii="Calibri" w:hAnsi="Calibri" w:cs="Calibri"/>
          <w:sz w:val="20"/>
          <w:szCs w:val="20"/>
        </w:rPr>
        <w:t xml:space="preserve"> </w:t>
      </w:r>
      <w:bookmarkStart w:id="109" w:name="_Toc197090210"/>
      <w:bookmarkStart w:id="110" w:name="_Toc206336369"/>
      <w:r w:rsidR="00CE71CD" w:rsidRPr="00E42819">
        <w:rPr>
          <w:rFonts w:ascii="Calibri" w:hAnsi="Calibri" w:cs="Calibri"/>
          <w:b/>
          <w:bCs/>
          <w:sz w:val="20"/>
          <w:szCs w:val="20"/>
        </w:rPr>
        <w:t>4.</w:t>
      </w:r>
      <w:r w:rsidR="002C1045">
        <w:rPr>
          <w:rFonts w:ascii="Calibri" w:hAnsi="Calibri" w:cs="Calibri"/>
          <w:b/>
          <w:bCs/>
          <w:sz w:val="20"/>
          <w:szCs w:val="20"/>
        </w:rPr>
        <w:t>6</w:t>
      </w:r>
      <w:r w:rsidR="00CE71CD" w:rsidRPr="00E42819">
        <w:rPr>
          <w:rFonts w:ascii="Calibri" w:hAnsi="Calibri" w:cs="Calibri"/>
          <w:b/>
          <w:bCs/>
          <w:sz w:val="20"/>
          <w:szCs w:val="20"/>
        </w:rPr>
        <w:t xml:space="preserve"> </w:t>
      </w:r>
      <w:r w:rsidR="00B4236D">
        <w:rPr>
          <w:rFonts w:ascii="Calibri" w:hAnsi="Calibri" w:cs="Calibri"/>
          <w:b/>
          <w:bCs/>
          <w:sz w:val="20"/>
          <w:szCs w:val="20"/>
        </w:rPr>
        <w:t>Establish</w:t>
      </w:r>
      <w:r w:rsidR="00CE71CD" w:rsidRPr="00E42819">
        <w:rPr>
          <w:rFonts w:ascii="Calibri" w:hAnsi="Calibri" w:cs="Calibri"/>
          <w:b/>
          <w:bCs/>
          <w:sz w:val="20"/>
          <w:szCs w:val="20"/>
        </w:rPr>
        <w:t xml:space="preserve"> </w:t>
      </w:r>
      <w:r w:rsidR="00AC72F1">
        <w:rPr>
          <w:rFonts w:ascii="Calibri" w:hAnsi="Calibri" w:cs="Calibri"/>
          <w:b/>
          <w:bCs/>
          <w:sz w:val="20"/>
          <w:szCs w:val="20"/>
        </w:rPr>
        <w:t xml:space="preserve">a </w:t>
      </w:r>
      <w:r w:rsidR="00CE71CD" w:rsidRPr="00E42819">
        <w:rPr>
          <w:rFonts w:ascii="Calibri" w:hAnsi="Calibri" w:cs="Calibri"/>
          <w:b/>
          <w:bCs/>
          <w:sz w:val="20"/>
          <w:szCs w:val="20"/>
        </w:rPr>
        <w:t xml:space="preserve">hybrid </w:t>
      </w:r>
      <w:proofErr w:type="gramStart"/>
      <w:r w:rsidR="00CE71CD" w:rsidRPr="00E42819">
        <w:rPr>
          <w:rFonts w:ascii="Calibri" w:hAnsi="Calibri" w:cs="Calibri"/>
          <w:b/>
          <w:bCs/>
          <w:sz w:val="20"/>
          <w:szCs w:val="20"/>
        </w:rPr>
        <w:t>observation</w:t>
      </w:r>
      <w:bookmarkEnd w:id="109"/>
      <w:r w:rsidR="00B4236D">
        <w:rPr>
          <w:rFonts w:ascii="Calibri" w:hAnsi="Calibri" w:cs="Calibri"/>
          <w:b/>
          <w:bCs/>
          <w:sz w:val="20"/>
          <w:szCs w:val="20"/>
        </w:rPr>
        <w:t xml:space="preserve"> </w:t>
      </w:r>
      <w:r w:rsidR="00CE71CD" w:rsidRPr="00E42819">
        <w:rPr>
          <w:rFonts w:ascii="Calibri" w:hAnsi="Calibri" w:cs="Calibri"/>
          <w:b/>
          <w:bCs/>
          <w:sz w:val="20"/>
          <w:szCs w:val="20"/>
        </w:rPr>
        <w:t xml:space="preserve"> </w:t>
      </w:r>
      <w:r w:rsidR="00B4236D">
        <w:rPr>
          <w:rFonts w:ascii="Calibri" w:hAnsi="Calibri" w:cs="Calibri"/>
          <w:b/>
          <w:bCs/>
          <w:sz w:val="20"/>
          <w:szCs w:val="20"/>
        </w:rPr>
        <w:t>network</w:t>
      </w:r>
      <w:proofErr w:type="gramEnd"/>
      <w:r w:rsidR="00B4236D">
        <w:rPr>
          <w:rFonts w:ascii="Calibri" w:hAnsi="Calibri" w:cs="Calibri"/>
          <w:b/>
          <w:bCs/>
          <w:sz w:val="20"/>
          <w:szCs w:val="20"/>
        </w:rPr>
        <w:t xml:space="preserve"> </w:t>
      </w:r>
      <w:proofErr w:type="gramStart"/>
      <w:r w:rsidR="00B4236D">
        <w:rPr>
          <w:rFonts w:ascii="Calibri" w:hAnsi="Calibri" w:cs="Calibri"/>
          <w:b/>
          <w:bCs/>
          <w:sz w:val="20"/>
          <w:szCs w:val="20"/>
        </w:rPr>
        <w:t>( AWS</w:t>
      </w:r>
      <w:proofErr w:type="gramEnd"/>
      <w:r w:rsidR="00B4236D">
        <w:rPr>
          <w:rFonts w:ascii="Calibri" w:hAnsi="Calibri" w:cs="Calibri"/>
          <w:b/>
          <w:bCs/>
          <w:sz w:val="20"/>
          <w:szCs w:val="20"/>
        </w:rPr>
        <w:t xml:space="preserve">, </w:t>
      </w:r>
      <w:proofErr w:type="gramStart"/>
      <w:r w:rsidR="00B4236D">
        <w:rPr>
          <w:rFonts w:ascii="Calibri" w:hAnsi="Calibri" w:cs="Calibri"/>
          <w:b/>
          <w:bCs/>
          <w:sz w:val="20"/>
          <w:szCs w:val="20"/>
        </w:rPr>
        <w:t>Crowdsource )</w:t>
      </w:r>
      <w:bookmarkEnd w:id="110"/>
      <w:proofErr w:type="gramEnd"/>
    </w:p>
    <w:p w14:paraId="2CA9A56C" w14:textId="77777777" w:rsidR="00AC72F1" w:rsidRPr="00AC72F1" w:rsidRDefault="00AC72F1" w:rsidP="00AC72F1"/>
    <w:p w14:paraId="1577982B" w14:textId="0FFC2630" w:rsidR="00CE71CD" w:rsidRPr="00866D2B" w:rsidRDefault="00340A05" w:rsidP="00C4656A">
      <w:pPr>
        <w:spacing w:after="0" w:line="240" w:lineRule="auto"/>
        <w:jc w:val="both"/>
        <w:rPr>
          <w:rFonts w:ascii="Calibri" w:hAnsi="Calibri" w:cs="Calibri"/>
          <w:sz w:val="20"/>
          <w:szCs w:val="20"/>
        </w:rPr>
      </w:pPr>
      <w:r w:rsidRPr="00340A05">
        <w:rPr>
          <w:rFonts w:ascii="Calibri" w:hAnsi="Calibri" w:cs="Calibri"/>
          <w:sz w:val="20"/>
          <w:szCs w:val="20"/>
        </w:rPr>
        <w:t xml:space="preserve">Installation of hybrid observations system: The system includes automated weather stations, flood level monitoring, groundwater table &amp; boreholes /drinking water point monitoring, surface water body monitoring, crop monitoring, livestock herders monitoring,  productive sector’s value chain (input, output, market system), crowd-sourced multi-hazard incident tracking, multi-hazard &amp; disaster event situation update, Loss and damage monitoring, disaster hotspot tracking etc., </w:t>
      </w:r>
      <w:r w:rsidR="00CE71CD" w:rsidRPr="00866D2B">
        <w:rPr>
          <w:rFonts w:ascii="Calibri" w:hAnsi="Calibri" w:cs="Calibri"/>
          <w:sz w:val="20"/>
          <w:szCs w:val="20"/>
        </w:rPr>
        <w:t>.,  </w:t>
      </w:r>
    </w:p>
    <w:p w14:paraId="281576E0" w14:textId="6F76A57A" w:rsidR="00CE71CD" w:rsidRPr="00866D2B" w:rsidRDefault="00377180" w:rsidP="00C4656A">
      <w:pPr>
        <w:spacing w:after="0" w:line="240" w:lineRule="auto"/>
        <w:ind w:left="180" w:hanging="180"/>
        <w:jc w:val="both"/>
        <w:rPr>
          <w:rFonts w:ascii="Calibri" w:hAnsi="Calibri" w:cs="Calibri"/>
          <w:sz w:val="20"/>
          <w:szCs w:val="20"/>
        </w:rPr>
      </w:pPr>
      <w:r w:rsidRPr="00866D2B">
        <w:rPr>
          <w:rFonts w:ascii="Calibri" w:hAnsi="Calibri" w:cs="Calibri"/>
          <w:noProof/>
          <w:sz w:val="20"/>
          <w:szCs w:val="20"/>
        </w:rPr>
        <w:lastRenderedPageBreak/>
        <w:drawing>
          <wp:inline distT="0" distB="0" distL="0" distR="0" wp14:anchorId="35B725F8" wp14:editId="0395F230">
            <wp:extent cx="6498173" cy="4049485"/>
            <wp:effectExtent l="0" t="0" r="0" b="8255"/>
            <wp:docPr id="245390675" name="Picture 4"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609634" name="Picture 4" descr="A diagram of a diagram&#10;&#10;AI-generated content may be incorrect."/>
                    <pic:cNvPicPr/>
                  </pic:nvPicPr>
                  <pic:blipFill rotWithShape="1">
                    <a:blip r:embed="rId37" cstate="print">
                      <a:extLst>
                        <a:ext uri="{28A0092B-C50C-407E-A947-70E740481C1C}">
                          <a14:useLocalDpi xmlns:a14="http://schemas.microsoft.com/office/drawing/2010/main" val="0"/>
                        </a:ext>
                      </a:extLst>
                    </a:blip>
                    <a:srcRect l="341" t="1581" r="1358" b="3743"/>
                    <a:stretch/>
                  </pic:blipFill>
                  <pic:spPr bwMode="auto">
                    <a:xfrm>
                      <a:off x="0" y="0"/>
                      <a:ext cx="6518407" cy="4062094"/>
                    </a:xfrm>
                    <a:prstGeom prst="rect">
                      <a:avLst/>
                    </a:prstGeom>
                    <a:ln>
                      <a:noFill/>
                    </a:ln>
                    <a:extLst>
                      <a:ext uri="{53640926-AAD7-44D8-BBD7-CCE9431645EC}">
                        <a14:shadowObscured xmlns:a14="http://schemas.microsoft.com/office/drawing/2010/main"/>
                      </a:ext>
                    </a:extLst>
                  </pic:spPr>
                </pic:pic>
              </a:graphicData>
            </a:graphic>
          </wp:inline>
        </w:drawing>
      </w:r>
    </w:p>
    <w:p w14:paraId="1FAE0676" w14:textId="6EF88425" w:rsidR="00194A00" w:rsidRDefault="00A55F79" w:rsidP="00C4656A">
      <w:pPr>
        <w:spacing w:after="0" w:line="240" w:lineRule="auto"/>
        <w:ind w:left="180" w:hanging="180"/>
        <w:jc w:val="both"/>
        <w:rPr>
          <w:rFonts w:ascii="Calibri" w:hAnsi="Calibri" w:cs="Calibri"/>
          <w:sz w:val="20"/>
          <w:szCs w:val="20"/>
        </w:rPr>
      </w:pPr>
      <w:r>
        <w:rPr>
          <w:rFonts w:ascii="Calibri" w:hAnsi="Calibri" w:cs="Calibri"/>
          <w:sz w:val="20"/>
          <w:szCs w:val="20"/>
        </w:rPr>
        <w:t xml:space="preserve">Figure </w:t>
      </w:r>
      <w:proofErr w:type="gramStart"/>
      <w:r w:rsidR="00944B49">
        <w:rPr>
          <w:rFonts w:ascii="Calibri" w:hAnsi="Calibri" w:cs="Calibri"/>
          <w:sz w:val="20"/>
          <w:szCs w:val="20"/>
        </w:rPr>
        <w:t>21 :</w:t>
      </w:r>
      <w:proofErr w:type="gramEnd"/>
      <w:r w:rsidR="00944B49">
        <w:rPr>
          <w:rFonts w:ascii="Calibri" w:hAnsi="Calibri" w:cs="Calibri"/>
          <w:sz w:val="20"/>
          <w:szCs w:val="20"/>
        </w:rPr>
        <w:t xml:space="preserve"> </w:t>
      </w:r>
      <w:r>
        <w:rPr>
          <w:rFonts w:ascii="Calibri" w:hAnsi="Calibri" w:cs="Calibri"/>
          <w:sz w:val="20"/>
          <w:szCs w:val="20"/>
        </w:rPr>
        <w:t xml:space="preserve"> </w:t>
      </w:r>
      <w:r w:rsidR="00944B49" w:rsidRPr="00944B49">
        <w:rPr>
          <w:rFonts w:ascii="Calibri" w:hAnsi="Calibri" w:cs="Calibri"/>
          <w:sz w:val="20"/>
          <w:szCs w:val="20"/>
        </w:rPr>
        <w:t xml:space="preserve">Improving hybrid observation  </w:t>
      </w:r>
    </w:p>
    <w:p w14:paraId="5772CA51" w14:textId="77777777" w:rsidR="00781815" w:rsidRDefault="00781815" w:rsidP="00C4656A">
      <w:pPr>
        <w:spacing w:after="0" w:line="240" w:lineRule="auto"/>
        <w:ind w:left="180" w:hanging="180"/>
        <w:jc w:val="both"/>
        <w:rPr>
          <w:rFonts w:ascii="Calibri" w:hAnsi="Calibri" w:cs="Calibri"/>
          <w:sz w:val="20"/>
          <w:szCs w:val="20"/>
        </w:rPr>
      </w:pPr>
    </w:p>
    <w:p w14:paraId="4A9EDB79" w14:textId="77777777" w:rsidR="00781815" w:rsidRDefault="00781815" w:rsidP="00C4656A">
      <w:pPr>
        <w:spacing w:after="0" w:line="240" w:lineRule="auto"/>
        <w:ind w:left="180" w:hanging="180"/>
        <w:jc w:val="both"/>
        <w:rPr>
          <w:rFonts w:ascii="Calibri" w:hAnsi="Calibri" w:cs="Calibri"/>
          <w:sz w:val="20"/>
          <w:szCs w:val="20"/>
        </w:rPr>
      </w:pPr>
    </w:p>
    <w:p w14:paraId="201982D5" w14:textId="77777777" w:rsidR="00781815" w:rsidRDefault="00781815" w:rsidP="00C4656A">
      <w:pPr>
        <w:spacing w:after="0" w:line="240" w:lineRule="auto"/>
        <w:ind w:left="180" w:hanging="180"/>
        <w:jc w:val="both"/>
        <w:rPr>
          <w:rFonts w:ascii="Calibri" w:hAnsi="Calibri" w:cs="Calibri"/>
          <w:sz w:val="20"/>
          <w:szCs w:val="20"/>
        </w:rPr>
      </w:pPr>
    </w:p>
    <w:p w14:paraId="7F28075C" w14:textId="77777777" w:rsidR="00781815" w:rsidRPr="00866D2B" w:rsidRDefault="00781815" w:rsidP="00C4656A">
      <w:pPr>
        <w:spacing w:after="0" w:line="240" w:lineRule="auto"/>
        <w:ind w:left="180" w:hanging="180"/>
        <w:jc w:val="both"/>
        <w:rPr>
          <w:rFonts w:ascii="Calibri" w:hAnsi="Calibri" w:cs="Calibri"/>
          <w:sz w:val="20"/>
          <w:szCs w:val="20"/>
        </w:rPr>
      </w:pPr>
    </w:p>
    <w:p w14:paraId="0F621E6F" w14:textId="25067800" w:rsidR="00846792" w:rsidRPr="006E1AC8" w:rsidRDefault="00325B9D" w:rsidP="00C4656A">
      <w:pPr>
        <w:pStyle w:val="Heading1"/>
        <w:spacing w:before="0" w:after="0" w:line="240" w:lineRule="auto"/>
        <w:jc w:val="both"/>
        <w:rPr>
          <w:rFonts w:ascii="Calibri" w:hAnsi="Calibri" w:cs="Calibri"/>
          <w:sz w:val="28"/>
          <w:szCs w:val="28"/>
        </w:rPr>
      </w:pPr>
      <w:bookmarkStart w:id="111" w:name="_Toc197090211"/>
      <w:bookmarkStart w:id="112" w:name="_Toc206336370"/>
      <w:r w:rsidRPr="006E1AC8">
        <w:rPr>
          <w:rFonts w:ascii="Calibri" w:hAnsi="Calibri" w:cs="Calibri"/>
          <w:sz w:val="28"/>
          <w:szCs w:val="28"/>
        </w:rPr>
        <w:t xml:space="preserve">5.0 Pillar </w:t>
      </w:r>
      <w:r w:rsidR="00125DEC" w:rsidRPr="006E1AC8">
        <w:rPr>
          <w:rFonts w:ascii="Calibri" w:hAnsi="Calibri" w:cs="Calibri"/>
          <w:sz w:val="28"/>
          <w:szCs w:val="28"/>
        </w:rPr>
        <w:t>3</w:t>
      </w:r>
      <w:r w:rsidR="00125DEC">
        <w:rPr>
          <w:rFonts w:ascii="Calibri" w:hAnsi="Calibri" w:cs="Calibri"/>
          <w:sz w:val="28"/>
          <w:szCs w:val="28"/>
        </w:rPr>
        <w:t xml:space="preserve"> </w:t>
      </w:r>
      <w:r w:rsidR="00125DEC" w:rsidRPr="006E1AC8">
        <w:rPr>
          <w:rFonts w:ascii="Calibri" w:hAnsi="Calibri" w:cs="Calibri"/>
          <w:sz w:val="28"/>
          <w:szCs w:val="28"/>
        </w:rPr>
        <w:t>Implementation</w:t>
      </w:r>
      <w:r w:rsidRPr="006E1AC8">
        <w:rPr>
          <w:rFonts w:ascii="Calibri" w:hAnsi="Calibri" w:cs="Calibri"/>
          <w:sz w:val="28"/>
          <w:szCs w:val="28"/>
        </w:rPr>
        <w:t xml:space="preserve"> </w:t>
      </w:r>
      <w:bookmarkEnd w:id="111"/>
      <w:r w:rsidR="003B55A7">
        <w:rPr>
          <w:rFonts w:ascii="Calibri" w:hAnsi="Calibri" w:cs="Calibri"/>
          <w:sz w:val="28"/>
          <w:szCs w:val="28"/>
        </w:rPr>
        <w:t>Strategy</w:t>
      </w:r>
      <w:r w:rsidRPr="006E1AC8">
        <w:rPr>
          <w:rFonts w:ascii="Calibri" w:hAnsi="Calibri" w:cs="Calibri"/>
          <w:sz w:val="28"/>
          <w:szCs w:val="28"/>
        </w:rPr>
        <w:t xml:space="preserve"> </w:t>
      </w:r>
      <w:proofErr w:type="gramStart"/>
      <w:r w:rsidR="003B55A7">
        <w:rPr>
          <w:rFonts w:ascii="Calibri" w:hAnsi="Calibri" w:cs="Calibri"/>
          <w:sz w:val="28"/>
          <w:szCs w:val="28"/>
        </w:rPr>
        <w:t xml:space="preserve">( </w:t>
      </w:r>
      <w:r w:rsidR="003B55A7" w:rsidRPr="003B55A7">
        <w:rPr>
          <w:rFonts w:ascii="Calibri" w:hAnsi="Calibri" w:cs="Calibri"/>
          <w:sz w:val="28"/>
          <w:szCs w:val="28"/>
        </w:rPr>
        <w:t>Warning</w:t>
      </w:r>
      <w:proofErr w:type="gramEnd"/>
      <w:r w:rsidR="003B55A7" w:rsidRPr="003B55A7">
        <w:rPr>
          <w:rFonts w:ascii="Calibri" w:hAnsi="Calibri" w:cs="Calibri"/>
          <w:sz w:val="28"/>
          <w:szCs w:val="28"/>
        </w:rPr>
        <w:t xml:space="preserve"> dissemination and communication</w:t>
      </w:r>
      <w:r w:rsidR="003B55A7">
        <w:rPr>
          <w:rFonts w:ascii="Calibri" w:hAnsi="Calibri" w:cs="Calibri"/>
          <w:sz w:val="28"/>
          <w:szCs w:val="28"/>
        </w:rPr>
        <w:t>)</w:t>
      </w:r>
      <w:bookmarkEnd w:id="112"/>
    </w:p>
    <w:p w14:paraId="6478385E" w14:textId="02E1EC3B" w:rsidR="005305BF" w:rsidRPr="00866D2B" w:rsidRDefault="005305BF" w:rsidP="00C4656A">
      <w:pPr>
        <w:pStyle w:val="pf0"/>
        <w:spacing w:before="0" w:beforeAutospacing="0" w:after="0" w:afterAutospacing="0"/>
        <w:ind w:left="-180"/>
        <w:jc w:val="both"/>
        <w:rPr>
          <w:rFonts w:ascii="Calibri" w:hAnsi="Calibri" w:cs="Calibri"/>
          <w:sz w:val="20"/>
          <w:szCs w:val="20"/>
        </w:rPr>
      </w:pPr>
      <w:r w:rsidRPr="00866D2B">
        <w:rPr>
          <w:rStyle w:val="cf01"/>
          <w:rFonts w:ascii="Calibri" w:eastAsiaTheme="majorEastAsia" w:hAnsi="Calibri" w:cs="Calibri"/>
          <w:sz w:val="20"/>
          <w:szCs w:val="20"/>
        </w:rPr>
        <w:t xml:space="preserve">Risk communication and dissemination are the most critical components of the EW4ALL value chain process, which needs to be instrumental and functional at a robust level </w:t>
      </w:r>
      <w:r w:rsidR="00B4236D">
        <w:rPr>
          <w:rStyle w:val="cf01"/>
          <w:rFonts w:ascii="Calibri" w:eastAsiaTheme="majorEastAsia" w:hAnsi="Calibri" w:cs="Calibri"/>
          <w:sz w:val="20"/>
          <w:szCs w:val="20"/>
        </w:rPr>
        <w:t xml:space="preserve">of </w:t>
      </w:r>
      <w:r w:rsidR="004249F8">
        <w:rPr>
          <w:rStyle w:val="cf01"/>
          <w:rFonts w:ascii="Calibri" w:eastAsiaTheme="majorEastAsia" w:hAnsi="Calibri" w:cs="Calibri"/>
          <w:sz w:val="20"/>
          <w:szCs w:val="20"/>
        </w:rPr>
        <w:t>system design, tools</w:t>
      </w:r>
      <w:r w:rsidR="00B4236D">
        <w:rPr>
          <w:rStyle w:val="cf01"/>
          <w:rFonts w:ascii="Calibri" w:eastAsiaTheme="majorEastAsia" w:hAnsi="Calibri" w:cs="Calibri"/>
          <w:sz w:val="20"/>
          <w:szCs w:val="20"/>
        </w:rPr>
        <w:t>,</w:t>
      </w:r>
      <w:r w:rsidR="004249F8">
        <w:rPr>
          <w:rStyle w:val="cf01"/>
          <w:rFonts w:ascii="Calibri" w:eastAsiaTheme="majorEastAsia" w:hAnsi="Calibri" w:cs="Calibri"/>
          <w:sz w:val="20"/>
          <w:szCs w:val="20"/>
        </w:rPr>
        <w:t xml:space="preserve"> and process </w:t>
      </w:r>
      <w:r w:rsidRPr="00866D2B">
        <w:rPr>
          <w:rStyle w:val="cf01"/>
          <w:rFonts w:ascii="Calibri" w:eastAsiaTheme="majorEastAsia" w:hAnsi="Calibri" w:cs="Calibri"/>
          <w:sz w:val="20"/>
          <w:szCs w:val="20"/>
        </w:rPr>
        <w:t xml:space="preserve">to keep the frontline timely and sufficiently informed about the impending extreme weather events and induced multi-hazards that are highly likely to </w:t>
      </w:r>
      <w:r w:rsidR="00AD0C67">
        <w:rPr>
          <w:rStyle w:val="cf01"/>
          <w:rFonts w:ascii="Calibri" w:eastAsiaTheme="majorEastAsia" w:hAnsi="Calibri" w:cs="Calibri"/>
          <w:sz w:val="20"/>
          <w:szCs w:val="20"/>
        </w:rPr>
        <w:t xml:space="preserve">be </w:t>
      </w:r>
      <w:r w:rsidRPr="00866D2B">
        <w:rPr>
          <w:rStyle w:val="cf01"/>
          <w:rFonts w:ascii="Calibri" w:eastAsiaTheme="majorEastAsia" w:hAnsi="Calibri" w:cs="Calibri"/>
          <w:sz w:val="20"/>
          <w:szCs w:val="20"/>
        </w:rPr>
        <w:t xml:space="preserve">impending and interact with the ground. It is </w:t>
      </w:r>
      <w:r w:rsidR="00555438">
        <w:rPr>
          <w:rStyle w:val="cf01"/>
          <w:rFonts w:ascii="Calibri" w:eastAsiaTheme="majorEastAsia" w:hAnsi="Calibri" w:cs="Calibri"/>
          <w:sz w:val="20"/>
          <w:szCs w:val="20"/>
        </w:rPr>
        <w:t>a significant advantage that Somalia’s cell phone penetration rate is high, at 73</w:t>
      </w:r>
      <w:r w:rsidRPr="00866D2B">
        <w:rPr>
          <w:rStyle w:val="cf01"/>
          <w:rFonts w:ascii="Calibri" w:eastAsiaTheme="majorEastAsia" w:hAnsi="Calibri" w:cs="Calibri"/>
          <w:sz w:val="20"/>
          <w:szCs w:val="20"/>
        </w:rPr>
        <w:t>% of the Population.</w:t>
      </w:r>
      <w:r w:rsidRPr="00866D2B">
        <w:rPr>
          <w:rStyle w:val="FootnoteReference"/>
          <w:rFonts w:ascii="Calibri" w:eastAsiaTheme="majorEastAsia" w:hAnsi="Calibri" w:cs="Calibri"/>
          <w:sz w:val="20"/>
          <w:szCs w:val="20"/>
        </w:rPr>
        <w:footnoteReference w:id="2"/>
      </w:r>
      <w:r w:rsidRPr="00866D2B">
        <w:rPr>
          <w:rStyle w:val="cf01"/>
          <w:rFonts w:ascii="Calibri" w:eastAsiaTheme="majorEastAsia" w:hAnsi="Calibri" w:cs="Calibri"/>
          <w:sz w:val="20"/>
          <w:szCs w:val="20"/>
        </w:rPr>
        <w:t xml:space="preserve">  </w:t>
      </w:r>
      <w:r w:rsidR="00486E7C">
        <w:rPr>
          <w:rStyle w:val="cf01"/>
          <w:rFonts w:ascii="Calibri" w:eastAsiaTheme="majorEastAsia" w:hAnsi="Calibri" w:cs="Calibri"/>
          <w:sz w:val="20"/>
          <w:szCs w:val="20"/>
        </w:rPr>
        <w:t xml:space="preserve">The </w:t>
      </w:r>
      <w:r w:rsidRPr="00866D2B">
        <w:rPr>
          <w:rStyle w:val="cf01"/>
          <w:rFonts w:ascii="Calibri" w:eastAsiaTheme="majorEastAsia" w:hAnsi="Calibri" w:cs="Calibri"/>
          <w:sz w:val="20"/>
          <w:szCs w:val="20"/>
        </w:rPr>
        <w:t>cell phones (</w:t>
      </w:r>
      <w:r w:rsidRPr="00866D2B">
        <w:rPr>
          <w:rStyle w:val="cf01"/>
          <w:rFonts w:ascii="Calibri" w:eastAsiaTheme="majorEastAsia" w:hAnsi="Calibri" w:cs="Calibri"/>
          <w:i/>
          <w:iCs/>
          <w:sz w:val="20"/>
          <w:szCs w:val="20"/>
        </w:rPr>
        <w:t>comprising 83% in urban areas, 72% in IDP camps, and 55% in rural areas</w:t>
      </w:r>
      <w:r w:rsidRPr="00866D2B">
        <w:rPr>
          <w:rStyle w:val="cf01"/>
          <w:rFonts w:ascii="Calibri" w:eastAsiaTheme="majorEastAsia" w:hAnsi="Calibri" w:cs="Calibri"/>
          <w:sz w:val="20"/>
          <w:szCs w:val="20"/>
        </w:rPr>
        <w:t>),  being factored mainly by the Mobile money</w:t>
      </w:r>
      <w:r w:rsidR="00D3576E">
        <w:rPr>
          <w:rStyle w:val="cf01"/>
          <w:rFonts w:ascii="Calibri" w:eastAsiaTheme="majorEastAsia" w:hAnsi="Calibri" w:cs="Calibri"/>
          <w:sz w:val="20"/>
          <w:szCs w:val="20"/>
        </w:rPr>
        <w:t xml:space="preserve">, </w:t>
      </w:r>
      <w:r w:rsidR="00B4236D">
        <w:rPr>
          <w:rStyle w:val="cf01"/>
          <w:rFonts w:ascii="Calibri" w:eastAsiaTheme="majorEastAsia" w:hAnsi="Calibri" w:cs="Calibri"/>
          <w:sz w:val="20"/>
          <w:szCs w:val="20"/>
        </w:rPr>
        <w:t xml:space="preserve">an </w:t>
      </w:r>
      <w:r w:rsidR="00D3576E">
        <w:rPr>
          <w:rStyle w:val="cf01"/>
          <w:rFonts w:ascii="Calibri" w:eastAsiaTheme="majorEastAsia" w:hAnsi="Calibri" w:cs="Calibri"/>
          <w:sz w:val="20"/>
          <w:szCs w:val="20"/>
        </w:rPr>
        <w:t>embedded financial opportunity in Somalia that enables foreign and local remitters with a convenient, affordable, and fast mobile money, which</w:t>
      </w:r>
      <w:r w:rsidRPr="00866D2B">
        <w:rPr>
          <w:rStyle w:val="cf01"/>
          <w:rFonts w:ascii="Calibri" w:eastAsiaTheme="majorEastAsia" w:hAnsi="Calibri" w:cs="Calibri"/>
          <w:sz w:val="20"/>
          <w:szCs w:val="20"/>
        </w:rPr>
        <w:t xml:space="preserve"> has been widely used. These imperatives and opportunities can be harmonized with policy and programmatic actions </w:t>
      </w:r>
      <w:r w:rsidR="00E536FB">
        <w:rPr>
          <w:rStyle w:val="cf01"/>
          <w:rFonts w:ascii="Calibri" w:eastAsiaTheme="majorEastAsia" w:hAnsi="Calibri" w:cs="Calibri"/>
          <w:sz w:val="20"/>
          <w:szCs w:val="20"/>
        </w:rPr>
        <w:t>to create communication &amp; dissemination strategies for early warning information to the public</w:t>
      </w:r>
      <w:r w:rsidRPr="00866D2B">
        <w:rPr>
          <w:rStyle w:val="cf01"/>
          <w:rFonts w:ascii="Calibri" w:eastAsiaTheme="majorEastAsia" w:hAnsi="Calibri" w:cs="Calibri"/>
          <w:sz w:val="20"/>
          <w:szCs w:val="20"/>
        </w:rPr>
        <w:t xml:space="preserve">. The currently running SMS/IVR/cell broadcast services </w:t>
      </w:r>
      <w:r w:rsidR="00E536FB">
        <w:rPr>
          <w:rStyle w:val="cf01"/>
          <w:rFonts w:ascii="Calibri" w:eastAsiaTheme="majorEastAsia" w:hAnsi="Calibri" w:cs="Calibri"/>
          <w:sz w:val="20"/>
          <w:szCs w:val="20"/>
        </w:rPr>
        <w:t>have a limited scope, are not user-friendly, and do not cater to</w:t>
      </w:r>
      <w:r w:rsidR="00555438">
        <w:rPr>
          <w:rStyle w:val="cf01"/>
          <w:rFonts w:ascii="Calibri" w:eastAsiaTheme="majorEastAsia" w:hAnsi="Calibri" w:cs="Calibri"/>
          <w:sz w:val="20"/>
          <w:szCs w:val="20"/>
        </w:rPr>
        <w:t xml:space="preserve"> multilingual</w:t>
      </w:r>
      <w:r w:rsidRPr="00866D2B">
        <w:rPr>
          <w:rStyle w:val="cf01"/>
          <w:rFonts w:ascii="Calibri" w:eastAsiaTheme="majorEastAsia" w:hAnsi="Calibri" w:cs="Calibri"/>
          <w:sz w:val="20"/>
          <w:szCs w:val="20"/>
        </w:rPr>
        <w:t xml:space="preserve"> audiences. </w:t>
      </w:r>
      <w:r w:rsidRPr="00866D2B">
        <w:rPr>
          <w:rFonts w:ascii="Calibri" w:hAnsi="Calibri" w:cs="Calibri"/>
          <w:sz w:val="20"/>
          <w:szCs w:val="20"/>
        </w:rPr>
        <w:t xml:space="preserve">The telecommunications regulator in Somalia (the NCA) is in a unique position to foster collaboration between warning dissemination organizations and information providers; since the NCA regulates the telecommunications sector, ICT sector, and broadcasting sector, it can manage and develop guidelines and regulations to support timely alert dissemination and communications. </w:t>
      </w:r>
    </w:p>
    <w:p w14:paraId="628A200B" w14:textId="367D2B02" w:rsidR="005305BF" w:rsidRDefault="005305BF" w:rsidP="00C4656A">
      <w:pPr>
        <w:spacing w:after="0" w:line="240" w:lineRule="auto"/>
        <w:ind w:left="-180"/>
        <w:jc w:val="both"/>
        <w:rPr>
          <w:rFonts w:ascii="Calibri" w:hAnsi="Calibri" w:cs="Calibri"/>
          <w:sz w:val="20"/>
          <w:szCs w:val="20"/>
        </w:rPr>
      </w:pPr>
      <w:r w:rsidRPr="00866D2B">
        <w:rPr>
          <w:rFonts w:ascii="Calibri" w:hAnsi="Calibri" w:cs="Calibri"/>
          <w:sz w:val="20"/>
          <w:szCs w:val="20"/>
        </w:rPr>
        <w:t xml:space="preserve">Ensuring that IT systems, data storage, and sharing mechanisms are </w:t>
      </w:r>
      <w:proofErr w:type="gramStart"/>
      <w:r w:rsidRPr="00866D2B">
        <w:rPr>
          <w:rFonts w:ascii="Calibri" w:hAnsi="Calibri" w:cs="Calibri"/>
          <w:sz w:val="20"/>
          <w:szCs w:val="20"/>
        </w:rPr>
        <w:t>secured</w:t>
      </w:r>
      <w:proofErr w:type="gramEnd"/>
      <w:r w:rsidRPr="00866D2B">
        <w:rPr>
          <w:rFonts w:ascii="Calibri" w:hAnsi="Calibri" w:cs="Calibri"/>
          <w:sz w:val="20"/>
          <w:szCs w:val="20"/>
        </w:rPr>
        <w:t xml:space="preserve">, resilient, and functional is expected to enhance NMHEWC's capabilities to send alert warnings during </w:t>
      </w:r>
      <w:r w:rsidR="009B4E81">
        <w:rPr>
          <w:rFonts w:ascii="Calibri" w:hAnsi="Calibri" w:cs="Calibri"/>
          <w:sz w:val="20"/>
          <w:szCs w:val="20"/>
        </w:rPr>
        <w:t>the</w:t>
      </w:r>
      <w:r w:rsidRPr="00866D2B">
        <w:rPr>
          <w:rFonts w:ascii="Calibri" w:hAnsi="Calibri" w:cs="Calibri"/>
          <w:sz w:val="20"/>
          <w:szCs w:val="20"/>
        </w:rPr>
        <w:t xml:space="preserve"> onset of hazards. Accessing hazard and forecast information from various source organizations would </w:t>
      </w:r>
      <w:r w:rsidR="00E536FB">
        <w:rPr>
          <w:rFonts w:ascii="Calibri" w:hAnsi="Calibri" w:cs="Calibri"/>
          <w:sz w:val="20"/>
          <w:szCs w:val="20"/>
        </w:rPr>
        <w:t>enable NMHEWC to disseminate warnings through multiple communication channels (TV, radio, SMS, and social media), anticipating impending risks</w:t>
      </w:r>
      <w:r w:rsidRPr="00866D2B">
        <w:rPr>
          <w:rFonts w:ascii="Calibri" w:hAnsi="Calibri" w:cs="Calibri"/>
          <w:sz w:val="20"/>
          <w:szCs w:val="20"/>
        </w:rPr>
        <w:t xml:space="preserve">. Capacity strengthening and risk communication are </w:t>
      </w:r>
      <w:r w:rsidR="009B4E81">
        <w:rPr>
          <w:rFonts w:ascii="Calibri" w:hAnsi="Calibri" w:cs="Calibri"/>
          <w:sz w:val="20"/>
          <w:szCs w:val="20"/>
        </w:rPr>
        <w:t xml:space="preserve">as </w:t>
      </w:r>
      <w:proofErr w:type="gramStart"/>
      <w:r w:rsidR="009B4E81">
        <w:rPr>
          <w:rFonts w:ascii="Calibri" w:hAnsi="Calibri" w:cs="Calibri"/>
          <w:sz w:val="20"/>
          <w:szCs w:val="20"/>
        </w:rPr>
        <w:t>follows;</w:t>
      </w:r>
      <w:proofErr w:type="gramEnd"/>
      <w:r w:rsidR="009B4E81">
        <w:rPr>
          <w:rFonts w:ascii="Calibri" w:hAnsi="Calibri" w:cs="Calibri"/>
          <w:sz w:val="20"/>
          <w:szCs w:val="20"/>
        </w:rPr>
        <w:t xml:space="preserve"> </w:t>
      </w:r>
    </w:p>
    <w:p w14:paraId="30E1217E" w14:textId="77777777" w:rsidR="00527F63" w:rsidRPr="00866D2B" w:rsidRDefault="00527F63" w:rsidP="00C4656A">
      <w:pPr>
        <w:spacing w:after="0" w:line="240" w:lineRule="auto"/>
        <w:ind w:left="-180"/>
        <w:jc w:val="both"/>
        <w:rPr>
          <w:rFonts w:ascii="Calibri" w:hAnsi="Calibri" w:cs="Calibri"/>
          <w:b/>
          <w:bCs/>
          <w:sz w:val="20"/>
          <w:szCs w:val="20"/>
        </w:rPr>
      </w:pPr>
    </w:p>
    <w:p w14:paraId="5F634945" w14:textId="4E0DD4D0" w:rsidR="00846792" w:rsidRPr="00125DEC" w:rsidRDefault="00C24F5B" w:rsidP="00C4656A">
      <w:pPr>
        <w:pStyle w:val="Heading2"/>
        <w:spacing w:before="0" w:after="0" w:line="240" w:lineRule="auto"/>
        <w:jc w:val="both"/>
        <w:rPr>
          <w:rFonts w:ascii="Calibri" w:hAnsi="Calibri" w:cs="Calibri"/>
          <w:b/>
          <w:bCs/>
          <w:sz w:val="22"/>
          <w:szCs w:val="22"/>
        </w:rPr>
      </w:pPr>
      <w:bookmarkStart w:id="113" w:name="_Toc197090212"/>
      <w:bookmarkStart w:id="114" w:name="_Toc206336371"/>
      <w:r w:rsidRPr="00125DEC">
        <w:rPr>
          <w:rFonts w:ascii="Calibri" w:hAnsi="Calibri" w:cs="Calibri"/>
          <w:b/>
          <w:bCs/>
          <w:sz w:val="22"/>
          <w:szCs w:val="22"/>
        </w:rPr>
        <w:t xml:space="preserve">5.1 Indicative Challenges </w:t>
      </w:r>
      <w:proofErr w:type="gramStart"/>
      <w:r w:rsidRPr="00125DEC">
        <w:rPr>
          <w:rFonts w:ascii="Calibri" w:hAnsi="Calibri" w:cs="Calibri"/>
          <w:b/>
          <w:bCs/>
          <w:sz w:val="22"/>
          <w:szCs w:val="22"/>
        </w:rPr>
        <w:t>of  Warning</w:t>
      </w:r>
      <w:proofErr w:type="gramEnd"/>
      <w:r w:rsidRPr="00125DEC">
        <w:rPr>
          <w:rFonts w:ascii="Calibri" w:hAnsi="Calibri" w:cs="Calibri"/>
          <w:b/>
          <w:bCs/>
          <w:sz w:val="22"/>
          <w:szCs w:val="22"/>
        </w:rPr>
        <w:t xml:space="preserve"> dissemination and communication</w:t>
      </w:r>
      <w:bookmarkEnd w:id="113"/>
      <w:bookmarkEnd w:id="114"/>
      <w:r w:rsidRPr="00125DEC">
        <w:rPr>
          <w:rFonts w:ascii="Calibri" w:hAnsi="Calibri" w:cs="Calibri"/>
          <w:b/>
          <w:bCs/>
          <w:sz w:val="22"/>
          <w:szCs w:val="22"/>
        </w:rPr>
        <w:t xml:space="preserve"> </w:t>
      </w:r>
    </w:p>
    <w:p w14:paraId="0EDF4DB0" w14:textId="2C8AC3C3" w:rsidR="0002299F" w:rsidRPr="00866D2B" w:rsidRDefault="0002299F">
      <w:pPr>
        <w:pStyle w:val="ListParagraph"/>
        <w:numPr>
          <w:ilvl w:val="0"/>
          <w:numId w:val="26"/>
        </w:numPr>
        <w:tabs>
          <w:tab w:val="left" w:pos="-90"/>
        </w:tabs>
        <w:spacing w:after="0" w:line="240" w:lineRule="auto"/>
        <w:ind w:left="180" w:hanging="180"/>
        <w:jc w:val="both"/>
        <w:rPr>
          <w:rFonts w:ascii="Calibri" w:hAnsi="Calibri" w:cs="Calibri"/>
          <w:sz w:val="20"/>
          <w:szCs w:val="20"/>
        </w:rPr>
      </w:pPr>
      <w:r w:rsidRPr="00866D2B">
        <w:rPr>
          <w:rFonts w:ascii="Calibri" w:hAnsi="Calibri" w:cs="Calibri"/>
          <w:b/>
          <w:bCs/>
          <w:sz w:val="20"/>
          <w:szCs w:val="20"/>
        </w:rPr>
        <w:t xml:space="preserve">Lack of </w:t>
      </w:r>
      <w:proofErr w:type="gramStart"/>
      <w:r w:rsidRPr="00866D2B">
        <w:rPr>
          <w:rFonts w:ascii="Calibri" w:hAnsi="Calibri" w:cs="Calibri"/>
          <w:b/>
          <w:bCs/>
          <w:sz w:val="20"/>
          <w:szCs w:val="20"/>
        </w:rPr>
        <w:t>terrestrial</w:t>
      </w:r>
      <w:proofErr w:type="gramEnd"/>
      <w:r w:rsidRPr="00866D2B">
        <w:rPr>
          <w:rFonts w:ascii="Calibri" w:hAnsi="Calibri" w:cs="Calibri"/>
          <w:b/>
          <w:bCs/>
          <w:sz w:val="20"/>
          <w:szCs w:val="20"/>
        </w:rPr>
        <w:t xml:space="preserve"> </w:t>
      </w:r>
      <w:proofErr w:type="gramStart"/>
      <w:r w:rsidRPr="00866D2B">
        <w:rPr>
          <w:rFonts w:ascii="Calibri" w:hAnsi="Calibri" w:cs="Calibri"/>
          <w:b/>
          <w:bCs/>
          <w:sz w:val="20"/>
          <w:szCs w:val="20"/>
        </w:rPr>
        <w:t>Broadcasting</w:t>
      </w:r>
      <w:r w:rsidR="000147C1">
        <w:rPr>
          <w:rFonts w:ascii="Calibri" w:hAnsi="Calibri" w:cs="Calibri"/>
          <w:b/>
          <w:bCs/>
          <w:sz w:val="20"/>
          <w:szCs w:val="20"/>
        </w:rPr>
        <w:t>(</w:t>
      </w:r>
      <w:proofErr w:type="gramEnd"/>
      <w:r w:rsidR="000147C1">
        <w:rPr>
          <w:rFonts w:ascii="Calibri" w:hAnsi="Calibri" w:cs="Calibri"/>
          <w:b/>
          <w:bCs/>
          <w:sz w:val="20"/>
          <w:szCs w:val="20"/>
        </w:rPr>
        <w:t>AM Radio/Terrestrial TV)</w:t>
      </w:r>
      <w:r w:rsidRPr="00866D2B">
        <w:rPr>
          <w:rFonts w:ascii="Calibri" w:hAnsi="Calibri" w:cs="Calibri"/>
          <w:b/>
          <w:bCs/>
          <w:sz w:val="20"/>
          <w:szCs w:val="20"/>
        </w:rPr>
        <w:t>:</w:t>
      </w:r>
    </w:p>
    <w:p w14:paraId="27B4158E" w14:textId="4EE44CA1" w:rsidR="0002299F" w:rsidRPr="006A4C0E" w:rsidRDefault="0002299F" w:rsidP="00C4656A">
      <w:pPr>
        <w:tabs>
          <w:tab w:val="left" w:pos="-90"/>
        </w:tabs>
        <w:spacing w:after="0" w:line="240" w:lineRule="auto"/>
        <w:ind w:hanging="90"/>
        <w:jc w:val="both"/>
        <w:rPr>
          <w:rFonts w:ascii="Calibri" w:hAnsi="Calibri" w:cs="Calibri"/>
          <w:sz w:val="20"/>
          <w:szCs w:val="20"/>
        </w:rPr>
      </w:pPr>
      <w:r w:rsidRPr="00866D2B">
        <w:rPr>
          <w:rFonts w:ascii="Calibri" w:hAnsi="Calibri" w:cs="Calibri"/>
          <w:b/>
          <w:bCs/>
          <w:sz w:val="20"/>
          <w:szCs w:val="20"/>
        </w:rPr>
        <w:lastRenderedPageBreak/>
        <w:t xml:space="preserve"> </w:t>
      </w:r>
      <w:r w:rsidR="00BB7746" w:rsidRPr="00BB7746">
        <w:rPr>
          <w:rFonts w:ascii="Calibri" w:hAnsi="Calibri" w:cs="Calibri"/>
          <w:sz w:val="20"/>
          <w:szCs w:val="20"/>
        </w:rPr>
        <w:t xml:space="preserve">This is the only easily accessible broadcasting system from which a radio set can receive broadcasts at any last-mile geographical location in the country. Unfortunately, Somalia’s Amplitude Modulation (AM) radio broadcasts were suspended due to political fragility and conflict-related issues. Therefore, the dispersedly located poor households in hard-to-reach areas cannot access AM Radio or FM radio due to FM radio broadcast limits. Thus, remote households need to rely on people-to-people transmission of warning messages; sometimes, local mosque-based Imams and community leaders play a role in disseminating bad weather alerts. The figure below shows that the remote </w:t>
      </w:r>
      <w:r w:rsidR="005E2209">
        <w:rPr>
          <w:rFonts w:ascii="Calibri" w:hAnsi="Calibri" w:cs="Calibri"/>
          <w:sz w:val="20"/>
          <w:szCs w:val="20"/>
        </w:rPr>
        <w:t>households</w:t>
      </w:r>
      <w:r w:rsidR="00BB7746" w:rsidRPr="00BB7746">
        <w:rPr>
          <w:rFonts w:ascii="Calibri" w:hAnsi="Calibri" w:cs="Calibri"/>
          <w:sz w:val="20"/>
          <w:szCs w:val="20"/>
        </w:rPr>
        <w:t xml:space="preserve"> and sea fishing boats do not have access to the daily weather bulletin</w:t>
      </w:r>
      <w:r w:rsidR="007610E5">
        <w:rPr>
          <w:rFonts w:ascii="Calibri" w:hAnsi="Calibri" w:cs="Calibri"/>
          <w:sz w:val="20"/>
          <w:szCs w:val="20"/>
        </w:rPr>
        <w:t>.</w:t>
      </w:r>
      <w:r w:rsidRPr="006A4C0E">
        <w:rPr>
          <w:rFonts w:ascii="Calibri" w:hAnsi="Calibri" w:cs="Calibri"/>
          <w:sz w:val="20"/>
          <w:szCs w:val="20"/>
        </w:rPr>
        <w:t xml:space="preserve"> </w:t>
      </w:r>
    </w:p>
    <w:p w14:paraId="42ABC067" w14:textId="77777777" w:rsidR="0002299F" w:rsidRPr="00866D2B" w:rsidRDefault="0002299F" w:rsidP="00C4656A">
      <w:pPr>
        <w:tabs>
          <w:tab w:val="left" w:pos="-90"/>
        </w:tabs>
        <w:spacing w:after="0" w:line="240" w:lineRule="auto"/>
        <w:ind w:left="180" w:hanging="180"/>
        <w:jc w:val="both"/>
        <w:rPr>
          <w:rFonts w:ascii="Calibri" w:hAnsi="Calibri" w:cs="Calibri"/>
          <w:sz w:val="20"/>
          <w:szCs w:val="20"/>
        </w:rPr>
      </w:pPr>
    </w:p>
    <w:p w14:paraId="520104C3" w14:textId="77777777" w:rsidR="0002299F" w:rsidRPr="00866D2B" w:rsidRDefault="0002299F" w:rsidP="00C4656A">
      <w:pPr>
        <w:tabs>
          <w:tab w:val="left" w:pos="-90"/>
        </w:tabs>
        <w:spacing w:after="0" w:line="240" w:lineRule="auto"/>
        <w:ind w:left="180" w:hanging="180"/>
        <w:jc w:val="both"/>
        <w:rPr>
          <w:rFonts w:ascii="Calibri" w:hAnsi="Calibri" w:cs="Calibri"/>
          <w:sz w:val="20"/>
          <w:szCs w:val="20"/>
        </w:rPr>
      </w:pPr>
      <w:r w:rsidRPr="00866D2B">
        <w:rPr>
          <w:rFonts w:ascii="Calibri" w:hAnsi="Calibri" w:cs="Calibri"/>
          <w:b/>
          <w:bCs/>
          <w:noProof/>
          <w:sz w:val="20"/>
          <w:szCs w:val="20"/>
        </w:rPr>
        <w:drawing>
          <wp:inline distT="0" distB="0" distL="0" distR="0" wp14:anchorId="79CF3EEB" wp14:editId="5D69A836">
            <wp:extent cx="5749939" cy="3860694"/>
            <wp:effectExtent l="0" t="0" r="3175" b="6985"/>
            <wp:docPr id="213910662" name="Picture 4" descr="A map of the count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10662" name="Picture 4" descr="A map of the country&#10;&#10;AI-generated content may be incorrect."/>
                    <pic:cNvPicPr/>
                  </pic:nvPicPr>
                  <pic:blipFill rotWithShape="1">
                    <a:blip r:embed="rId38" cstate="print">
                      <a:extLst>
                        <a:ext uri="{28A0092B-C50C-407E-A947-70E740481C1C}">
                          <a14:useLocalDpi xmlns:a14="http://schemas.microsoft.com/office/drawing/2010/main" val="0"/>
                        </a:ext>
                      </a:extLst>
                    </a:blip>
                    <a:srcRect l="7692" t="4258" r="12286" b="12694"/>
                    <a:stretch/>
                  </pic:blipFill>
                  <pic:spPr bwMode="auto">
                    <a:xfrm>
                      <a:off x="0" y="0"/>
                      <a:ext cx="5780229" cy="3881032"/>
                    </a:xfrm>
                    <a:prstGeom prst="rect">
                      <a:avLst/>
                    </a:prstGeom>
                    <a:ln>
                      <a:noFill/>
                    </a:ln>
                    <a:extLst>
                      <a:ext uri="{53640926-AAD7-44D8-BBD7-CCE9431645EC}">
                        <a14:shadowObscured xmlns:a14="http://schemas.microsoft.com/office/drawing/2010/main"/>
                      </a:ext>
                    </a:extLst>
                  </pic:spPr>
                </pic:pic>
              </a:graphicData>
            </a:graphic>
          </wp:inline>
        </w:drawing>
      </w:r>
    </w:p>
    <w:p w14:paraId="2683D40E" w14:textId="219452BC" w:rsidR="00AD3DA9" w:rsidRPr="00866D2B" w:rsidRDefault="00A55F79" w:rsidP="00C4656A">
      <w:pPr>
        <w:spacing w:after="0" w:line="240" w:lineRule="auto"/>
        <w:ind w:left="180" w:hanging="180"/>
        <w:jc w:val="both"/>
        <w:rPr>
          <w:rFonts w:ascii="Calibri" w:hAnsi="Calibri" w:cs="Calibri"/>
          <w:sz w:val="20"/>
          <w:szCs w:val="20"/>
        </w:rPr>
      </w:pPr>
      <w:r>
        <w:rPr>
          <w:rFonts w:ascii="Calibri" w:hAnsi="Calibri" w:cs="Calibri"/>
          <w:sz w:val="20"/>
          <w:szCs w:val="20"/>
        </w:rPr>
        <w:t xml:space="preserve">Figure </w:t>
      </w:r>
      <w:proofErr w:type="gramStart"/>
      <w:r w:rsidR="00F61A49">
        <w:rPr>
          <w:rFonts w:ascii="Calibri" w:hAnsi="Calibri" w:cs="Calibri"/>
          <w:sz w:val="20"/>
          <w:szCs w:val="20"/>
        </w:rPr>
        <w:t>22</w:t>
      </w:r>
      <w:r>
        <w:rPr>
          <w:rFonts w:ascii="Calibri" w:hAnsi="Calibri" w:cs="Calibri"/>
          <w:sz w:val="20"/>
          <w:szCs w:val="20"/>
        </w:rPr>
        <w:t xml:space="preserve"> :</w:t>
      </w:r>
      <w:proofErr w:type="gramEnd"/>
      <w:r>
        <w:rPr>
          <w:rFonts w:ascii="Calibri" w:hAnsi="Calibri" w:cs="Calibri"/>
          <w:sz w:val="20"/>
          <w:szCs w:val="20"/>
        </w:rPr>
        <w:t xml:space="preserve"> </w:t>
      </w:r>
      <w:r w:rsidR="00975252">
        <w:rPr>
          <w:rFonts w:ascii="Calibri" w:hAnsi="Calibri" w:cs="Calibri"/>
          <w:sz w:val="20"/>
          <w:szCs w:val="20"/>
        </w:rPr>
        <w:t xml:space="preserve">Existing commercial FM radio services </w:t>
      </w:r>
      <w:proofErr w:type="gramStart"/>
      <w:r w:rsidR="00610771">
        <w:rPr>
          <w:rFonts w:ascii="Calibri" w:hAnsi="Calibri" w:cs="Calibri"/>
          <w:sz w:val="20"/>
          <w:szCs w:val="20"/>
        </w:rPr>
        <w:t>has</w:t>
      </w:r>
      <w:proofErr w:type="gramEnd"/>
      <w:r w:rsidR="00610771">
        <w:rPr>
          <w:rFonts w:ascii="Calibri" w:hAnsi="Calibri" w:cs="Calibri"/>
          <w:sz w:val="20"/>
          <w:szCs w:val="20"/>
        </w:rPr>
        <w:t xml:space="preserve"> some</w:t>
      </w:r>
      <w:r w:rsidR="00AE5C2C">
        <w:rPr>
          <w:rFonts w:ascii="Calibri" w:hAnsi="Calibri" w:cs="Calibri"/>
          <w:sz w:val="20"/>
          <w:szCs w:val="20"/>
        </w:rPr>
        <w:t xml:space="preserve"> frequency limitations </w:t>
      </w:r>
    </w:p>
    <w:p w14:paraId="32F12DB9" w14:textId="77777777" w:rsidR="0002299F" w:rsidRPr="004A5D28" w:rsidRDefault="0002299F" w:rsidP="00C4656A">
      <w:pPr>
        <w:tabs>
          <w:tab w:val="left" w:pos="-90"/>
        </w:tabs>
        <w:spacing w:after="0" w:line="240" w:lineRule="auto"/>
        <w:ind w:left="180" w:hanging="180"/>
        <w:jc w:val="both"/>
        <w:rPr>
          <w:rFonts w:ascii="Calibri" w:hAnsi="Calibri" w:cs="Calibri"/>
          <w:b/>
          <w:bCs/>
          <w:sz w:val="20"/>
          <w:szCs w:val="20"/>
        </w:rPr>
      </w:pPr>
      <w:proofErr w:type="gramStart"/>
      <w:r w:rsidRPr="004A5D28">
        <w:rPr>
          <w:rFonts w:ascii="Calibri" w:hAnsi="Calibri" w:cs="Calibri"/>
          <w:b/>
          <w:bCs/>
          <w:sz w:val="20"/>
          <w:szCs w:val="20"/>
        </w:rPr>
        <w:t>Recommendations :</w:t>
      </w:r>
      <w:proofErr w:type="gramEnd"/>
    </w:p>
    <w:p w14:paraId="6973F170" w14:textId="03925E5D" w:rsidR="0002299F" w:rsidRPr="00866D2B" w:rsidRDefault="00BB7746" w:rsidP="00C4656A">
      <w:pPr>
        <w:tabs>
          <w:tab w:val="left" w:pos="-90"/>
        </w:tabs>
        <w:spacing w:after="0" w:line="240" w:lineRule="auto"/>
        <w:jc w:val="both"/>
        <w:rPr>
          <w:rFonts w:ascii="Calibri" w:hAnsi="Calibri" w:cs="Calibri"/>
          <w:sz w:val="20"/>
          <w:szCs w:val="20"/>
        </w:rPr>
      </w:pPr>
      <w:r w:rsidRPr="00BB7746">
        <w:rPr>
          <w:rFonts w:ascii="Calibri" w:hAnsi="Calibri" w:cs="Calibri"/>
          <w:sz w:val="20"/>
          <w:szCs w:val="20"/>
        </w:rPr>
        <w:t xml:space="preserve">The Somali federal government and state governments need to ensure that terrestrial TV and AM Radio broadcasts reach remote and hard-to-reach areas, where poor households are located.  Until this barrier is overcome, the frontline community will remain isolated and unable to access weather alerts and warnings. At the outset, the NCA and the Ministry of Communication should hold cell phone operators accountable for continuing to provide free SMS, IVR, and Cell broadcast services during hazard emergencies. Additionally, national state control and private broadcasters should be encouraged or mandated to broadcast emergency weather bulletins and alerts </w:t>
      </w:r>
      <w:r w:rsidR="00610771">
        <w:rPr>
          <w:rFonts w:ascii="Calibri" w:hAnsi="Calibri" w:cs="Calibri"/>
          <w:sz w:val="20"/>
          <w:szCs w:val="20"/>
        </w:rPr>
        <w:t>regularly</w:t>
      </w:r>
      <w:r w:rsidRPr="00BB7746">
        <w:rPr>
          <w:rFonts w:ascii="Calibri" w:hAnsi="Calibri" w:cs="Calibri"/>
          <w:sz w:val="20"/>
          <w:szCs w:val="20"/>
        </w:rPr>
        <w:t xml:space="preserve"> to promote mass awareness</w:t>
      </w:r>
      <w:r w:rsidR="00610771">
        <w:rPr>
          <w:rFonts w:ascii="Calibri" w:hAnsi="Calibri" w:cs="Calibri"/>
          <w:sz w:val="20"/>
          <w:szCs w:val="20"/>
        </w:rPr>
        <w:t>.</w:t>
      </w:r>
    </w:p>
    <w:p w14:paraId="13DF866D" w14:textId="77777777" w:rsidR="0002299F" w:rsidRPr="00866D2B" w:rsidRDefault="0002299F">
      <w:pPr>
        <w:pStyle w:val="ListParagraph"/>
        <w:numPr>
          <w:ilvl w:val="0"/>
          <w:numId w:val="27"/>
        </w:numPr>
        <w:tabs>
          <w:tab w:val="left" w:pos="-90"/>
        </w:tabs>
        <w:spacing w:after="0" w:line="240" w:lineRule="auto"/>
        <w:ind w:left="180" w:hanging="180"/>
        <w:jc w:val="both"/>
        <w:rPr>
          <w:rFonts w:ascii="Calibri" w:hAnsi="Calibri" w:cs="Calibri"/>
          <w:sz w:val="20"/>
          <w:szCs w:val="20"/>
        </w:rPr>
      </w:pPr>
      <w:r w:rsidRPr="00866D2B">
        <w:rPr>
          <w:rFonts w:ascii="Calibri" w:hAnsi="Calibri" w:cs="Calibri"/>
          <w:b/>
          <w:bCs/>
          <w:sz w:val="20"/>
          <w:szCs w:val="20"/>
        </w:rPr>
        <w:t xml:space="preserve">Lack of a Broadcasting policy framework, </w:t>
      </w:r>
      <w:proofErr w:type="gramStart"/>
      <w:r w:rsidRPr="00866D2B">
        <w:rPr>
          <w:rFonts w:ascii="Calibri" w:hAnsi="Calibri" w:cs="Calibri"/>
          <w:b/>
          <w:bCs/>
          <w:sz w:val="20"/>
          <w:szCs w:val="20"/>
        </w:rPr>
        <w:t>accountability,  mandates</w:t>
      </w:r>
      <w:proofErr w:type="gramEnd"/>
      <w:r w:rsidRPr="00866D2B">
        <w:rPr>
          <w:rFonts w:ascii="Calibri" w:hAnsi="Calibri" w:cs="Calibri"/>
          <w:b/>
          <w:bCs/>
          <w:sz w:val="20"/>
          <w:szCs w:val="20"/>
        </w:rPr>
        <w:t xml:space="preserve">, and </w:t>
      </w:r>
      <w:r w:rsidRPr="00866D2B">
        <w:rPr>
          <w:rFonts w:ascii="Calibri" w:hAnsi="Calibri" w:cs="Calibri"/>
          <w:sz w:val="20"/>
          <w:szCs w:val="20"/>
        </w:rPr>
        <w:t>standard operating procedures (</w:t>
      </w:r>
      <w:proofErr w:type="spellStart"/>
      <w:r w:rsidRPr="00866D2B">
        <w:rPr>
          <w:rFonts w:ascii="Calibri" w:hAnsi="Calibri" w:cs="Calibri"/>
          <w:sz w:val="20"/>
          <w:szCs w:val="20"/>
        </w:rPr>
        <w:t>SoP</w:t>
      </w:r>
      <w:proofErr w:type="spellEnd"/>
      <w:r w:rsidRPr="00866D2B">
        <w:rPr>
          <w:rFonts w:ascii="Calibri" w:hAnsi="Calibri" w:cs="Calibri"/>
          <w:sz w:val="20"/>
          <w:szCs w:val="20"/>
        </w:rPr>
        <w:t xml:space="preserve">) on how broadcasters will access national weather forecasts and broadcast </w:t>
      </w:r>
      <w:proofErr w:type="gramStart"/>
      <w:r w:rsidRPr="00866D2B">
        <w:rPr>
          <w:rFonts w:ascii="Calibri" w:hAnsi="Calibri" w:cs="Calibri"/>
          <w:sz w:val="20"/>
          <w:szCs w:val="20"/>
        </w:rPr>
        <w:t>weather  bulletins</w:t>
      </w:r>
      <w:proofErr w:type="gramEnd"/>
      <w:r w:rsidRPr="00866D2B">
        <w:rPr>
          <w:rFonts w:ascii="Calibri" w:hAnsi="Calibri" w:cs="Calibri"/>
          <w:sz w:val="20"/>
          <w:szCs w:val="20"/>
        </w:rPr>
        <w:t>, and special weather warnings:</w:t>
      </w:r>
    </w:p>
    <w:p w14:paraId="0134C670" w14:textId="251504E4" w:rsidR="0002299F" w:rsidRPr="00866D2B" w:rsidRDefault="00BB7746" w:rsidP="00C4656A">
      <w:pPr>
        <w:tabs>
          <w:tab w:val="left" w:pos="-90"/>
        </w:tabs>
        <w:spacing w:after="0" w:line="240" w:lineRule="auto"/>
        <w:jc w:val="both"/>
        <w:rPr>
          <w:rFonts w:ascii="Calibri" w:hAnsi="Calibri" w:cs="Calibri"/>
          <w:sz w:val="20"/>
          <w:szCs w:val="20"/>
        </w:rPr>
      </w:pPr>
      <w:r w:rsidRPr="00BB7746">
        <w:rPr>
          <w:rFonts w:ascii="Calibri" w:hAnsi="Calibri" w:cs="Calibri"/>
          <w:sz w:val="20"/>
          <w:szCs w:val="20"/>
        </w:rPr>
        <w:t xml:space="preserve">Since Somalia has yet to institutionalize the national meteorological agency (NMA) for full-fledged operational capability to give daily weather forecasts on essential climate variables (ECV), ironically, </w:t>
      </w:r>
      <w:r w:rsidR="004A1D94">
        <w:rPr>
          <w:rFonts w:ascii="Calibri" w:hAnsi="Calibri" w:cs="Calibri"/>
          <w:sz w:val="20"/>
          <w:szCs w:val="20"/>
        </w:rPr>
        <w:t xml:space="preserve">the </w:t>
      </w:r>
      <w:proofErr w:type="spellStart"/>
      <w:r w:rsidR="004A1D94">
        <w:rPr>
          <w:rFonts w:ascii="Calibri" w:hAnsi="Calibri" w:cs="Calibri"/>
          <w:sz w:val="20"/>
          <w:szCs w:val="20"/>
        </w:rPr>
        <w:t>MoEWR</w:t>
      </w:r>
      <w:proofErr w:type="spellEnd"/>
      <w:r w:rsidR="004A1D94">
        <w:rPr>
          <w:rFonts w:ascii="Calibri" w:hAnsi="Calibri" w:cs="Calibri"/>
          <w:sz w:val="20"/>
          <w:szCs w:val="20"/>
        </w:rPr>
        <w:t xml:space="preserve"> </w:t>
      </w:r>
      <w:proofErr w:type="spellStart"/>
      <w:r w:rsidR="004A1D94">
        <w:rPr>
          <w:rFonts w:ascii="Calibri" w:hAnsi="Calibri" w:cs="Calibri"/>
          <w:sz w:val="20"/>
          <w:szCs w:val="20"/>
        </w:rPr>
        <w:t>hydromet</w:t>
      </w:r>
      <w:proofErr w:type="spellEnd"/>
      <w:r w:rsidR="004A1D94">
        <w:rPr>
          <w:rFonts w:ascii="Calibri" w:hAnsi="Calibri" w:cs="Calibri"/>
          <w:sz w:val="20"/>
          <w:szCs w:val="20"/>
        </w:rPr>
        <w:t xml:space="preserve"> services are preparing the only weekly/decadal rainfall forecast</w:t>
      </w:r>
      <w:r w:rsidRPr="00BB7746">
        <w:rPr>
          <w:rFonts w:ascii="Calibri" w:hAnsi="Calibri" w:cs="Calibri"/>
          <w:sz w:val="20"/>
          <w:szCs w:val="20"/>
        </w:rPr>
        <w:t xml:space="preserve">, but the national broadcaster does not regularly pick up the broadcasts; instead, they do use third-party commercial forecasting tools (windy, </w:t>
      </w:r>
      <w:proofErr w:type="spellStart"/>
      <w:r w:rsidRPr="00BB7746">
        <w:rPr>
          <w:rFonts w:ascii="Calibri" w:hAnsi="Calibri" w:cs="Calibri"/>
          <w:sz w:val="20"/>
          <w:szCs w:val="20"/>
        </w:rPr>
        <w:t>Ventskey</w:t>
      </w:r>
      <w:proofErr w:type="spellEnd"/>
      <w:r w:rsidRPr="00BB7746">
        <w:rPr>
          <w:rFonts w:ascii="Calibri" w:hAnsi="Calibri" w:cs="Calibri"/>
          <w:sz w:val="20"/>
          <w:szCs w:val="20"/>
        </w:rPr>
        <w:t>, Zoom Earth, etc.) and do broadcast weather on an ad hoc basis. Therefore, the climate frontline community cannot access specialized and precision-level forecasts and special weather bulletins due to the unavailability of an operational Standard Operating Procedure (</w:t>
      </w:r>
      <w:proofErr w:type="spellStart"/>
      <w:r w:rsidRPr="00BB7746">
        <w:rPr>
          <w:rFonts w:ascii="Calibri" w:hAnsi="Calibri" w:cs="Calibri"/>
          <w:sz w:val="20"/>
          <w:szCs w:val="20"/>
        </w:rPr>
        <w:t>SoP</w:t>
      </w:r>
      <w:proofErr w:type="spellEnd"/>
      <w:r w:rsidRPr="00BB7746">
        <w:rPr>
          <w:rFonts w:ascii="Calibri" w:hAnsi="Calibri" w:cs="Calibri"/>
          <w:sz w:val="20"/>
          <w:szCs w:val="20"/>
        </w:rPr>
        <w:t>).</w:t>
      </w:r>
      <w:r w:rsidR="0002299F" w:rsidRPr="00866D2B">
        <w:rPr>
          <w:rFonts w:ascii="Calibri" w:hAnsi="Calibri" w:cs="Calibri"/>
          <w:sz w:val="20"/>
          <w:szCs w:val="20"/>
        </w:rPr>
        <w:t xml:space="preserve"> </w:t>
      </w:r>
    </w:p>
    <w:p w14:paraId="77F11D60" w14:textId="77777777" w:rsidR="0002299F" w:rsidRPr="00866D2B" w:rsidRDefault="0002299F" w:rsidP="00C4656A">
      <w:pPr>
        <w:tabs>
          <w:tab w:val="left" w:pos="-90"/>
        </w:tabs>
        <w:spacing w:after="0" w:line="240" w:lineRule="auto"/>
        <w:ind w:left="180" w:hanging="180"/>
        <w:jc w:val="both"/>
        <w:rPr>
          <w:rFonts w:ascii="Calibri" w:hAnsi="Calibri" w:cs="Calibri"/>
          <w:sz w:val="20"/>
          <w:szCs w:val="20"/>
        </w:rPr>
      </w:pPr>
      <w:proofErr w:type="gramStart"/>
      <w:r w:rsidRPr="00866D2B">
        <w:rPr>
          <w:rFonts w:ascii="Calibri" w:hAnsi="Calibri" w:cs="Calibri"/>
          <w:sz w:val="20"/>
          <w:szCs w:val="20"/>
        </w:rPr>
        <w:t>Recommendation :</w:t>
      </w:r>
      <w:proofErr w:type="gramEnd"/>
    </w:p>
    <w:p w14:paraId="5812C703" w14:textId="77777777" w:rsidR="00BB7746" w:rsidRPr="00BB7746" w:rsidRDefault="00BB7746">
      <w:pPr>
        <w:pStyle w:val="ListParagraph"/>
        <w:numPr>
          <w:ilvl w:val="0"/>
          <w:numId w:val="76"/>
        </w:numPr>
        <w:tabs>
          <w:tab w:val="left" w:pos="-90"/>
        </w:tabs>
        <w:spacing w:after="0" w:line="240" w:lineRule="auto"/>
        <w:ind w:left="180" w:hanging="180"/>
        <w:jc w:val="both"/>
        <w:rPr>
          <w:rFonts w:ascii="Calibri" w:hAnsi="Calibri" w:cs="Calibri"/>
          <w:sz w:val="20"/>
          <w:szCs w:val="20"/>
        </w:rPr>
      </w:pPr>
      <w:r w:rsidRPr="00BB7746">
        <w:rPr>
          <w:rFonts w:ascii="Calibri" w:hAnsi="Calibri" w:cs="Calibri"/>
          <w:sz w:val="20"/>
          <w:szCs w:val="20"/>
        </w:rPr>
        <w:t xml:space="preserve">The UNDRR-CREWS initiative needs to </w:t>
      </w:r>
      <w:proofErr w:type="gramStart"/>
      <w:r w:rsidRPr="00BB7746">
        <w:rPr>
          <w:rFonts w:ascii="Calibri" w:hAnsi="Calibri" w:cs="Calibri"/>
          <w:sz w:val="20"/>
          <w:szCs w:val="20"/>
        </w:rPr>
        <w:t>conduct an assessment of</w:t>
      </w:r>
      <w:proofErr w:type="gramEnd"/>
      <w:r w:rsidRPr="00BB7746">
        <w:rPr>
          <w:rFonts w:ascii="Calibri" w:hAnsi="Calibri" w:cs="Calibri"/>
          <w:sz w:val="20"/>
          <w:szCs w:val="20"/>
        </w:rPr>
        <w:t xml:space="preserve"> the quality, timeliness, spatial and temporal scale, and weather warming of existing forecasts, as well as the remarkable weather bulletin development capacity and bulletin quality. Simultaneously, it should develop a brief Standard Operating Procedure (SOP) for the broadcasts to ensure the EW4ALL value chain is maintained.</w:t>
      </w:r>
    </w:p>
    <w:p w14:paraId="6369A424" w14:textId="77777777" w:rsidR="00BB7746" w:rsidRPr="00BB7746" w:rsidRDefault="00BB7746">
      <w:pPr>
        <w:pStyle w:val="ListParagraph"/>
        <w:numPr>
          <w:ilvl w:val="0"/>
          <w:numId w:val="76"/>
        </w:numPr>
        <w:tabs>
          <w:tab w:val="left" w:pos="-90"/>
        </w:tabs>
        <w:spacing w:after="0" w:line="240" w:lineRule="auto"/>
        <w:ind w:left="180" w:hanging="180"/>
        <w:jc w:val="both"/>
        <w:rPr>
          <w:rFonts w:ascii="Calibri" w:hAnsi="Calibri" w:cs="Calibri"/>
          <w:sz w:val="20"/>
          <w:szCs w:val="20"/>
        </w:rPr>
      </w:pPr>
      <w:r w:rsidRPr="00BB7746">
        <w:rPr>
          <w:rFonts w:ascii="Calibri" w:hAnsi="Calibri" w:cs="Calibri"/>
          <w:sz w:val="20"/>
          <w:szCs w:val="20"/>
        </w:rPr>
        <w:lastRenderedPageBreak/>
        <w:t xml:space="preserve">NCA needs to develop a </w:t>
      </w:r>
      <w:proofErr w:type="spellStart"/>
      <w:r w:rsidRPr="00BB7746">
        <w:rPr>
          <w:rFonts w:ascii="Calibri" w:hAnsi="Calibri" w:cs="Calibri"/>
          <w:sz w:val="20"/>
          <w:szCs w:val="20"/>
        </w:rPr>
        <w:t>SoP</w:t>
      </w:r>
      <w:proofErr w:type="spellEnd"/>
      <w:r w:rsidRPr="00BB7746">
        <w:rPr>
          <w:rFonts w:ascii="Calibri" w:hAnsi="Calibri" w:cs="Calibri"/>
          <w:sz w:val="20"/>
          <w:szCs w:val="20"/>
        </w:rPr>
        <w:t xml:space="preserve"> on how to channel the risk/forecast communication, dissemination, and coordinate mechanisms on how the district/community level coordinates local CPC/DMC, CSOs, NGOs, and Mosque imam will communicate warning alerts to households during emergencies for evacuation and preparedness </w:t>
      </w:r>
      <w:proofErr w:type="gramStart"/>
      <w:r w:rsidRPr="00BB7746">
        <w:rPr>
          <w:rFonts w:ascii="Calibri" w:hAnsi="Calibri" w:cs="Calibri"/>
          <w:sz w:val="20"/>
          <w:szCs w:val="20"/>
        </w:rPr>
        <w:t>( Cyclone</w:t>
      </w:r>
      <w:proofErr w:type="gramEnd"/>
      <w:r w:rsidRPr="00BB7746">
        <w:rPr>
          <w:rFonts w:ascii="Calibri" w:hAnsi="Calibri" w:cs="Calibri"/>
          <w:sz w:val="20"/>
          <w:szCs w:val="20"/>
        </w:rPr>
        <w:t>, flash flooding)</w:t>
      </w:r>
    </w:p>
    <w:p w14:paraId="4460DB71" w14:textId="66CAE20D" w:rsidR="0002299F" w:rsidRDefault="00BB7746">
      <w:pPr>
        <w:pStyle w:val="ListParagraph"/>
        <w:numPr>
          <w:ilvl w:val="0"/>
          <w:numId w:val="76"/>
        </w:numPr>
        <w:tabs>
          <w:tab w:val="left" w:pos="-90"/>
        </w:tabs>
        <w:spacing w:after="0" w:line="240" w:lineRule="auto"/>
        <w:ind w:left="180" w:hanging="180"/>
        <w:jc w:val="both"/>
        <w:rPr>
          <w:rFonts w:ascii="Calibri" w:hAnsi="Calibri" w:cs="Calibri"/>
          <w:sz w:val="20"/>
          <w:szCs w:val="20"/>
        </w:rPr>
      </w:pPr>
      <w:r w:rsidRPr="00BB7746">
        <w:rPr>
          <w:rFonts w:ascii="Calibri" w:hAnsi="Calibri" w:cs="Calibri"/>
          <w:sz w:val="20"/>
          <w:szCs w:val="20"/>
        </w:rPr>
        <w:t xml:space="preserve">Develop a </w:t>
      </w:r>
      <w:proofErr w:type="spellStart"/>
      <w:r w:rsidRPr="00BB7746">
        <w:rPr>
          <w:rFonts w:ascii="Calibri" w:hAnsi="Calibri" w:cs="Calibri"/>
          <w:sz w:val="20"/>
          <w:szCs w:val="20"/>
        </w:rPr>
        <w:t>SoP</w:t>
      </w:r>
      <w:proofErr w:type="spellEnd"/>
      <w:r w:rsidRPr="00BB7746">
        <w:rPr>
          <w:rFonts w:ascii="Calibri" w:hAnsi="Calibri" w:cs="Calibri"/>
          <w:sz w:val="20"/>
          <w:szCs w:val="20"/>
        </w:rPr>
        <w:t xml:space="preserve"> on promoting a social journalism mechanism led by the youth group, local journalists, youth journalists, and community volunteers through social networks (Facebook, YouTube, WhatsApp, Telegram, </w:t>
      </w:r>
      <w:proofErr w:type="spellStart"/>
      <w:r w:rsidRPr="00BB7746">
        <w:rPr>
          <w:rFonts w:ascii="Calibri" w:hAnsi="Calibri" w:cs="Calibri"/>
          <w:sz w:val="20"/>
          <w:szCs w:val="20"/>
        </w:rPr>
        <w:t>etc</w:t>
      </w:r>
      <w:proofErr w:type="spellEnd"/>
      <w:r w:rsidRPr="00BB7746">
        <w:rPr>
          <w:rFonts w:ascii="Calibri" w:hAnsi="Calibri" w:cs="Calibri"/>
          <w:sz w:val="20"/>
          <w:szCs w:val="20"/>
        </w:rPr>
        <w:t>).</w:t>
      </w:r>
    </w:p>
    <w:p w14:paraId="40B0344D" w14:textId="77777777" w:rsidR="00BB7746" w:rsidRPr="00866D2B" w:rsidRDefault="00BB7746" w:rsidP="00C4656A">
      <w:pPr>
        <w:pStyle w:val="ListParagraph"/>
        <w:tabs>
          <w:tab w:val="left" w:pos="-90"/>
        </w:tabs>
        <w:spacing w:after="0" w:line="240" w:lineRule="auto"/>
        <w:ind w:left="180" w:hanging="180"/>
        <w:jc w:val="both"/>
        <w:rPr>
          <w:rFonts w:ascii="Calibri" w:hAnsi="Calibri" w:cs="Calibri"/>
          <w:sz w:val="20"/>
          <w:szCs w:val="20"/>
        </w:rPr>
      </w:pPr>
    </w:p>
    <w:p w14:paraId="52CF49F4" w14:textId="77777777" w:rsidR="0002299F" w:rsidRPr="00866D2B" w:rsidRDefault="0002299F">
      <w:pPr>
        <w:pStyle w:val="ListParagraph"/>
        <w:numPr>
          <w:ilvl w:val="0"/>
          <w:numId w:val="27"/>
        </w:numPr>
        <w:tabs>
          <w:tab w:val="left" w:pos="-90"/>
        </w:tabs>
        <w:spacing w:after="0" w:line="240" w:lineRule="auto"/>
        <w:ind w:left="180" w:hanging="180"/>
        <w:jc w:val="both"/>
        <w:rPr>
          <w:rFonts w:ascii="Calibri" w:hAnsi="Calibri" w:cs="Calibri"/>
          <w:b/>
          <w:bCs/>
          <w:sz w:val="20"/>
          <w:szCs w:val="20"/>
        </w:rPr>
      </w:pPr>
      <w:r w:rsidRPr="00866D2B">
        <w:rPr>
          <w:rFonts w:ascii="Calibri" w:hAnsi="Calibri" w:cs="Calibri"/>
          <w:b/>
          <w:bCs/>
          <w:sz w:val="20"/>
          <w:szCs w:val="20"/>
        </w:rPr>
        <w:t>Lack of NCA MoU with broadcasters (government and private</w:t>
      </w:r>
      <w:proofErr w:type="gramStart"/>
      <w:r w:rsidRPr="00866D2B">
        <w:rPr>
          <w:rFonts w:ascii="Calibri" w:hAnsi="Calibri" w:cs="Calibri"/>
          <w:b/>
          <w:bCs/>
          <w:sz w:val="20"/>
          <w:szCs w:val="20"/>
        </w:rPr>
        <w:t>) :</w:t>
      </w:r>
      <w:proofErr w:type="gramEnd"/>
      <w:r w:rsidRPr="00866D2B">
        <w:rPr>
          <w:rFonts w:ascii="Calibri" w:hAnsi="Calibri" w:cs="Calibri"/>
          <w:b/>
          <w:bCs/>
          <w:sz w:val="20"/>
          <w:szCs w:val="20"/>
        </w:rPr>
        <w:t xml:space="preserve"> </w:t>
      </w:r>
    </w:p>
    <w:p w14:paraId="7554EF8D" w14:textId="77777777" w:rsidR="0002299F" w:rsidRPr="00866D2B" w:rsidRDefault="0002299F" w:rsidP="00C4656A">
      <w:pPr>
        <w:pStyle w:val="ListParagraph"/>
        <w:tabs>
          <w:tab w:val="left" w:pos="-90"/>
        </w:tabs>
        <w:spacing w:after="0" w:line="240" w:lineRule="auto"/>
        <w:ind w:left="180" w:hanging="180"/>
        <w:jc w:val="both"/>
        <w:rPr>
          <w:rFonts w:ascii="Calibri" w:hAnsi="Calibri" w:cs="Calibri"/>
          <w:b/>
          <w:bCs/>
          <w:sz w:val="20"/>
          <w:szCs w:val="20"/>
        </w:rPr>
      </w:pPr>
    </w:p>
    <w:p w14:paraId="40CD9060" w14:textId="6EA827F3" w:rsidR="0002299F" w:rsidRDefault="00C908F0" w:rsidP="00C4656A">
      <w:pPr>
        <w:pStyle w:val="ListParagraph"/>
        <w:tabs>
          <w:tab w:val="left" w:pos="-90"/>
        </w:tabs>
        <w:spacing w:after="0" w:line="240" w:lineRule="auto"/>
        <w:ind w:left="180" w:hanging="180"/>
        <w:jc w:val="both"/>
        <w:rPr>
          <w:rFonts w:ascii="Calibri" w:hAnsi="Calibri" w:cs="Calibri"/>
          <w:sz w:val="20"/>
          <w:szCs w:val="20"/>
        </w:rPr>
      </w:pPr>
      <w:r w:rsidRPr="00C908F0">
        <w:rPr>
          <w:rFonts w:ascii="Calibri" w:hAnsi="Calibri" w:cs="Calibri"/>
          <w:sz w:val="20"/>
          <w:szCs w:val="20"/>
        </w:rPr>
        <w:t>The good leverage that Somalia has is that around 80% of the population has cell phones, falling under private FM radio services, and satellite TV services targeting the high-density settlements (cities and municipalities). Considering this broadcasting facility, the NCA needs to play a pivotal role in mandating cell phone and telecom operators, cable TV and satellite TV networks, as well as online and offline news outlets, to broadcast weather bulletins at regular intervals. Unfortunately, there are no MOUs or mandates for national broadcasters, telecom operators, and news agencies to provide daily weather forecasting and warnings.</w:t>
      </w:r>
    </w:p>
    <w:p w14:paraId="70BD4B92" w14:textId="77777777" w:rsidR="00C908F0" w:rsidRPr="00866D2B" w:rsidRDefault="00C908F0" w:rsidP="00C4656A">
      <w:pPr>
        <w:pStyle w:val="ListParagraph"/>
        <w:tabs>
          <w:tab w:val="left" w:pos="-90"/>
        </w:tabs>
        <w:spacing w:after="0" w:line="240" w:lineRule="auto"/>
        <w:ind w:left="180" w:hanging="180"/>
        <w:jc w:val="both"/>
        <w:rPr>
          <w:rFonts w:ascii="Calibri" w:hAnsi="Calibri" w:cs="Calibri"/>
          <w:b/>
          <w:bCs/>
          <w:sz w:val="20"/>
          <w:szCs w:val="20"/>
        </w:rPr>
      </w:pPr>
    </w:p>
    <w:p w14:paraId="292890FD" w14:textId="77777777" w:rsidR="0002299F" w:rsidRPr="00866D2B" w:rsidRDefault="0002299F" w:rsidP="00C4656A">
      <w:pPr>
        <w:pStyle w:val="ListParagraph"/>
        <w:tabs>
          <w:tab w:val="left" w:pos="-90"/>
        </w:tabs>
        <w:spacing w:after="0" w:line="240" w:lineRule="auto"/>
        <w:ind w:left="0"/>
        <w:jc w:val="both"/>
        <w:rPr>
          <w:rFonts w:ascii="Calibri" w:hAnsi="Calibri" w:cs="Calibri"/>
          <w:sz w:val="20"/>
          <w:szCs w:val="20"/>
        </w:rPr>
      </w:pPr>
      <w:r w:rsidRPr="00866D2B">
        <w:rPr>
          <w:rFonts w:ascii="Calibri" w:hAnsi="Calibri" w:cs="Calibri"/>
          <w:b/>
          <w:bCs/>
          <w:sz w:val="20"/>
          <w:szCs w:val="20"/>
        </w:rPr>
        <w:t xml:space="preserve">Recommendations: </w:t>
      </w:r>
      <w:r w:rsidRPr="00866D2B">
        <w:rPr>
          <w:rFonts w:ascii="Calibri" w:hAnsi="Calibri" w:cs="Calibri"/>
          <w:sz w:val="20"/>
          <w:szCs w:val="20"/>
        </w:rPr>
        <w:t xml:space="preserve">NCA immediately needs to sign and approve the MOU &amp; mandates with National State control and private TV and Community Radio broadcasters, Telecom </w:t>
      </w:r>
      <w:proofErr w:type="gramStart"/>
      <w:r w:rsidRPr="00866D2B">
        <w:rPr>
          <w:rFonts w:ascii="Calibri" w:hAnsi="Calibri" w:cs="Calibri"/>
          <w:sz w:val="20"/>
          <w:szCs w:val="20"/>
        </w:rPr>
        <w:t>company  to</w:t>
      </w:r>
      <w:proofErr w:type="gramEnd"/>
      <w:r w:rsidRPr="00866D2B">
        <w:rPr>
          <w:rFonts w:ascii="Calibri" w:hAnsi="Calibri" w:cs="Calibri"/>
          <w:sz w:val="20"/>
          <w:szCs w:val="20"/>
        </w:rPr>
        <w:t xml:space="preserve">  supplement forecast bulletin dissemination, SMS, IVR, Cell Broadcasting</w:t>
      </w:r>
    </w:p>
    <w:p w14:paraId="144EF2C9" w14:textId="77777777" w:rsidR="0002299F" w:rsidRPr="00866D2B" w:rsidRDefault="0002299F" w:rsidP="00C4656A">
      <w:pPr>
        <w:pStyle w:val="ListParagraph"/>
        <w:tabs>
          <w:tab w:val="left" w:pos="-90"/>
        </w:tabs>
        <w:spacing w:after="0" w:line="240" w:lineRule="auto"/>
        <w:ind w:left="180" w:hanging="180"/>
        <w:jc w:val="both"/>
        <w:rPr>
          <w:rFonts w:ascii="Calibri" w:hAnsi="Calibri" w:cs="Calibri"/>
          <w:sz w:val="20"/>
          <w:szCs w:val="20"/>
        </w:rPr>
      </w:pPr>
    </w:p>
    <w:p w14:paraId="1CB9CEBC" w14:textId="77777777" w:rsidR="0002299F" w:rsidRPr="00866D2B" w:rsidRDefault="0002299F">
      <w:pPr>
        <w:pStyle w:val="ListParagraph"/>
        <w:numPr>
          <w:ilvl w:val="0"/>
          <w:numId w:val="27"/>
        </w:numPr>
        <w:tabs>
          <w:tab w:val="left" w:pos="-90"/>
        </w:tabs>
        <w:spacing w:after="0" w:line="240" w:lineRule="auto"/>
        <w:ind w:left="180" w:hanging="180"/>
        <w:jc w:val="both"/>
        <w:rPr>
          <w:rFonts w:ascii="Calibri" w:hAnsi="Calibri" w:cs="Calibri"/>
          <w:b/>
          <w:bCs/>
          <w:sz w:val="20"/>
          <w:szCs w:val="20"/>
        </w:rPr>
      </w:pPr>
      <w:r w:rsidRPr="00866D2B">
        <w:rPr>
          <w:rFonts w:ascii="Calibri" w:hAnsi="Calibri" w:cs="Calibri"/>
          <w:b/>
          <w:bCs/>
          <w:sz w:val="20"/>
          <w:szCs w:val="20"/>
        </w:rPr>
        <w:t xml:space="preserve">NCA needs to develop a Risk/Alert communication and dissemination system for urban dealers with cell </w:t>
      </w:r>
      <w:proofErr w:type="gramStart"/>
      <w:r w:rsidRPr="00866D2B">
        <w:rPr>
          <w:rFonts w:ascii="Calibri" w:hAnsi="Calibri" w:cs="Calibri"/>
          <w:b/>
          <w:bCs/>
          <w:sz w:val="20"/>
          <w:szCs w:val="20"/>
        </w:rPr>
        <w:t>phone</w:t>
      </w:r>
      <w:proofErr w:type="gramEnd"/>
      <w:r w:rsidRPr="00866D2B">
        <w:rPr>
          <w:rFonts w:ascii="Calibri" w:hAnsi="Calibri" w:cs="Calibri"/>
          <w:b/>
          <w:bCs/>
          <w:sz w:val="20"/>
          <w:szCs w:val="20"/>
        </w:rPr>
        <w:t>, FM Radio, Internet, and Satellite TV access.</w:t>
      </w:r>
    </w:p>
    <w:p w14:paraId="46FC0B7B" w14:textId="7883045D" w:rsidR="008D1CF6" w:rsidRDefault="00C908F0" w:rsidP="00C4656A">
      <w:pPr>
        <w:tabs>
          <w:tab w:val="left" w:pos="3690"/>
          <w:tab w:val="left" w:pos="5220"/>
        </w:tabs>
        <w:spacing w:after="0" w:line="240" w:lineRule="auto"/>
        <w:jc w:val="both"/>
        <w:rPr>
          <w:rFonts w:ascii="Calibri" w:hAnsi="Calibri" w:cs="Calibri"/>
          <w:sz w:val="20"/>
          <w:szCs w:val="20"/>
        </w:rPr>
      </w:pPr>
      <w:r w:rsidRPr="00C908F0">
        <w:rPr>
          <w:rFonts w:ascii="Calibri" w:hAnsi="Calibri" w:cs="Calibri"/>
          <w:sz w:val="20"/>
          <w:szCs w:val="20"/>
        </w:rPr>
        <w:t>Organize a national hydrometeorological services technical working group to analyze forecasts, develop impact forecasts, and prepare CAP on sudden onset localized multi-hazard events that are highly likely to be impending, e.g., RDT-trigged heavy rainfall, tornadoes, nor’easters, etc. The CAP alerts must be on the spatial-temporal scale and be tracked and detected by the hybrid weather observation network. Local FM Radio, Satellite, and cable TV operators, social network providers, and the local CPC/DMC committee need to issue CAP for their locality to minimize the L&amp;Ds.</w:t>
      </w:r>
    </w:p>
    <w:p w14:paraId="01587CE9" w14:textId="77777777" w:rsidR="003320A5" w:rsidRPr="00866D2B" w:rsidRDefault="003320A5" w:rsidP="00C4656A">
      <w:pPr>
        <w:tabs>
          <w:tab w:val="left" w:pos="3690"/>
          <w:tab w:val="left" w:pos="5220"/>
        </w:tabs>
        <w:spacing w:after="0" w:line="240" w:lineRule="auto"/>
        <w:jc w:val="both"/>
        <w:rPr>
          <w:rFonts w:ascii="Calibri" w:hAnsi="Calibri" w:cs="Calibri"/>
          <w:sz w:val="20"/>
          <w:szCs w:val="20"/>
        </w:rPr>
      </w:pPr>
    </w:p>
    <w:p w14:paraId="5120EABE" w14:textId="0EE574E0" w:rsidR="00D11A64" w:rsidRPr="00B10C61" w:rsidRDefault="00D11A64" w:rsidP="00C4656A">
      <w:pPr>
        <w:pStyle w:val="Heading2"/>
        <w:spacing w:before="0" w:after="0" w:line="240" w:lineRule="auto"/>
        <w:jc w:val="both"/>
        <w:rPr>
          <w:rFonts w:ascii="Calibri" w:hAnsi="Calibri" w:cs="Calibri"/>
          <w:b/>
          <w:bCs/>
          <w:sz w:val="20"/>
          <w:szCs w:val="20"/>
        </w:rPr>
      </w:pPr>
      <w:bookmarkStart w:id="115" w:name="_Toc197090213"/>
      <w:bookmarkStart w:id="116" w:name="_Toc206336372"/>
      <w:r w:rsidRPr="00B10C61">
        <w:rPr>
          <w:rFonts w:ascii="Calibri" w:hAnsi="Calibri" w:cs="Calibri"/>
          <w:b/>
          <w:bCs/>
          <w:sz w:val="20"/>
          <w:szCs w:val="20"/>
        </w:rPr>
        <w:t xml:space="preserve">5.2 Developing a Common Alerting </w:t>
      </w:r>
      <w:proofErr w:type="gramStart"/>
      <w:r w:rsidRPr="00B10C61">
        <w:rPr>
          <w:rFonts w:ascii="Calibri" w:hAnsi="Calibri" w:cs="Calibri"/>
          <w:b/>
          <w:bCs/>
          <w:sz w:val="20"/>
          <w:szCs w:val="20"/>
        </w:rPr>
        <w:t>Protocol(</w:t>
      </w:r>
      <w:proofErr w:type="gramEnd"/>
      <w:r w:rsidRPr="00B10C61">
        <w:rPr>
          <w:rFonts w:ascii="Calibri" w:hAnsi="Calibri" w:cs="Calibri"/>
          <w:b/>
          <w:bCs/>
          <w:sz w:val="20"/>
          <w:szCs w:val="20"/>
        </w:rPr>
        <w:t>CAP</w:t>
      </w:r>
      <w:proofErr w:type="gramStart"/>
      <w:r w:rsidRPr="00B10C61">
        <w:rPr>
          <w:rFonts w:ascii="Calibri" w:hAnsi="Calibri" w:cs="Calibri"/>
          <w:b/>
          <w:bCs/>
          <w:sz w:val="20"/>
          <w:szCs w:val="20"/>
        </w:rPr>
        <w:t>) :</w:t>
      </w:r>
      <w:bookmarkEnd w:id="115"/>
      <w:bookmarkEnd w:id="116"/>
      <w:proofErr w:type="gramEnd"/>
      <w:r w:rsidR="003320A5">
        <w:rPr>
          <w:rFonts w:ascii="Calibri" w:hAnsi="Calibri" w:cs="Calibri"/>
          <w:b/>
          <w:bCs/>
          <w:sz w:val="20"/>
          <w:szCs w:val="20"/>
        </w:rPr>
        <w:t xml:space="preserve"> </w:t>
      </w:r>
    </w:p>
    <w:p w14:paraId="465DDC66" w14:textId="77777777" w:rsidR="00C21F23" w:rsidRPr="00866D2B" w:rsidRDefault="00C21F23" w:rsidP="00C4656A">
      <w:pPr>
        <w:spacing w:after="0" w:line="240" w:lineRule="auto"/>
        <w:jc w:val="both"/>
        <w:rPr>
          <w:rFonts w:ascii="Calibri" w:hAnsi="Calibri" w:cs="Calibri"/>
          <w:sz w:val="20"/>
          <w:szCs w:val="20"/>
        </w:rPr>
      </w:pPr>
      <w:bookmarkStart w:id="117" w:name="_Hlk197020983"/>
    </w:p>
    <w:p w14:paraId="53265B1E" w14:textId="7FF71F70" w:rsidR="00C21F23" w:rsidRDefault="00C21F23" w:rsidP="003320A5">
      <w:pPr>
        <w:spacing w:after="0" w:line="240" w:lineRule="auto"/>
        <w:ind w:left="-180"/>
        <w:jc w:val="both"/>
        <w:rPr>
          <w:rFonts w:ascii="Calibri" w:hAnsi="Calibri" w:cs="Calibri"/>
          <w:b/>
          <w:bCs/>
          <w:sz w:val="20"/>
          <w:szCs w:val="20"/>
        </w:rPr>
      </w:pPr>
      <w:r w:rsidRPr="00866D2B">
        <w:rPr>
          <w:rFonts w:ascii="Calibri" w:hAnsi="Calibri" w:cs="Calibri"/>
          <w:sz w:val="20"/>
          <w:szCs w:val="20"/>
        </w:rPr>
        <w:t xml:space="preserve">Event Situation Updates to NMHEWC for </w:t>
      </w:r>
      <w:r w:rsidR="003320A5">
        <w:rPr>
          <w:rFonts w:ascii="Calibri" w:hAnsi="Calibri" w:cs="Calibri"/>
          <w:sz w:val="20"/>
          <w:szCs w:val="20"/>
        </w:rPr>
        <w:t xml:space="preserve">Next Action Planning. </w:t>
      </w:r>
      <w:r w:rsidRPr="00866D2B">
        <w:rPr>
          <w:rFonts w:ascii="Calibri" w:hAnsi="Calibri" w:cs="Calibri"/>
          <w:b/>
          <w:bCs/>
          <w:sz w:val="20"/>
          <w:szCs w:val="20"/>
        </w:rPr>
        <w:t xml:space="preserve">NMHS to constantly monitor, detect, and Issue CAP </w:t>
      </w:r>
    </w:p>
    <w:p w14:paraId="08076455" w14:textId="77777777" w:rsidR="003320A5" w:rsidRPr="00866D2B" w:rsidRDefault="003320A5" w:rsidP="003320A5">
      <w:pPr>
        <w:spacing w:after="0" w:line="240" w:lineRule="auto"/>
        <w:ind w:left="-180"/>
        <w:jc w:val="both"/>
        <w:rPr>
          <w:rFonts w:ascii="Calibri" w:hAnsi="Calibri" w:cs="Calibri"/>
          <w:sz w:val="20"/>
          <w:szCs w:val="20"/>
        </w:rPr>
      </w:pPr>
    </w:p>
    <w:p w14:paraId="57354E8F" w14:textId="77777777" w:rsidR="00F941CE" w:rsidRPr="00F941CE" w:rsidRDefault="00F941CE">
      <w:pPr>
        <w:pStyle w:val="ListParagraph"/>
        <w:numPr>
          <w:ilvl w:val="0"/>
          <w:numId w:val="28"/>
        </w:numPr>
        <w:spacing w:after="0" w:line="240" w:lineRule="auto"/>
        <w:jc w:val="both"/>
        <w:rPr>
          <w:rFonts w:ascii="Calibri" w:hAnsi="Calibri" w:cs="Calibri"/>
          <w:sz w:val="20"/>
          <w:szCs w:val="20"/>
        </w:rPr>
      </w:pPr>
      <w:r w:rsidRPr="00F941CE">
        <w:rPr>
          <w:rFonts w:ascii="Calibri" w:hAnsi="Calibri" w:cs="Calibri"/>
          <w:sz w:val="20"/>
          <w:szCs w:val="20"/>
        </w:rPr>
        <w:t>Impending hazardous weather</w:t>
      </w:r>
    </w:p>
    <w:p w14:paraId="04707CB7" w14:textId="128500F7" w:rsidR="00C21F23" w:rsidRDefault="00F941CE">
      <w:pPr>
        <w:pStyle w:val="ListParagraph"/>
        <w:numPr>
          <w:ilvl w:val="0"/>
          <w:numId w:val="28"/>
        </w:numPr>
        <w:spacing w:after="0" w:line="240" w:lineRule="auto"/>
        <w:jc w:val="both"/>
        <w:rPr>
          <w:rFonts w:ascii="Calibri" w:hAnsi="Calibri" w:cs="Calibri"/>
          <w:sz w:val="20"/>
          <w:szCs w:val="20"/>
        </w:rPr>
      </w:pPr>
      <w:r w:rsidRPr="00F941CE">
        <w:rPr>
          <w:rFonts w:ascii="Calibri" w:hAnsi="Calibri" w:cs="Calibri"/>
          <w:sz w:val="20"/>
          <w:szCs w:val="20"/>
        </w:rPr>
        <w:t>Promote an End-to-end early warning system: Mandating FV Radio and satellite TV broadcasters to organize a Live show on multiple hazards for the collection of event situations:</w:t>
      </w:r>
    </w:p>
    <w:p w14:paraId="2E9A7AB9" w14:textId="77777777" w:rsidR="00610771" w:rsidRDefault="00610771" w:rsidP="00102CCD">
      <w:pPr>
        <w:pStyle w:val="ListParagraph"/>
        <w:spacing w:after="0" w:line="240" w:lineRule="auto"/>
        <w:ind w:left="540"/>
        <w:jc w:val="both"/>
        <w:rPr>
          <w:rFonts w:ascii="Calibri" w:hAnsi="Calibri" w:cs="Calibri"/>
          <w:sz w:val="20"/>
          <w:szCs w:val="20"/>
        </w:rPr>
      </w:pPr>
    </w:p>
    <w:p w14:paraId="767912FC" w14:textId="66A0828F" w:rsidR="00C21F23" w:rsidRPr="00866D2B" w:rsidRDefault="00C21F23" w:rsidP="00C4656A">
      <w:pPr>
        <w:pStyle w:val="ListParagraph"/>
        <w:numPr>
          <w:ilvl w:val="1"/>
          <w:numId w:val="2"/>
        </w:numPr>
        <w:spacing w:after="0" w:line="240" w:lineRule="auto"/>
        <w:ind w:left="90" w:hanging="180"/>
        <w:jc w:val="both"/>
        <w:rPr>
          <w:rFonts w:ascii="Calibri" w:hAnsi="Calibri" w:cs="Calibri"/>
          <w:b/>
          <w:bCs/>
          <w:sz w:val="20"/>
          <w:szCs w:val="20"/>
        </w:rPr>
      </w:pPr>
      <w:r w:rsidRPr="00866D2B">
        <w:rPr>
          <w:rFonts w:ascii="Calibri" w:hAnsi="Calibri" w:cs="Calibri"/>
          <w:b/>
          <w:bCs/>
          <w:sz w:val="20"/>
          <w:szCs w:val="20"/>
        </w:rPr>
        <w:t xml:space="preserve">Mandating FV Radio, Satellite TV broadcasters to organize a Live show on multiple hazards for the collection of event </w:t>
      </w:r>
      <w:proofErr w:type="gramStart"/>
      <w:r w:rsidRPr="00866D2B">
        <w:rPr>
          <w:rFonts w:ascii="Calibri" w:hAnsi="Calibri" w:cs="Calibri"/>
          <w:b/>
          <w:bCs/>
          <w:sz w:val="20"/>
          <w:szCs w:val="20"/>
        </w:rPr>
        <w:t>situation :</w:t>
      </w:r>
      <w:proofErr w:type="gramEnd"/>
    </w:p>
    <w:p w14:paraId="58956B23" w14:textId="13AC43D1" w:rsidR="00C21F23" w:rsidRPr="00866D2B" w:rsidRDefault="00F941CE" w:rsidP="00C4656A">
      <w:pPr>
        <w:spacing w:after="0" w:line="240" w:lineRule="auto"/>
        <w:ind w:left="-180"/>
        <w:jc w:val="both"/>
        <w:rPr>
          <w:rFonts w:ascii="Calibri" w:hAnsi="Calibri" w:cs="Calibri"/>
          <w:sz w:val="20"/>
          <w:szCs w:val="20"/>
        </w:rPr>
      </w:pPr>
      <w:r w:rsidRPr="00F941CE">
        <w:rPr>
          <w:rFonts w:ascii="Calibri" w:hAnsi="Calibri" w:cs="Calibri"/>
          <w:sz w:val="20"/>
          <w:szCs w:val="20"/>
        </w:rPr>
        <w:t xml:space="preserve">Event situations can be collected for crowd sourcing by conducting live broadcasts on FM radio and satellite TV, allowing frontline stakeholders to participate in the live show and receive updates on the onset of hazard impacts and the trails of L&amp;Ds happening across the locality. The remote vulnerable and victim household/stakeholder can participate in the shows via cell phone calls and send the updates on event situations to the broadcast room, and then broadcasters can immediately update about ground-level event situation updates to the interoperable NMHWEC (online database- Geoportal automated disaster alerts portal) and update the NCA and national </w:t>
      </w:r>
      <w:proofErr w:type="gramStart"/>
      <w:r w:rsidRPr="00F941CE">
        <w:rPr>
          <w:rFonts w:ascii="Calibri" w:hAnsi="Calibri" w:cs="Calibri"/>
          <w:sz w:val="20"/>
          <w:szCs w:val="20"/>
        </w:rPr>
        <w:t>broadcasters</w:t>
      </w:r>
      <w:proofErr w:type="gramEnd"/>
      <w:r w:rsidRPr="00F941CE">
        <w:rPr>
          <w:rFonts w:ascii="Calibri" w:hAnsi="Calibri" w:cs="Calibri"/>
          <w:sz w:val="20"/>
          <w:szCs w:val="20"/>
        </w:rPr>
        <w:t xml:space="preserve"> consortium for broader dissemination</w:t>
      </w:r>
      <w:r w:rsidR="00C21F23" w:rsidRPr="00866D2B">
        <w:rPr>
          <w:rFonts w:ascii="Calibri" w:hAnsi="Calibri" w:cs="Calibri"/>
          <w:sz w:val="20"/>
          <w:szCs w:val="20"/>
        </w:rPr>
        <w:t xml:space="preserve">.   </w:t>
      </w:r>
    </w:p>
    <w:p w14:paraId="60272ECB" w14:textId="36E45757" w:rsidR="00997EE9" w:rsidRPr="00866D2B" w:rsidRDefault="00C21F23" w:rsidP="00C4656A">
      <w:pPr>
        <w:pStyle w:val="Heading2"/>
        <w:spacing w:before="0" w:after="0" w:line="240" w:lineRule="auto"/>
        <w:jc w:val="both"/>
        <w:rPr>
          <w:rFonts w:ascii="Calibri" w:hAnsi="Calibri" w:cs="Calibri"/>
          <w:sz w:val="20"/>
          <w:szCs w:val="20"/>
        </w:rPr>
      </w:pPr>
      <w:bookmarkStart w:id="118" w:name="_Toc197090214"/>
      <w:bookmarkStart w:id="119" w:name="_Toc206336373"/>
      <w:bookmarkEnd w:id="117"/>
      <w:proofErr w:type="gramStart"/>
      <w:r w:rsidRPr="00866D2B">
        <w:rPr>
          <w:rFonts w:ascii="Calibri" w:hAnsi="Calibri" w:cs="Calibri"/>
          <w:sz w:val="20"/>
          <w:szCs w:val="20"/>
        </w:rPr>
        <w:t>5.3  Interoperable</w:t>
      </w:r>
      <w:proofErr w:type="gramEnd"/>
      <w:r w:rsidRPr="00866D2B">
        <w:rPr>
          <w:rFonts w:ascii="Calibri" w:hAnsi="Calibri" w:cs="Calibri"/>
          <w:sz w:val="20"/>
          <w:szCs w:val="20"/>
        </w:rPr>
        <w:t xml:space="preserve"> </w:t>
      </w:r>
      <w:r w:rsidR="003D634C" w:rsidRPr="00866D2B">
        <w:rPr>
          <w:rFonts w:ascii="Calibri" w:hAnsi="Calibri" w:cs="Calibri"/>
          <w:sz w:val="20"/>
          <w:szCs w:val="20"/>
        </w:rPr>
        <w:t xml:space="preserve">risk communication and feedback system with </w:t>
      </w:r>
      <w:r w:rsidRPr="00866D2B">
        <w:rPr>
          <w:rFonts w:ascii="Calibri" w:hAnsi="Calibri" w:cs="Calibri"/>
          <w:sz w:val="20"/>
          <w:szCs w:val="20"/>
        </w:rPr>
        <w:t>NMHEW</w:t>
      </w:r>
      <w:r w:rsidR="003D634C" w:rsidRPr="00866D2B">
        <w:rPr>
          <w:rFonts w:ascii="Calibri" w:hAnsi="Calibri" w:cs="Calibri"/>
          <w:sz w:val="20"/>
          <w:szCs w:val="20"/>
        </w:rPr>
        <w:t>S</w:t>
      </w:r>
      <w:r w:rsidRPr="00866D2B">
        <w:rPr>
          <w:rFonts w:ascii="Calibri" w:hAnsi="Calibri" w:cs="Calibri"/>
          <w:sz w:val="20"/>
          <w:szCs w:val="20"/>
        </w:rPr>
        <w:t xml:space="preserve"> </w:t>
      </w:r>
      <w:proofErr w:type="gramStart"/>
      <w:r w:rsidRPr="00866D2B">
        <w:rPr>
          <w:rFonts w:ascii="Calibri" w:hAnsi="Calibri" w:cs="Calibri"/>
          <w:sz w:val="20"/>
          <w:szCs w:val="20"/>
        </w:rPr>
        <w:t>( CREWS</w:t>
      </w:r>
      <w:proofErr w:type="gramEnd"/>
      <w:r w:rsidRPr="00866D2B">
        <w:rPr>
          <w:rFonts w:ascii="Calibri" w:hAnsi="Calibri" w:cs="Calibri"/>
          <w:sz w:val="20"/>
          <w:szCs w:val="20"/>
        </w:rPr>
        <w:t xml:space="preserve"> Initiative </w:t>
      </w:r>
      <w:proofErr w:type="gramStart"/>
      <w:r w:rsidRPr="00866D2B">
        <w:rPr>
          <w:rFonts w:ascii="Calibri" w:hAnsi="Calibri" w:cs="Calibri"/>
          <w:sz w:val="20"/>
          <w:szCs w:val="20"/>
        </w:rPr>
        <w:t>Support )</w:t>
      </w:r>
      <w:bookmarkEnd w:id="118"/>
      <w:bookmarkEnd w:id="119"/>
      <w:proofErr w:type="gramEnd"/>
      <w:r w:rsidRPr="00866D2B">
        <w:rPr>
          <w:rFonts w:ascii="Calibri" w:hAnsi="Calibri" w:cs="Calibri"/>
          <w:sz w:val="20"/>
          <w:szCs w:val="20"/>
        </w:rPr>
        <w:t xml:space="preserve"> </w:t>
      </w:r>
    </w:p>
    <w:p w14:paraId="42A71CCE" w14:textId="77777777" w:rsidR="00997EE9" w:rsidRPr="00866D2B" w:rsidRDefault="00997EE9" w:rsidP="00C4656A">
      <w:pPr>
        <w:spacing w:after="0" w:line="240" w:lineRule="auto"/>
        <w:jc w:val="both"/>
        <w:rPr>
          <w:rFonts w:ascii="Calibri" w:hAnsi="Calibri" w:cs="Calibri"/>
          <w:sz w:val="20"/>
          <w:szCs w:val="20"/>
        </w:rPr>
      </w:pPr>
    </w:p>
    <w:p w14:paraId="0E7366F5" w14:textId="074DD8CA" w:rsidR="00997EE9" w:rsidRPr="00866D2B" w:rsidRDefault="003D634C" w:rsidP="00C4656A">
      <w:pPr>
        <w:spacing w:after="0" w:line="240" w:lineRule="auto"/>
        <w:jc w:val="both"/>
        <w:rPr>
          <w:rFonts w:ascii="Calibri" w:hAnsi="Calibri" w:cs="Calibri"/>
          <w:sz w:val="20"/>
          <w:szCs w:val="20"/>
        </w:rPr>
      </w:pPr>
      <w:r w:rsidRPr="00866D2B">
        <w:rPr>
          <w:rFonts w:ascii="Calibri" w:hAnsi="Calibri" w:cs="Calibri"/>
          <w:b/>
          <w:bCs/>
          <w:noProof/>
          <w:sz w:val="20"/>
          <w:szCs w:val="20"/>
        </w:rPr>
        <w:lastRenderedPageBreak/>
        <w:drawing>
          <wp:inline distT="0" distB="0" distL="0" distR="0" wp14:anchorId="508267DE" wp14:editId="546F960B">
            <wp:extent cx="6232804" cy="4725834"/>
            <wp:effectExtent l="0" t="0" r="0" b="0"/>
            <wp:docPr id="107769826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698267" name="Picture 1077698267"/>
                    <pic:cNvPicPr/>
                  </pic:nvPicPr>
                  <pic:blipFill rotWithShape="1">
                    <a:blip r:embed="rId39" cstate="print">
                      <a:extLst>
                        <a:ext uri="{28A0092B-C50C-407E-A947-70E740481C1C}">
                          <a14:useLocalDpi xmlns:a14="http://schemas.microsoft.com/office/drawing/2010/main" val="0"/>
                        </a:ext>
                      </a:extLst>
                    </a:blip>
                    <a:srcRect l="4633" t="6594" r="19787" b="4846"/>
                    <a:stretch/>
                  </pic:blipFill>
                  <pic:spPr bwMode="auto">
                    <a:xfrm>
                      <a:off x="0" y="0"/>
                      <a:ext cx="6238963" cy="4730504"/>
                    </a:xfrm>
                    <a:prstGeom prst="rect">
                      <a:avLst/>
                    </a:prstGeom>
                    <a:ln>
                      <a:noFill/>
                    </a:ln>
                    <a:extLst>
                      <a:ext uri="{53640926-AAD7-44D8-BBD7-CCE9431645EC}">
                        <a14:shadowObscured xmlns:a14="http://schemas.microsoft.com/office/drawing/2010/main"/>
                      </a:ext>
                    </a:extLst>
                  </pic:spPr>
                </pic:pic>
              </a:graphicData>
            </a:graphic>
          </wp:inline>
        </w:drawing>
      </w:r>
    </w:p>
    <w:p w14:paraId="2A7739AB" w14:textId="4770F630" w:rsidR="00AD3DA9" w:rsidRDefault="003D634C" w:rsidP="00C4656A">
      <w:pPr>
        <w:spacing w:after="0" w:line="240" w:lineRule="auto"/>
        <w:jc w:val="both"/>
        <w:rPr>
          <w:rFonts w:ascii="Calibri" w:hAnsi="Calibri" w:cs="Calibri"/>
          <w:sz w:val="18"/>
          <w:szCs w:val="18"/>
        </w:rPr>
      </w:pPr>
      <w:r w:rsidRPr="00AD3DA9">
        <w:rPr>
          <w:rFonts w:ascii="Calibri" w:hAnsi="Calibri" w:cs="Calibri"/>
          <w:sz w:val="18"/>
          <w:szCs w:val="18"/>
        </w:rPr>
        <w:t xml:space="preserve">Figure </w:t>
      </w:r>
      <w:r w:rsidR="00A55F79" w:rsidRPr="00AD3DA9">
        <w:rPr>
          <w:rFonts w:ascii="Calibri" w:hAnsi="Calibri" w:cs="Calibri"/>
          <w:sz w:val="18"/>
          <w:szCs w:val="18"/>
        </w:rPr>
        <w:t>2</w:t>
      </w:r>
      <w:r w:rsidR="000C5D0B" w:rsidRPr="00AD3DA9">
        <w:rPr>
          <w:rFonts w:ascii="Calibri" w:hAnsi="Calibri" w:cs="Calibri"/>
          <w:sz w:val="18"/>
          <w:szCs w:val="18"/>
        </w:rPr>
        <w:t>3</w:t>
      </w:r>
      <w:r w:rsidRPr="00AD3DA9">
        <w:rPr>
          <w:rFonts w:ascii="Calibri" w:hAnsi="Calibri" w:cs="Calibri"/>
          <w:sz w:val="18"/>
          <w:szCs w:val="18"/>
        </w:rPr>
        <w:t xml:space="preserve">: Live shows for capturing the ongoing event situation of the onset of disaster incidents on the ground </w:t>
      </w:r>
    </w:p>
    <w:p w14:paraId="5C3A827F" w14:textId="77777777" w:rsidR="00527F63" w:rsidRPr="00AD3DA9" w:rsidRDefault="00527F63" w:rsidP="00C4656A">
      <w:pPr>
        <w:spacing w:after="0" w:line="240" w:lineRule="auto"/>
        <w:jc w:val="both"/>
        <w:rPr>
          <w:rFonts w:ascii="Calibri" w:hAnsi="Calibri" w:cs="Calibri"/>
          <w:sz w:val="18"/>
          <w:szCs w:val="18"/>
        </w:rPr>
      </w:pPr>
    </w:p>
    <w:p w14:paraId="41B287EA" w14:textId="32FC6158" w:rsidR="0076315C" w:rsidRDefault="0076315C" w:rsidP="00C4656A">
      <w:pPr>
        <w:pStyle w:val="Heading2"/>
        <w:spacing w:before="0" w:after="0" w:line="240" w:lineRule="auto"/>
        <w:jc w:val="both"/>
        <w:rPr>
          <w:rFonts w:ascii="Calibri" w:hAnsi="Calibri" w:cs="Calibri"/>
          <w:b/>
          <w:bCs/>
          <w:sz w:val="20"/>
          <w:szCs w:val="20"/>
        </w:rPr>
      </w:pPr>
      <w:bookmarkStart w:id="120" w:name="_Toc197090215"/>
      <w:bookmarkStart w:id="121" w:name="_Toc206336374"/>
      <w:proofErr w:type="gramStart"/>
      <w:r w:rsidRPr="00527F63">
        <w:rPr>
          <w:rFonts w:ascii="Calibri" w:hAnsi="Calibri" w:cs="Calibri"/>
          <w:b/>
          <w:bCs/>
          <w:sz w:val="20"/>
          <w:szCs w:val="20"/>
        </w:rPr>
        <w:t xml:space="preserve">5.4  </w:t>
      </w:r>
      <w:r w:rsidR="001E758F" w:rsidRPr="00527F63">
        <w:rPr>
          <w:rFonts w:ascii="Calibri" w:hAnsi="Calibri" w:cs="Calibri"/>
          <w:b/>
          <w:bCs/>
          <w:sz w:val="20"/>
          <w:szCs w:val="20"/>
        </w:rPr>
        <w:t>Develop</w:t>
      </w:r>
      <w:proofErr w:type="gramEnd"/>
      <w:r w:rsidR="001E758F" w:rsidRPr="00527F63">
        <w:rPr>
          <w:rFonts w:ascii="Calibri" w:hAnsi="Calibri" w:cs="Calibri"/>
          <w:b/>
          <w:bCs/>
          <w:sz w:val="20"/>
          <w:szCs w:val="20"/>
        </w:rPr>
        <w:t xml:space="preserve"> and disseminate a common alerting protocol (CAP) on imminent hazards, </w:t>
      </w:r>
      <w:proofErr w:type="gramStart"/>
      <w:r w:rsidR="001E758F" w:rsidRPr="00527F63">
        <w:rPr>
          <w:rFonts w:ascii="Calibri" w:hAnsi="Calibri" w:cs="Calibri"/>
          <w:b/>
          <w:bCs/>
          <w:sz w:val="20"/>
          <w:szCs w:val="20"/>
        </w:rPr>
        <w:t>weather  :</w:t>
      </w:r>
      <w:bookmarkEnd w:id="120"/>
      <w:bookmarkEnd w:id="121"/>
      <w:proofErr w:type="gramEnd"/>
      <w:r w:rsidR="001E758F" w:rsidRPr="00527F63">
        <w:rPr>
          <w:rFonts w:ascii="Calibri" w:hAnsi="Calibri" w:cs="Calibri"/>
          <w:b/>
          <w:bCs/>
          <w:sz w:val="20"/>
          <w:szCs w:val="20"/>
        </w:rPr>
        <w:t xml:space="preserve"> </w:t>
      </w:r>
    </w:p>
    <w:p w14:paraId="679C2E4D" w14:textId="77777777" w:rsidR="00527F63" w:rsidRPr="00527F63" w:rsidRDefault="00527F63" w:rsidP="00527F63"/>
    <w:p w14:paraId="28EDFC3B" w14:textId="77777777" w:rsidR="00CC09A6" w:rsidRPr="00CC09A6" w:rsidRDefault="00CC09A6" w:rsidP="00C4656A">
      <w:pPr>
        <w:spacing w:after="0" w:line="240" w:lineRule="auto"/>
        <w:jc w:val="both"/>
        <w:rPr>
          <w:rFonts w:ascii="Calibri" w:hAnsi="Calibri" w:cs="Calibri"/>
          <w:sz w:val="20"/>
          <w:szCs w:val="20"/>
        </w:rPr>
      </w:pPr>
      <w:r w:rsidRPr="00CC09A6">
        <w:rPr>
          <w:rFonts w:ascii="Calibri" w:hAnsi="Calibri" w:cs="Calibri"/>
          <w:sz w:val="20"/>
          <w:szCs w:val="20"/>
        </w:rPr>
        <w:t>Developing the Common Alerting Protocol (CAP) is the tertiary step of an integrated forecasting and early warning system. Firstly, weather observation/detection, followed by forecasting, and then CAP development based on the cascading impacts of multi-hazards down to the community and household levels. The most decisive early action protocols, contingency mobilization, and forecast-based anticipatory action need to be developed based on the precision level of forecasting and the cascading impacts of impending and onset hazards on the elements on the ground.</w:t>
      </w:r>
    </w:p>
    <w:p w14:paraId="15709623" w14:textId="71DDA8DC" w:rsidR="001E758F" w:rsidRPr="00866D2B" w:rsidRDefault="00CC09A6" w:rsidP="00C4656A">
      <w:pPr>
        <w:spacing w:after="0" w:line="240" w:lineRule="auto"/>
        <w:jc w:val="both"/>
        <w:rPr>
          <w:rFonts w:ascii="Calibri" w:hAnsi="Calibri" w:cs="Calibri"/>
          <w:sz w:val="20"/>
          <w:szCs w:val="20"/>
        </w:rPr>
      </w:pPr>
      <w:r w:rsidRPr="00CC09A6">
        <w:rPr>
          <w:rFonts w:ascii="Calibri" w:hAnsi="Calibri" w:cs="Calibri"/>
          <w:sz w:val="20"/>
          <w:szCs w:val="20"/>
        </w:rPr>
        <w:t>NMHS needs to analyze numerical weather prediction (NWP) and operational forecasts and develop impact forecasts. Additionally, it should prepare a spatiotemporal scale CAP for sudden onset, localized multi-hazard events that are highly likely to be impending, such as RDT-identified heavy rainfall, tornadoes, nor’easters, etc. The CAP alerts must be on a spatial-temporal scale and tracked and detected by the hybrid weather observation network (technology and human-driven). The NMHS and NWP team must issue CAP for broadcasting through Local FM Radio, Satellite, and cable TV, as well as social network operators. The local CPC/DMC committee must also issue CAP for their locality to minimize the L&amp;Ds.</w:t>
      </w:r>
    </w:p>
    <w:p w14:paraId="1B3C7D75" w14:textId="77777777" w:rsidR="001E758F" w:rsidRPr="00866D2B" w:rsidRDefault="001E758F" w:rsidP="00C4656A">
      <w:pPr>
        <w:spacing w:after="0" w:line="240" w:lineRule="auto"/>
        <w:jc w:val="both"/>
        <w:rPr>
          <w:rFonts w:ascii="Calibri" w:hAnsi="Calibri" w:cs="Calibri"/>
          <w:sz w:val="20"/>
          <w:szCs w:val="20"/>
        </w:rPr>
      </w:pPr>
      <w:r w:rsidRPr="00866D2B">
        <w:rPr>
          <w:rFonts w:ascii="Calibri" w:hAnsi="Calibri" w:cs="Calibri"/>
          <w:noProof/>
          <w:sz w:val="20"/>
          <w:szCs w:val="20"/>
        </w:rPr>
        <w:lastRenderedPageBreak/>
        <w:drawing>
          <wp:inline distT="0" distB="0" distL="0" distR="0" wp14:anchorId="3F5B06FF" wp14:editId="6E9FD211">
            <wp:extent cx="4397496" cy="2924327"/>
            <wp:effectExtent l="0" t="0" r="3175" b="9525"/>
            <wp:docPr id="1103907854" name="Picture 6" descr="A diagram of a weather foreca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907854" name="Picture 6" descr="A diagram of a weather forecast&#10;&#10;AI-generated content may be incorrect."/>
                    <pic:cNvPicPr/>
                  </pic:nvPicPr>
                  <pic:blipFill rotWithShape="1">
                    <a:blip r:embed="rId40" cstate="print">
                      <a:extLst>
                        <a:ext uri="{28A0092B-C50C-407E-A947-70E740481C1C}">
                          <a14:useLocalDpi xmlns:a14="http://schemas.microsoft.com/office/drawing/2010/main" val="0"/>
                        </a:ext>
                      </a:extLst>
                    </a:blip>
                    <a:srcRect l="7621" t="13981" r="26197" b="23822"/>
                    <a:stretch/>
                  </pic:blipFill>
                  <pic:spPr bwMode="auto">
                    <a:xfrm>
                      <a:off x="0" y="0"/>
                      <a:ext cx="4403293" cy="2928182"/>
                    </a:xfrm>
                    <a:prstGeom prst="rect">
                      <a:avLst/>
                    </a:prstGeom>
                    <a:ln>
                      <a:noFill/>
                    </a:ln>
                    <a:extLst>
                      <a:ext uri="{53640926-AAD7-44D8-BBD7-CCE9431645EC}">
                        <a14:shadowObscured xmlns:a14="http://schemas.microsoft.com/office/drawing/2010/main"/>
                      </a:ext>
                    </a:extLst>
                  </pic:spPr>
                </pic:pic>
              </a:graphicData>
            </a:graphic>
          </wp:inline>
        </w:drawing>
      </w:r>
    </w:p>
    <w:p w14:paraId="6A4C0D2A" w14:textId="53A178A3" w:rsidR="00504835" w:rsidRPr="00866D2B" w:rsidRDefault="001E758F" w:rsidP="00C4656A">
      <w:pPr>
        <w:spacing w:after="0" w:line="240" w:lineRule="auto"/>
        <w:ind w:left="180" w:hanging="180"/>
        <w:jc w:val="both"/>
        <w:rPr>
          <w:rFonts w:ascii="Calibri" w:hAnsi="Calibri" w:cs="Calibri"/>
          <w:sz w:val="20"/>
          <w:szCs w:val="20"/>
        </w:rPr>
      </w:pPr>
      <w:r w:rsidRPr="00866D2B">
        <w:rPr>
          <w:rFonts w:ascii="Calibri" w:hAnsi="Calibri" w:cs="Calibri"/>
          <w:sz w:val="20"/>
          <w:szCs w:val="20"/>
        </w:rPr>
        <w:t>Figure</w:t>
      </w:r>
      <w:r w:rsidR="00A55F79">
        <w:rPr>
          <w:rFonts w:ascii="Calibri" w:hAnsi="Calibri" w:cs="Calibri"/>
          <w:sz w:val="20"/>
          <w:szCs w:val="20"/>
        </w:rPr>
        <w:t xml:space="preserve"> 2</w:t>
      </w:r>
      <w:r w:rsidR="000C5D0B">
        <w:rPr>
          <w:rFonts w:ascii="Calibri" w:hAnsi="Calibri" w:cs="Calibri"/>
          <w:sz w:val="20"/>
          <w:szCs w:val="20"/>
        </w:rPr>
        <w:t>4</w:t>
      </w:r>
      <w:r w:rsidRPr="00866D2B">
        <w:rPr>
          <w:rFonts w:ascii="Calibri" w:hAnsi="Calibri" w:cs="Calibri"/>
          <w:sz w:val="20"/>
          <w:szCs w:val="20"/>
        </w:rPr>
        <w:t xml:space="preserve">: CAP Development Process </w:t>
      </w:r>
    </w:p>
    <w:p w14:paraId="29EF7040" w14:textId="3F355493" w:rsidR="0076315C" w:rsidRPr="00866D2B" w:rsidRDefault="006D0467" w:rsidP="00C4656A">
      <w:pPr>
        <w:spacing w:after="0" w:line="240" w:lineRule="auto"/>
        <w:jc w:val="both"/>
        <w:rPr>
          <w:rFonts w:ascii="Calibri" w:hAnsi="Calibri" w:cs="Calibri"/>
          <w:sz w:val="20"/>
          <w:szCs w:val="20"/>
        </w:rPr>
      </w:pPr>
      <w:r w:rsidRPr="00866D2B">
        <w:rPr>
          <w:rFonts w:ascii="Calibri" w:hAnsi="Calibri" w:cs="Calibri"/>
          <w:b/>
          <w:bCs/>
          <w:noProof/>
          <w:sz w:val="20"/>
          <w:szCs w:val="20"/>
        </w:rPr>
        <w:drawing>
          <wp:inline distT="0" distB="0" distL="0" distR="0" wp14:anchorId="7BFA64A3" wp14:editId="0E19E517">
            <wp:extent cx="3723701" cy="4167434"/>
            <wp:effectExtent l="0" t="0" r="0" b="5080"/>
            <wp:docPr id="1823798576" name="Picture 1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798576" name="Picture 11" descr="A diagram of a diagram&#10;&#10;AI-generated content may be incorrect."/>
                    <pic:cNvPicPr/>
                  </pic:nvPicPr>
                  <pic:blipFill rotWithShape="1">
                    <a:blip r:embed="rId41" cstate="print">
                      <a:extLst>
                        <a:ext uri="{28A0092B-C50C-407E-A947-70E740481C1C}">
                          <a14:useLocalDpi xmlns:a14="http://schemas.microsoft.com/office/drawing/2010/main" val="0"/>
                        </a:ext>
                      </a:extLst>
                    </a:blip>
                    <a:srcRect l="2922" t="10724" b="12394"/>
                    <a:stretch/>
                  </pic:blipFill>
                  <pic:spPr bwMode="auto">
                    <a:xfrm>
                      <a:off x="0" y="0"/>
                      <a:ext cx="3743810" cy="4189939"/>
                    </a:xfrm>
                    <a:prstGeom prst="rect">
                      <a:avLst/>
                    </a:prstGeom>
                    <a:ln>
                      <a:noFill/>
                    </a:ln>
                    <a:extLst>
                      <a:ext uri="{53640926-AAD7-44D8-BBD7-CCE9431645EC}">
                        <a14:shadowObscured xmlns:a14="http://schemas.microsoft.com/office/drawing/2010/main"/>
                      </a:ext>
                    </a:extLst>
                  </pic:spPr>
                </pic:pic>
              </a:graphicData>
            </a:graphic>
          </wp:inline>
        </w:drawing>
      </w:r>
    </w:p>
    <w:p w14:paraId="32FE474F" w14:textId="749DDFF3" w:rsidR="00504835" w:rsidRDefault="006D0467" w:rsidP="00C4656A">
      <w:pPr>
        <w:spacing w:after="0" w:line="240" w:lineRule="auto"/>
        <w:ind w:left="180" w:hanging="180"/>
        <w:jc w:val="both"/>
        <w:rPr>
          <w:rFonts w:ascii="Calibri" w:hAnsi="Calibri" w:cs="Calibri"/>
          <w:sz w:val="20"/>
          <w:szCs w:val="20"/>
        </w:rPr>
      </w:pPr>
      <w:r w:rsidRPr="00866D2B">
        <w:rPr>
          <w:rFonts w:ascii="Calibri" w:hAnsi="Calibri" w:cs="Calibri"/>
          <w:sz w:val="20"/>
          <w:szCs w:val="20"/>
        </w:rPr>
        <w:t>Figure</w:t>
      </w:r>
      <w:r w:rsidR="00A55F79">
        <w:rPr>
          <w:rFonts w:ascii="Calibri" w:hAnsi="Calibri" w:cs="Calibri"/>
          <w:sz w:val="20"/>
          <w:szCs w:val="20"/>
        </w:rPr>
        <w:t xml:space="preserve"> 2</w:t>
      </w:r>
      <w:r w:rsidR="000C5D0B">
        <w:rPr>
          <w:rFonts w:ascii="Calibri" w:hAnsi="Calibri" w:cs="Calibri"/>
          <w:sz w:val="20"/>
          <w:szCs w:val="20"/>
        </w:rPr>
        <w:t>5</w:t>
      </w:r>
      <w:r w:rsidRPr="00866D2B">
        <w:rPr>
          <w:rFonts w:ascii="Calibri" w:hAnsi="Calibri" w:cs="Calibri"/>
          <w:sz w:val="20"/>
          <w:szCs w:val="20"/>
        </w:rPr>
        <w:t>: Event situation reporting</w:t>
      </w:r>
    </w:p>
    <w:p w14:paraId="24B074C6" w14:textId="77777777" w:rsidR="00AE372B" w:rsidRPr="00866D2B" w:rsidRDefault="00AE372B" w:rsidP="00C4656A">
      <w:pPr>
        <w:spacing w:after="0" w:line="240" w:lineRule="auto"/>
        <w:ind w:left="180" w:hanging="180"/>
        <w:jc w:val="both"/>
        <w:rPr>
          <w:rFonts w:ascii="Calibri" w:hAnsi="Calibri" w:cs="Calibri"/>
          <w:sz w:val="20"/>
          <w:szCs w:val="20"/>
        </w:rPr>
      </w:pPr>
    </w:p>
    <w:p w14:paraId="473570F9" w14:textId="3808D8AE" w:rsidR="006D0467" w:rsidRPr="00866D2B" w:rsidRDefault="006D0467" w:rsidP="00C4656A">
      <w:pPr>
        <w:tabs>
          <w:tab w:val="left" w:pos="1890"/>
        </w:tabs>
        <w:spacing w:after="0" w:line="240" w:lineRule="auto"/>
        <w:jc w:val="both"/>
        <w:rPr>
          <w:rFonts w:ascii="Calibri" w:hAnsi="Calibri" w:cs="Calibri"/>
          <w:sz w:val="20"/>
          <w:szCs w:val="20"/>
        </w:rPr>
      </w:pPr>
      <w:r w:rsidRPr="00866D2B">
        <w:rPr>
          <w:rFonts w:ascii="Calibri" w:hAnsi="Calibri" w:cs="Calibri"/>
          <w:sz w:val="20"/>
          <w:szCs w:val="20"/>
        </w:rPr>
        <w:t xml:space="preserve">Tools: Mobile and landline telephones, Internet (e-mail, Google, Facebook, Twitter, WhatsApp, smartphone apps, sirens (in-building or outdoor), radio/television broadcast </w:t>
      </w:r>
      <w:proofErr w:type="gramStart"/>
      <w:r w:rsidRPr="00866D2B">
        <w:rPr>
          <w:rFonts w:ascii="Calibri" w:hAnsi="Calibri" w:cs="Calibri"/>
          <w:sz w:val="20"/>
          <w:szCs w:val="20"/>
        </w:rPr>
        <w:t>and,</w:t>
      </w:r>
      <w:proofErr w:type="gramEnd"/>
      <w:r w:rsidRPr="00866D2B">
        <w:rPr>
          <w:rFonts w:ascii="Calibri" w:hAnsi="Calibri" w:cs="Calibri"/>
          <w:sz w:val="20"/>
          <w:szCs w:val="20"/>
        </w:rPr>
        <w:t xml:space="preserve"> cable television, emergency</w:t>
      </w:r>
      <w:r w:rsidR="00504835">
        <w:rPr>
          <w:rFonts w:ascii="Calibri" w:hAnsi="Calibri" w:cs="Calibri"/>
          <w:sz w:val="20"/>
          <w:szCs w:val="20"/>
        </w:rPr>
        <w:t xml:space="preserve"> drone</w:t>
      </w:r>
      <w:r w:rsidRPr="00866D2B">
        <w:rPr>
          <w:rFonts w:ascii="Calibri" w:hAnsi="Calibri" w:cs="Calibri"/>
          <w:sz w:val="20"/>
          <w:szCs w:val="20"/>
        </w:rPr>
        <w:t xml:space="preserve"> radio, amateur radio, satellite direct broadcast, and digital signage networks (highway signs, billboards, automobile and rail traffic control).</w:t>
      </w:r>
    </w:p>
    <w:p w14:paraId="3E27F772" w14:textId="77777777" w:rsidR="00210F6A" w:rsidRPr="00866D2B" w:rsidRDefault="00210F6A" w:rsidP="00C4656A">
      <w:pPr>
        <w:tabs>
          <w:tab w:val="left" w:pos="1890"/>
        </w:tabs>
        <w:spacing w:after="0" w:line="240" w:lineRule="auto"/>
        <w:jc w:val="both"/>
        <w:rPr>
          <w:rFonts w:ascii="Calibri" w:hAnsi="Calibri" w:cs="Calibri"/>
          <w:sz w:val="20"/>
          <w:szCs w:val="20"/>
        </w:rPr>
      </w:pPr>
    </w:p>
    <w:p w14:paraId="5DEBA4CA" w14:textId="420829BA" w:rsidR="00210F6A" w:rsidRPr="0014576C" w:rsidRDefault="00210F6A" w:rsidP="00C4656A">
      <w:pPr>
        <w:pStyle w:val="Heading2"/>
        <w:spacing w:before="0" w:after="0" w:line="240" w:lineRule="auto"/>
        <w:jc w:val="both"/>
        <w:rPr>
          <w:rFonts w:ascii="Calibri" w:hAnsi="Calibri" w:cs="Calibri"/>
          <w:b/>
          <w:bCs/>
          <w:sz w:val="20"/>
          <w:szCs w:val="20"/>
        </w:rPr>
      </w:pPr>
      <w:bookmarkStart w:id="122" w:name="_Toc197090216"/>
      <w:bookmarkStart w:id="123" w:name="_Toc206336375"/>
      <w:proofErr w:type="gramStart"/>
      <w:r w:rsidRPr="0014576C">
        <w:rPr>
          <w:rFonts w:ascii="Calibri" w:hAnsi="Calibri" w:cs="Calibri"/>
          <w:b/>
          <w:bCs/>
          <w:sz w:val="20"/>
          <w:szCs w:val="20"/>
        </w:rPr>
        <w:t>5.5  Improving</w:t>
      </w:r>
      <w:proofErr w:type="gramEnd"/>
      <w:r w:rsidRPr="0014576C">
        <w:rPr>
          <w:rFonts w:ascii="Calibri" w:hAnsi="Calibri" w:cs="Calibri"/>
          <w:b/>
          <w:bCs/>
          <w:sz w:val="20"/>
          <w:szCs w:val="20"/>
        </w:rPr>
        <w:t xml:space="preserve"> </w:t>
      </w:r>
      <w:proofErr w:type="gramStart"/>
      <w:r w:rsidRPr="0014576C">
        <w:rPr>
          <w:rFonts w:ascii="Calibri" w:hAnsi="Calibri" w:cs="Calibri"/>
          <w:b/>
          <w:bCs/>
          <w:sz w:val="20"/>
          <w:szCs w:val="20"/>
        </w:rPr>
        <w:t>terrestrial</w:t>
      </w:r>
      <w:proofErr w:type="gramEnd"/>
      <w:r w:rsidRPr="0014576C">
        <w:rPr>
          <w:rFonts w:ascii="Calibri" w:hAnsi="Calibri" w:cs="Calibri"/>
          <w:b/>
          <w:bCs/>
          <w:sz w:val="20"/>
          <w:szCs w:val="20"/>
        </w:rPr>
        <w:t xml:space="preserve"> Broadcasting</w:t>
      </w:r>
      <w:bookmarkEnd w:id="122"/>
      <w:bookmarkEnd w:id="123"/>
    </w:p>
    <w:p w14:paraId="763737EC" w14:textId="77777777" w:rsidR="00210F6A" w:rsidRPr="00866D2B" w:rsidRDefault="00210F6A" w:rsidP="00C4656A">
      <w:pPr>
        <w:tabs>
          <w:tab w:val="left" w:pos="1890"/>
        </w:tabs>
        <w:spacing w:after="0" w:line="240" w:lineRule="auto"/>
        <w:jc w:val="both"/>
        <w:rPr>
          <w:rFonts w:ascii="Calibri" w:hAnsi="Calibri" w:cs="Calibri"/>
          <w:sz w:val="20"/>
          <w:szCs w:val="20"/>
        </w:rPr>
      </w:pPr>
    </w:p>
    <w:p w14:paraId="21C4A33B" w14:textId="78A5A4A1" w:rsidR="00210F6A" w:rsidRPr="00866D2B" w:rsidRDefault="00975065" w:rsidP="00C4656A">
      <w:pPr>
        <w:spacing w:after="0" w:line="240" w:lineRule="auto"/>
        <w:jc w:val="both"/>
        <w:rPr>
          <w:rFonts w:ascii="Calibri" w:hAnsi="Calibri" w:cs="Calibri"/>
          <w:sz w:val="20"/>
          <w:szCs w:val="20"/>
        </w:rPr>
      </w:pPr>
      <w:r w:rsidRPr="00975065">
        <w:rPr>
          <w:rFonts w:ascii="Calibri" w:hAnsi="Calibri" w:cs="Calibri"/>
          <w:sz w:val="20"/>
          <w:szCs w:val="20"/>
        </w:rPr>
        <w:lastRenderedPageBreak/>
        <w:t>NCA needs to undertake policy advocacy with the Ministry of Communication &amp; Technology (</w:t>
      </w:r>
      <w:proofErr w:type="spellStart"/>
      <w:r w:rsidRPr="00975065">
        <w:rPr>
          <w:rFonts w:ascii="Calibri" w:hAnsi="Calibri" w:cs="Calibri"/>
          <w:sz w:val="20"/>
          <w:szCs w:val="20"/>
        </w:rPr>
        <w:t>MoCT</w:t>
      </w:r>
      <w:proofErr w:type="spellEnd"/>
      <w:r w:rsidRPr="00975065">
        <w:rPr>
          <w:rFonts w:ascii="Calibri" w:hAnsi="Calibri" w:cs="Calibri"/>
          <w:sz w:val="20"/>
          <w:szCs w:val="20"/>
        </w:rPr>
        <w:t xml:space="preserve">) for resuming the AM Radio </w:t>
      </w:r>
      <w:r w:rsidR="00526891" w:rsidRPr="00975065">
        <w:rPr>
          <w:rFonts w:ascii="Calibri" w:hAnsi="Calibri" w:cs="Calibri"/>
          <w:sz w:val="20"/>
          <w:szCs w:val="20"/>
        </w:rPr>
        <w:t>broadcasts (at</w:t>
      </w:r>
      <w:r w:rsidRPr="00975065">
        <w:rPr>
          <w:rFonts w:ascii="Calibri" w:hAnsi="Calibri" w:cs="Calibri"/>
          <w:sz w:val="20"/>
          <w:szCs w:val="20"/>
        </w:rPr>
        <w:t xml:space="preserve"> the federal and state levels), mandating cell phone companies to extend the cellular BTS ranges so that remote communities and fishermen can access terrestrial broadcasts. Terrestrial AM Radio and TV can play a significant role in keeping households and populations in dispersed and hard-to-reach areas informed about multi-hazard risks, raising awareness, and providing timely access to weather bulletins, warnings, and alerts to minimize loss of life and </w:t>
      </w:r>
      <w:r w:rsidR="00526891" w:rsidRPr="00975065">
        <w:rPr>
          <w:rFonts w:ascii="Calibri" w:hAnsi="Calibri" w:cs="Calibri"/>
          <w:sz w:val="20"/>
          <w:szCs w:val="20"/>
        </w:rPr>
        <w:t>damage.</w:t>
      </w:r>
      <w:r w:rsidR="00210F6A" w:rsidRPr="00866D2B">
        <w:rPr>
          <w:rFonts w:ascii="Calibri" w:hAnsi="Calibri" w:cs="Calibri"/>
          <w:sz w:val="20"/>
          <w:szCs w:val="20"/>
        </w:rPr>
        <w:t xml:space="preserve"> </w:t>
      </w:r>
    </w:p>
    <w:p w14:paraId="33C1DEF1" w14:textId="2F929D3E" w:rsidR="002A615A" w:rsidRPr="00866D2B" w:rsidRDefault="002A615A" w:rsidP="00C4656A">
      <w:pPr>
        <w:spacing w:after="0" w:line="240" w:lineRule="auto"/>
        <w:jc w:val="both"/>
        <w:rPr>
          <w:rFonts w:ascii="Calibri" w:hAnsi="Calibri" w:cs="Calibri"/>
          <w:sz w:val="20"/>
          <w:szCs w:val="20"/>
        </w:rPr>
      </w:pPr>
      <w:r w:rsidRPr="00866D2B">
        <w:rPr>
          <w:rFonts w:ascii="Calibri" w:hAnsi="Calibri" w:cs="Calibri"/>
          <w:b/>
          <w:bCs/>
          <w:noProof/>
          <w:sz w:val="20"/>
          <w:szCs w:val="20"/>
        </w:rPr>
        <w:drawing>
          <wp:inline distT="0" distB="0" distL="0" distR="0" wp14:anchorId="26A71743" wp14:editId="0229C7CF">
            <wp:extent cx="5848066" cy="3934596"/>
            <wp:effectExtent l="0" t="0" r="635" b="8890"/>
            <wp:docPr id="1673993551" name="Picture 6" descr="A map of the isl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993551" name="Picture 6" descr="A map of the island&#10;&#10;AI-generated content may be incorrect."/>
                    <pic:cNvPicPr/>
                  </pic:nvPicPr>
                  <pic:blipFill rotWithShape="1">
                    <a:blip r:embed="rId42" cstate="print">
                      <a:extLst>
                        <a:ext uri="{28A0092B-C50C-407E-A947-70E740481C1C}">
                          <a14:useLocalDpi xmlns:a14="http://schemas.microsoft.com/office/drawing/2010/main" val="0"/>
                        </a:ext>
                      </a:extLst>
                    </a:blip>
                    <a:srcRect l="2093" t="2093" r="3753"/>
                    <a:stretch/>
                  </pic:blipFill>
                  <pic:spPr bwMode="auto">
                    <a:xfrm>
                      <a:off x="0" y="0"/>
                      <a:ext cx="5877524" cy="3954415"/>
                    </a:xfrm>
                    <a:prstGeom prst="rect">
                      <a:avLst/>
                    </a:prstGeom>
                    <a:ln>
                      <a:noFill/>
                    </a:ln>
                    <a:extLst>
                      <a:ext uri="{53640926-AAD7-44D8-BBD7-CCE9431645EC}">
                        <a14:shadowObscured xmlns:a14="http://schemas.microsoft.com/office/drawing/2010/main"/>
                      </a:ext>
                    </a:extLst>
                  </pic:spPr>
                </pic:pic>
              </a:graphicData>
            </a:graphic>
          </wp:inline>
        </w:drawing>
      </w:r>
    </w:p>
    <w:p w14:paraId="46EA87EB" w14:textId="77777777" w:rsidR="00210F6A" w:rsidRPr="00866D2B" w:rsidRDefault="00210F6A" w:rsidP="00C4656A">
      <w:pPr>
        <w:tabs>
          <w:tab w:val="left" w:pos="1890"/>
        </w:tabs>
        <w:spacing w:after="0" w:line="240" w:lineRule="auto"/>
        <w:jc w:val="both"/>
        <w:rPr>
          <w:rFonts w:ascii="Calibri" w:hAnsi="Calibri" w:cs="Calibri"/>
          <w:sz w:val="20"/>
          <w:szCs w:val="20"/>
        </w:rPr>
      </w:pPr>
    </w:p>
    <w:p w14:paraId="2AB4F73B" w14:textId="77777777" w:rsidR="00210F6A" w:rsidRPr="00866D2B" w:rsidRDefault="00210F6A" w:rsidP="00C4656A">
      <w:pPr>
        <w:tabs>
          <w:tab w:val="left" w:pos="1890"/>
        </w:tabs>
        <w:spacing w:after="0" w:line="240" w:lineRule="auto"/>
        <w:jc w:val="both"/>
        <w:rPr>
          <w:rFonts w:ascii="Calibri" w:hAnsi="Calibri" w:cs="Calibri"/>
          <w:sz w:val="20"/>
          <w:szCs w:val="20"/>
        </w:rPr>
      </w:pPr>
    </w:p>
    <w:p w14:paraId="35D1862B" w14:textId="079F0D1B" w:rsidR="002A615A" w:rsidRPr="00FC4C58" w:rsidRDefault="002A615A" w:rsidP="00C4656A">
      <w:pPr>
        <w:pStyle w:val="ListParagraph"/>
        <w:spacing w:after="0" w:line="240" w:lineRule="auto"/>
        <w:ind w:left="-180"/>
        <w:jc w:val="both"/>
        <w:rPr>
          <w:rFonts w:ascii="Calibri" w:hAnsi="Calibri" w:cs="Calibri"/>
          <w:sz w:val="20"/>
          <w:szCs w:val="20"/>
        </w:rPr>
      </w:pPr>
      <w:r w:rsidRPr="00FC4C58">
        <w:rPr>
          <w:rFonts w:ascii="Calibri" w:hAnsi="Calibri" w:cs="Calibri"/>
          <w:sz w:val="20"/>
          <w:szCs w:val="20"/>
        </w:rPr>
        <w:t xml:space="preserve">Figure </w:t>
      </w:r>
      <w:proofErr w:type="gramStart"/>
      <w:r w:rsidR="00A55F79" w:rsidRPr="00FC4C58">
        <w:rPr>
          <w:rFonts w:ascii="Calibri" w:hAnsi="Calibri" w:cs="Calibri"/>
          <w:sz w:val="20"/>
          <w:szCs w:val="20"/>
        </w:rPr>
        <w:t>2</w:t>
      </w:r>
      <w:r w:rsidR="000C5D0B" w:rsidRPr="00FC4C58">
        <w:rPr>
          <w:rFonts w:ascii="Calibri" w:hAnsi="Calibri" w:cs="Calibri"/>
          <w:sz w:val="20"/>
          <w:szCs w:val="20"/>
        </w:rPr>
        <w:t>6</w:t>
      </w:r>
      <w:r w:rsidR="00A55F79" w:rsidRPr="00FC4C58">
        <w:rPr>
          <w:rFonts w:ascii="Calibri" w:hAnsi="Calibri" w:cs="Calibri"/>
          <w:sz w:val="20"/>
          <w:szCs w:val="20"/>
        </w:rPr>
        <w:t xml:space="preserve"> </w:t>
      </w:r>
      <w:r w:rsidRPr="00FC4C58">
        <w:rPr>
          <w:rFonts w:ascii="Calibri" w:hAnsi="Calibri" w:cs="Calibri"/>
          <w:sz w:val="20"/>
          <w:szCs w:val="20"/>
        </w:rPr>
        <w:t>:</w:t>
      </w:r>
      <w:proofErr w:type="gramEnd"/>
      <w:r w:rsidRPr="00FC4C58">
        <w:rPr>
          <w:rFonts w:ascii="Calibri" w:hAnsi="Calibri" w:cs="Calibri"/>
          <w:sz w:val="20"/>
          <w:szCs w:val="20"/>
        </w:rPr>
        <w:t xml:space="preserve"> Expansion of </w:t>
      </w:r>
      <w:bookmarkStart w:id="124" w:name="_Hlk197021403"/>
      <w:r w:rsidRPr="00FC4C58">
        <w:rPr>
          <w:rFonts w:ascii="Calibri" w:hAnsi="Calibri" w:cs="Calibri"/>
          <w:sz w:val="20"/>
          <w:szCs w:val="20"/>
        </w:rPr>
        <w:t xml:space="preserve">terrestrial </w:t>
      </w:r>
      <w:bookmarkEnd w:id="124"/>
      <w:proofErr w:type="gramStart"/>
      <w:r w:rsidRPr="00FC4C58">
        <w:rPr>
          <w:rFonts w:ascii="Calibri" w:hAnsi="Calibri" w:cs="Calibri"/>
          <w:sz w:val="20"/>
          <w:szCs w:val="20"/>
        </w:rPr>
        <w:t>broadcasts(</w:t>
      </w:r>
      <w:proofErr w:type="gramEnd"/>
      <w:r w:rsidRPr="00FC4C58">
        <w:rPr>
          <w:rFonts w:ascii="Calibri" w:hAnsi="Calibri" w:cs="Calibri"/>
          <w:sz w:val="20"/>
          <w:szCs w:val="20"/>
        </w:rPr>
        <w:t xml:space="preserve">AM Radio/TV) beyond the national boundary </w:t>
      </w:r>
      <w:proofErr w:type="gramStart"/>
      <w:r w:rsidR="007B2DF9" w:rsidRPr="007B2DF9">
        <w:rPr>
          <w:rFonts w:ascii="Calibri" w:hAnsi="Calibri" w:cs="Calibri"/>
          <w:sz w:val="20"/>
          <w:szCs w:val="20"/>
        </w:rPr>
        <w:t>( Source</w:t>
      </w:r>
      <w:proofErr w:type="gramEnd"/>
      <w:r w:rsidR="007B2DF9" w:rsidRPr="007B2DF9">
        <w:rPr>
          <w:rFonts w:ascii="Calibri" w:hAnsi="Calibri" w:cs="Calibri"/>
          <w:sz w:val="20"/>
          <w:szCs w:val="20"/>
        </w:rPr>
        <w:t xml:space="preserve"> : Z M Sajjadul </w:t>
      </w:r>
      <w:proofErr w:type="gramStart"/>
      <w:r w:rsidR="007B2DF9" w:rsidRPr="007B2DF9">
        <w:rPr>
          <w:rFonts w:ascii="Calibri" w:hAnsi="Calibri" w:cs="Calibri"/>
          <w:sz w:val="20"/>
          <w:szCs w:val="20"/>
        </w:rPr>
        <w:t>Islam )</w:t>
      </w:r>
      <w:proofErr w:type="gramEnd"/>
    </w:p>
    <w:p w14:paraId="029CDBD2" w14:textId="5EA1C947" w:rsidR="006D0467" w:rsidRPr="00C41CC6" w:rsidRDefault="002A615A" w:rsidP="00C4656A">
      <w:pPr>
        <w:pStyle w:val="Heading2"/>
        <w:spacing w:before="0" w:after="0" w:line="240" w:lineRule="auto"/>
        <w:ind w:left="-630"/>
        <w:jc w:val="both"/>
        <w:rPr>
          <w:rFonts w:ascii="Calibri" w:hAnsi="Calibri" w:cs="Calibri"/>
          <w:b/>
          <w:bCs/>
          <w:sz w:val="20"/>
          <w:szCs w:val="20"/>
        </w:rPr>
      </w:pPr>
      <w:r w:rsidRPr="00866D2B">
        <w:rPr>
          <w:rFonts w:ascii="Calibri" w:hAnsi="Calibri" w:cs="Calibri"/>
          <w:b/>
          <w:bCs/>
          <w:sz w:val="20"/>
          <w:szCs w:val="20"/>
        </w:rPr>
        <w:t xml:space="preserve"> </w:t>
      </w:r>
      <w:bookmarkStart w:id="125" w:name="_Toc197090217"/>
      <w:bookmarkStart w:id="126" w:name="_Toc206336376"/>
      <w:proofErr w:type="gramStart"/>
      <w:r w:rsidR="009466E8" w:rsidRPr="00C41CC6">
        <w:rPr>
          <w:rFonts w:ascii="Calibri" w:hAnsi="Calibri" w:cs="Calibri"/>
          <w:b/>
          <w:bCs/>
          <w:sz w:val="20"/>
          <w:szCs w:val="20"/>
        </w:rPr>
        <w:t>5.</w:t>
      </w:r>
      <w:r w:rsidR="003846EA" w:rsidRPr="00C41CC6">
        <w:rPr>
          <w:rFonts w:ascii="Calibri" w:hAnsi="Calibri" w:cs="Calibri"/>
          <w:b/>
          <w:bCs/>
          <w:sz w:val="20"/>
          <w:szCs w:val="20"/>
        </w:rPr>
        <w:t>6</w:t>
      </w:r>
      <w:r w:rsidR="009466E8" w:rsidRPr="00C41CC6">
        <w:rPr>
          <w:rFonts w:ascii="Calibri" w:hAnsi="Calibri" w:cs="Calibri"/>
          <w:b/>
          <w:bCs/>
          <w:sz w:val="20"/>
          <w:szCs w:val="20"/>
        </w:rPr>
        <w:t xml:space="preserve">  Stakeholders</w:t>
      </w:r>
      <w:proofErr w:type="gramEnd"/>
      <w:r w:rsidR="009466E8" w:rsidRPr="00C41CC6">
        <w:rPr>
          <w:rFonts w:ascii="Calibri" w:hAnsi="Calibri" w:cs="Calibri"/>
          <w:b/>
          <w:bCs/>
          <w:sz w:val="20"/>
          <w:szCs w:val="20"/>
        </w:rPr>
        <w:t xml:space="preserve">’ responsibility metrics on Risk Communication and </w:t>
      </w:r>
      <w:r w:rsidR="008C2129">
        <w:rPr>
          <w:rFonts w:ascii="Calibri" w:hAnsi="Calibri" w:cs="Calibri"/>
          <w:b/>
          <w:bCs/>
          <w:sz w:val="20"/>
          <w:szCs w:val="20"/>
        </w:rPr>
        <w:t xml:space="preserve">disaster </w:t>
      </w:r>
      <w:r w:rsidR="009466E8" w:rsidRPr="00C41CC6">
        <w:rPr>
          <w:rFonts w:ascii="Calibri" w:hAnsi="Calibri" w:cs="Calibri"/>
          <w:b/>
          <w:bCs/>
          <w:sz w:val="20"/>
          <w:szCs w:val="20"/>
        </w:rPr>
        <w:t>Event</w:t>
      </w:r>
      <w:r w:rsidR="008C2129">
        <w:rPr>
          <w:rFonts w:ascii="Calibri" w:hAnsi="Calibri" w:cs="Calibri"/>
          <w:b/>
          <w:bCs/>
          <w:sz w:val="20"/>
          <w:szCs w:val="20"/>
        </w:rPr>
        <w:t xml:space="preserve"> </w:t>
      </w:r>
      <w:bookmarkEnd w:id="125"/>
      <w:r w:rsidR="00FE1580">
        <w:rPr>
          <w:rFonts w:ascii="Calibri" w:hAnsi="Calibri" w:cs="Calibri"/>
          <w:b/>
          <w:bCs/>
          <w:sz w:val="20"/>
          <w:szCs w:val="20"/>
        </w:rPr>
        <w:t xml:space="preserve">situation </w:t>
      </w:r>
      <w:r w:rsidR="00FE1580" w:rsidRPr="00C41CC6">
        <w:rPr>
          <w:rFonts w:ascii="Calibri" w:hAnsi="Calibri" w:cs="Calibri"/>
          <w:b/>
          <w:bCs/>
          <w:sz w:val="20"/>
          <w:szCs w:val="20"/>
        </w:rPr>
        <w:t>updates</w:t>
      </w:r>
      <w:bookmarkEnd w:id="126"/>
      <w:r w:rsidR="009466E8" w:rsidRPr="00C41CC6">
        <w:rPr>
          <w:rFonts w:ascii="Calibri" w:hAnsi="Calibri" w:cs="Calibri"/>
          <w:b/>
          <w:bCs/>
          <w:sz w:val="20"/>
          <w:szCs w:val="20"/>
        </w:rPr>
        <w:t xml:space="preserve"> </w:t>
      </w:r>
    </w:p>
    <w:tbl>
      <w:tblPr>
        <w:tblStyle w:val="TableGrid"/>
        <w:tblW w:w="10983" w:type="dxa"/>
        <w:tblInd w:w="-635" w:type="dxa"/>
        <w:tblLayout w:type="fixed"/>
        <w:tblLook w:val="04A0" w:firstRow="1" w:lastRow="0" w:firstColumn="1" w:lastColumn="0" w:noHBand="0" w:noVBand="1"/>
      </w:tblPr>
      <w:tblGrid>
        <w:gridCol w:w="1260"/>
        <w:gridCol w:w="1710"/>
        <w:gridCol w:w="1980"/>
        <w:gridCol w:w="1601"/>
        <w:gridCol w:w="1729"/>
        <w:gridCol w:w="1325"/>
        <w:gridCol w:w="1378"/>
      </w:tblGrid>
      <w:tr w:rsidR="00465D82" w:rsidRPr="00866D2B" w14:paraId="036B5A5D" w14:textId="77777777" w:rsidTr="00570134">
        <w:trPr>
          <w:tblHeader/>
        </w:trPr>
        <w:tc>
          <w:tcPr>
            <w:tcW w:w="1260" w:type="dxa"/>
            <w:shd w:val="clear" w:color="auto" w:fill="F2F2F2" w:themeFill="background1" w:themeFillShade="F2"/>
          </w:tcPr>
          <w:p w14:paraId="19CA7EF1" w14:textId="77777777" w:rsidR="00465D82" w:rsidRPr="006A63F2" w:rsidRDefault="00465D82" w:rsidP="00C4656A">
            <w:pPr>
              <w:pStyle w:val="ListParagraph"/>
              <w:ind w:left="0"/>
              <w:jc w:val="both"/>
              <w:rPr>
                <w:rFonts w:ascii="Calibri" w:hAnsi="Calibri" w:cs="Calibri"/>
                <w:b/>
                <w:bCs/>
                <w:sz w:val="18"/>
                <w:szCs w:val="18"/>
              </w:rPr>
            </w:pPr>
            <w:r w:rsidRPr="006A63F2">
              <w:rPr>
                <w:rFonts w:ascii="Calibri" w:hAnsi="Calibri" w:cs="Calibri"/>
                <w:b/>
                <w:bCs/>
                <w:sz w:val="18"/>
                <w:szCs w:val="18"/>
              </w:rPr>
              <w:t>Stakeholders/Actors</w:t>
            </w:r>
          </w:p>
        </w:tc>
        <w:tc>
          <w:tcPr>
            <w:tcW w:w="1710" w:type="dxa"/>
            <w:shd w:val="clear" w:color="auto" w:fill="F2F2F2" w:themeFill="background1" w:themeFillShade="F2"/>
          </w:tcPr>
          <w:p w14:paraId="08749FDF" w14:textId="77777777" w:rsidR="00465D82" w:rsidRPr="006A63F2" w:rsidRDefault="00465D82" w:rsidP="00C4656A">
            <w:pPr>
              <w:pStyle w:val="ListParagraph"/>
              <w:ind w:left="0"/>
              <w:jc w:val="both"/>
              <w:rPr>
                <w:rFonts w:ascii="Calibri" w:hAnsi="Calibri" w:cs="Calibri"/>
                <w:b/>
                <w:bCs/>
                <w:sz w:val="18"/>
                <w:szCs w:val="18"/>
              </w:rPr>
            </w:pPr>
            <w:r w:rsidRPr="006A63F2">
              <w:rPr>
                <w:rFonts w:ascii="Calibri" w:hAnsi="Calibri" w:cs="Calibri"/>
                <w:b/>
                <w:bCs/>
                <w:sz w:val="18"/>
                <w:szCs w:val="18"/>
              </w:rPr>
              <w:t xml:space="preserve">Sector Ministry &amp; departments </w:t>
            </w:r>
          </w:p>
        </w:tc>
        <w:tc>
          <w:tcPr>
            <w:tcW w:w="1980" w:type="dxa"/>
            <w:shd w:val="clear" w:color="auto" w:fill="F2F2F2" w:themeFill="background1" w:themeFillShade="F2"/>
          </w:tcPr>
          <w:p w14:paraId="7D25E9F3" w14:textId="77777777" w:rsidR="00465D82" w:rsidRPr="006A63F2" w:rsidRDefault="00465D82" w:rsidP="00C4656A">
            <w:pPr>
              <w:pStyle w:val="ListParagraph"/>
              <w:ind w:left="0"/>
              <w:jc w:val="both"/>
              <w:rPr>
                <w:rFonts w:ascii="Calibri" w:hAnsi="Calibri" w:cs="Calibri"/>
                <w:b/>
                <w:bCs/>
                <w:sz w:val="18"/>
                <w:szCs w:val="18"/>
              </w:rPr>
            </w:pPr>
            <w:r w:rsidRPr="006A63F2">
              <w:rPr>
                <w:rFonts w:ascii="Calibri" w:hAnsi="Calibri" w:cs="Calibri"/>
                <w:b/>
                <w:bCs/>
                <w:sz w:val="18"/>
                <w:szCs w:val="18"/>
              </w:rPr>
              <w:t xml:space="preserve">Responsibilities during normal time </w:t>
            </w:r>
          </w:p>
        </w:tc>
        <w:tc>
          <w:tcPr>
            <w:tcW w:w="1601" w:type="dxa"/>
            <w:shd w:val="clear" w:color="auto" w:fill="F2F2F2" w:themeFill="background1" w:themeFillShade="F2"/>
          </w:tcPr>
          <w:p w14:paraId="328D1B78" w14:textId="5738A211" w:rsidR="00465D82" w:rsidRPr="006A63F2" w:rsidRDefault="00465D82" w:rsidP="00C4656A">
            <w:pPr>
              <w:pStyle w:val="ListParagraph"/>
              <w:ind w:left="0"/>
              <w:jc w:val="both"/>
              <w:rPr>
                <w:rFonts w:ascii="Calibri" w:hAnsi="Calibri" w:cs="Calibri"/>
                <w:b/>
                <w:bCs/>
                <w:sz w:val="18"/>
                <w:szCs w:val="18"/>
              </w:rPr>
            </w:pPr>
            <w:r w:rsidRPr="006A63F2">
              <w:rPr>
                <w:rFonts w:ascii="Calibri" w:hAnsi="Calibri" w:cs="Calibri"/>
                <w:b/>
                <w:bCs/>
                <w:sz w:val="18"/>
                <w:szCs w:val="18"/>
              </w:rPr>
              <w:t xml:space="preserve">Duties during the impending multi-hazard EW </w:t>
            </w:r>
            <w:r w:rsidR="00526891">
              <w:rPr>
                <w:rFonts w:ascii="Calibri" w:hAnsi="Calibri" w:cs="Calibri"/>
                <w:b/>
                <w:bCs/>
                <w:sz w:val="18"/>
                <w:szCs w:val="18"/>
              </w:rPr>
              <w:t>are</w:t>
            </w:r>
            <w:r w:rsidRPr="006A63F2">
              <w:rPr>
                <w:rFonts w:ascii="Calibri" w:hAnsi="Calibri" w:cs="Calibri"/>
                <w:b/>
                <w:bCs/>
                <w:sz w:val="18"/>
                <w:szCs w:val="18"/>
              </w:rPr>
              <w:t xml:space="preserve"> being issued </w:t>
            </w:r>
          </w:p>
        </w:tc>
        <w:tc>
          <w:tcPr>
            <w:tcW w:w="1729" w:type="dxa"/>
            <w:shd w:val="clear" w:color="auto" w:fill="F2F2F2" w:themeFill="background1" w:themeFillShade="F2"/>
          </w:tcPr>
          <w:p w14:paraId="6A639EBC" w14:textId="77777777" w:rsidR="00465D82" w:rsidRPr="006A63F2" w:rsidRDefault="00465D82" w:rsidP="00C4656A">
            <w:pPr>
              <w:pStyle w:val="ListParagraph"/>
              <w:ind w:left="0"/>
              <w:jc w:val="both"/>
              <w:rPr>
                <w:rFonts w:ascii="Calibri" w:hAnsi="Calibri" w:cs="Calibri"/>
                <w:b/>
                <w:bCs/>
                <w:sz w:val="18"/>
                <w:szCs w:val="18"/>
              </w:rPr>
            </w:pPr>
            <w:r w:rsidRPr="006A63F2">
              <w:rPr>
                <w:rFonts w:ascii="Calibri" w:hAnsi="Calibri" w:cs="Calibri"/>
                <w:b/>
                <w:bCs/>
                <w:sz w:val="18"/>
                <w:szCs w:val="18"/>
              </w:rPr>
              <w:t xml:space="preserve">Duties at the event </w:t>
            </w:r>
            <w:proofErr w:type="gramStart"/>
            <w:r w:rsidRPr="006A63F2">
              <w:rPr>
                <w:rFonts w:ascii="Calibri" w:hAnsi="Calibri" w:cs="Calibri"/>
                <w:b/>
                <w:bCs/>
                <w:sz w:val="18"/>
                <w:szCs w:val="18"/>
              </w:rPr>
              <w:t>of  multi</w:t>
            </w:r>
            <w:proofErr w:type="gramEnd"/>
            <w:r w:rsidRPr="006A63F2">
              <w:rPr>
                <w:rFonts w:ascii="Calibri" w:hAnsi="Calibri" w:cs="Calibri"/>
                <w:b/>
                <w:bCs/>
                <w:sz w:val="18"/>
                <w:szCs w:val="18"/>
              </w:rPr>
              <w:t xml:space="preserve">-hazard incidents are taking place with high impacts </w:t>
            </w:r>
          </w:p>
        </w:tc>
        <w:tc>
          <w:tcPr>
            <w:tcW w:w="1325" w:type="dxa"/>
            <w:shd w:val="clear" w:color="auto" w:fill="F2F2F2" w:themeFill="background1" w:themeFillShade="F2"/>
          </w:tcPr>
          <w:p w14:paraId="0ACD91D4" w14:textId="77777777" w:rsidR="00465D82" w:rsidRPr="006A63F2" w:rsidRDefault="00465D82" w:rsidP="00C4656A">
            <w:pPr>
              <w:pStyle w:val="ListParagraph"/>
              <w:ind w:left="0"/>
              <w:jc w:val="both"/>
              <w:rPr>
                <w:rFonts w:ascii="Calibri" w:hAnsi="Calibri" w:cs="Calibri"/>
                <w:b/>
                <w:bCs/>
                <w:sz w:val="18"/>
                <w:szCs w:val="18"/>
              </w:rPr>
            </w:pPr>
            <w:r w:rsidRPr="006A63F2">
              <w:rPr>
                <w:rFonts w:ascii="Calibri" w:hAnsi="Calibri" w:cs="Calibri"/>
                <w:b/>
                <w:bCs/>
                <w:sz w:val="18"/>
                <w:szCs w:val="18"/>
              </w:rPr>
              <w:t>Duties at the event of a disaster have already started for L&amp;Ds</w:t>
            </w:r>
          </w:p>
        </w:tc>
        <w:tc>
          <w:tcPr>
            <w:tcW w:w="1378" w:type="dxa"/>
            <w:shd w:val="clear" w:color="auto" w:fill="F2F2F2" w:themeFill="background1" w:themeFillShade="F2"/>
          </w:tcPr>
          <w:p w14:paraId="0B602B57" w14:textId="77777777" w:rsidR="00465D82" w:rsidRPr="006A63F2" w:rsidRDefault="00465D82" w:rsidP="00C4656A">
            <w:pPr>
              <w:pStyle w:val="ListParagraph"/>
              <w:ind w:left="0"/>
              <w:jc w:val="both"/>
              <w:rPr>
                <w:rFonts w:ascii="Calibri" w:hAnsi="Calibri" w:cs="Calibri"/>
                <w:b/>
                <w:bCs/>
                <w:sz w:val="18"/>
                <w:szCs w:val="18"/>
              </w:rPr>
            </w:pPr>
            <w:r w:rsidRPr="006A63F2">
              <w:rPr>
                <w:rFonts w:ascii="Calibri" w:hAnsi="Calibri" w:cs="Calibri"/>
                <w:b/>
                <w:bCs/>
                <w:sz w:val="18"/>
                <w:szCs w:val="18"/>
              </w:rPr>
              <w:t xml:space="preserve">Risk communication tools </w:t>
            </w:r>
          </w:p>
        </w:tc>
      </w:tr>
      <w:tr w:rsidR="00465D82" w:rsidRPr="00866D2B" w14:paraId="0ED697A7" w14:textId="77777777" w:rsidTr="00570134">
        <w:tc>
          <w:tcPr>
            <w:tcW w:w="1260" w:type="dxa"/>
          </w:tcPr>
          <w:p w14:paraId="48764646" w14:textId="77777777" w:rsidR="00465D82" w:rsidRPr="006A63F2" w:rsidRDefault="00465D82" w:rsidP="00C4656A">
            <w:pPr>
              <w:pStyle w:val="ListParagraph"/>
              <w:ind w:left="0"/>
              <w:jc w:val="both"/>
              <w:rPr>
                <w:rFonts w:ascii="Calibri" w:hAnsi="Calibri" w:cs="Calibri"/>
                <w:sz w:val="18"/>
                <w:szCs w:val="18"/>
              </w:rPr>
            </w:pPr>
            <w:r w:rsidRPr="006A63F2">
              <w:rPr>
                <w:rFonts w:ascii="Calibri" w:hAnsi="Calibri" w:cs="Calibri"/>
                <w:b/>
                <w:bCs/>
                <w:sz w:val="18"/>
                <w:szCs w:val="18"/>
              </w:rPr>
              <w:t>State Actors</w:t>
            </w:r>
          </w:p>
        </w:tc>
        <w:tc>
          <w:tcPr>
            <w:tcW w:w="1710" w:type="dxa"/>
          </w:tcPr>
          <w:p w14:paraId="7C72D6E0" w14:textId="77777777" w:rsidR="00465D82" w:rsidRPr="006A63F2" w:rsidRDefault="00465D82" w:rsidP="00C4656A">
            <w:pPr>
              <w:pStyle w:val="ListParagraph"/>
              <w:ind w:left="0"/>
              <w:jc w:val="both"/>
              <w:rPr>
                <w:rFonts w:ascii="Calibri" w:hAnsi="Calibri" w:cs="Calibri"/>
                <w:sz w:val="18"/>
                <w:szCs w:val="18"/>
              </w:rPr>
            </w:pPr>
            <w:r w:rsidRPr="006A63F2">
              <w:rPr>
                <w:rFonts w:ascii="Calibri" w:hAnsi="Calibri" w:cs="Calibri"/>
                <w:sz w:val="18"/>
                <w:szCs w:val="18"/>
              </w:rPr>
              <w:t>NCA</w:t>
            </w:r>
          </w:p>
        </w:tc>
        <w:tc>
          <w:tcPr>
            <w:tcW w:w="1980" w:type="dxa"/>
          </w:tcPr>
          <w:p w14:paraId="5CAA3B58" w14:textId="1BAAFD99" w:rsidR="00465D82" w:rsidRPr="006A63F2" w:rsidRDefault="00465D82" w:rsidP="00C4656A">
            <w:pPr>
              <w:pStyle w:val="ListParagraph"/>
              <w:ind w:left="0"/>
              <w:jc w:val="both"/>
              <w:rPr>
                <w:rFonts w:ascii="Calibri" w:hAnsi="Calibri" w:cs="Calibri"/>
                <w:sz w:val="18"/>
                <w:szCs w:val="18"/>
              </w:rPr>
            </w:pPr>
            <w:r w:rsidRPr="006A63F2">
              <w:rPr>
                <w:rFonts w:ascii="Calibri" w:hAnsi="Calibri" w:cs="Calibri"/>
                <w:sz w:val="18"/>
                <w:szCs w:val="18"/>
              </w:rPr>
              <w:t xml:space="preserve">Coordinate NMHEWC &amp; national broadcasts </w:t>
            </w:r>
            <w:proofErr w:type="gramStart"/>
            <w:r w:rsidRPr="006A63F2">
              <w:rPr>
                <w:rFonts w:ascii="Calibri" w:hAnsi="Calibri" w:cs="Calibri"/>
                <w:sz w:val="18"/>
                <w:szCs w:val="18"/>
              </w:rPr>
              <w:t>for  every</w:t>
            </w:r>
            <w:proofErr w:type="gramEnd"/>
            <w:r w:rsidRPr="006A63F2">
              <w:rPr>
                <w:rFonts w:ascii="Calibri" w:hAnsi="Calibri" w:cs="Calibri"/>
                <w:sz w:val="18"/>
                <w:szCs w:val="18"/>
              </w:rPr>
              <w:t xml:space="preserve"> day’s Forecasts/bulletins are being </w:t>
            </w:r>
            <w:r w:rsidR="00526891">
              <w:rPr>
                <w:rFonts w:ascii="Calibri" w:hAnsi="Calibri" w:cs="Calibri"/>
                <w:sz w:val="18"/>
                <w:szCs w:val="18"/>
              </w:rPr>
              <w:t>broadcast</w:t>
            </w:r>
            <w:r w:rsidRPr="006A63F2">
              <w:rPr>
                <w:rFonts w:ascii="Calibri" w:hAnsi="Calibri" w:cs="Calibri"/>
                <w:sz w:val="18"/>
                <w:szCs w:val="18"/>
              </w:rPr>
              <w:t xml:space="preserve">  </w:t>
            </w:r>
          </w:p>
        </w:tc>
        <w:tc>
          <w:tcPr>
            <w:tcW w:w="1601" w:type="dxa"/>
          </w:tcPr>
          <w:p w14:paraId="09B3956F" w14:textId="77777777" w:rsidR="00465D82" w:rsidRPr="006A63F2" w:rsidRDefault="00465D82" w:rsidP="00C4656A">
            <w:pPr>
              <w:pStyle w:val="ListParagraph"/>
              <w:ind w:left="0"/>
              <w:jc w:val="both"/>
              <w:rPr>
                <w:rFonts w:ascii="Calibri" w:hAnsi="Calibri" w:cs="Calibri"/>
                <w:sz w:val="18"/>
                <w:szCs w:val="18"/>
              </w:rPr>
            </w:pPr>
            <w:r w:rsidRPr="006A63F2">
              <w:rPr>
                <w:rFonts w:ascii="Calibri" w:hAnsi="Calibri" w:cs="Calibri"/>
                <w:sz w:val="18"/>
                <w:szCs w:val="18"/>
              </w:rPr>
              <w:t>Coordination of special weather bulletins with national broadcasters</w:t>
            </w:r>
          </w:p>
        </w:tc>
        <w:tc>
          <w:tcPr>
            <w:tcW w:w="1729" w:type="dxa"/>
          </w:tcPr>
          <w:p w14:paraId="49787D78" w14:textId="77777777" w:rsidR="00465D82" w:rsidRPr="006A63F2" w:rsidRDefault="00465D82" w:rsidP="00C4656A">
            <w:pPr>
              <w:pStyle w:val="ListParagraph"/>
              <w:ind w:left="0"/>
              <w:jc w:val="both"/>
              <w:rPr>
                <w:rFonts w:ascii="Calibri" w:hAnsi="Calibri" w:cs="Calibri"/>
                <w:sz w:val="18"/>
                <w:szCs w:val="18"/>
              </w:rPr>
            </w:pPr>
            <w:r w:rsidRPr="006A63F2">
              <w:rPr>
                <w:rFonts w:ascii="Calibri" w:hAnsi="Calibri" w:cs="Calibri"/>
                <w:sz w:val="18"/>
                <w:szCs w:val="18"/>
              </w:rPr>
              <w:t xml:space="preserve">Coordinate the national broadcasters' newsroom for organizing live shows for crowdsource audiences to report the current situation and incidents of L&amp;DS  </w:t>
            </w:r>
          </w:p>
        </w:tc>
        <w:tc>
          <w:tcPr>
            <w:tcW w:w="1325" w:type="dxa"/>
          </w:tcPr>
          <w:p w14:paraId="2E723CA3" w14:textId="77777777" w:rsidR="00465D82" w:rsidRPr="006A63F2" w:rsidRDefault="00465D82" w:rsidP="00C4656A">
            <w:pPr>
              <w:pStyle w:val="ListParagraph"/>
              <w:ind w:left="0"/>
              <w:jc w:val="both"/>
              <w:rPr>
                <w:rFonts w:ascii="Calibri" w:hAnsi="Calibri" w:cs="Calibri"/>
                <w:sz w:val="18"/>
                <w:szCs w:val="18"/>
              </w:rPr>
            </w:pPr>
            <w:r w:rsidRPr="006A63F2">
              <w:rPr>
                <w:rFonts w:ascii="Calibri" w:hAnsi="Calibri" w:cs="Calibri"/>
                <w:sz w:val="18"/>
                <w:szCs w:val="18"/>
              </w:rPr>
              <w:t xml:space="preserve">Coordinate the national broadcasters' newsroom for organizing live shows for crowdsource audiences to report the current situation and incidents of L&amp;DS  </w:t>
            </w:r>
          </w:p>
        </w:tc>
        <w:tc>
          <w:tcPr>
            <w:tcW w:w="1378" w:type="dxa"/>
          </w:tcPr>
          <w:p w14:paraId="6F8CFD19" w14:textId="606E1C90" w:rsidR="00465D82" w:rsidRPr="006A63F2" w:rsidRDefault="003B5FE5" w:rsidP="00C4656A">
            <w:pPr>
              <w:pStyle w:val="ListParagraph"/>
              <w:ind w:left="0"/>
              <w:jc w:val="both"/>
              <w:rPr>
                <w:rFonts w:ascii="Calibri" w:hAnsi="Calibri" w:cs="Calibri"/>
                <w:sz w:val="18"/>
                <w:szCs w:val="18"/>
              </w:rPr>
            </w:pPr>
            <w:r>
              <w:rPr>
                <w:rFonts w:ascii="Calibri" w:hAnsi="Calibri" w:cs="Calibri"/>
                <w:sz w:val="18"/>
                <w:szCs w:val="18"/>
              </w:rPr>
              <w:t>Web</w:t>
            </w:r>
          </w:p>
        </w:tc>
      </w:tr>
      <w:tr w:rsidR="00465D82" w:rsidRPr="00866D2B" w14:paraId="63E99823" w14:textId="77777777" w:rsidTr="00570134">
        <w:tc>
          <w:tcPr>
            <w:tcW w:w="1260" w:type="dxa"/>
          </w:tcPr>
          <w:p w14:paraId="5984A6FA" w14:textId="77777777" w:rsidR="00465D82" w:rsidRPr="006A63F2" w:rsidRDefault="00465D82" w:rsidP="00C4656A">
            <w:pPr>
              <w:pStyle w:val="ListParagraph"/>
              <w:ind w:left="0"/>
              <w:jc w:val="both"/>
              <w:rPr>
                <w:rFonts w:ascii="Calibri" w:hAnsi="Calibri" w:cs="Calibri"/>
                <w:sz w:val="18"/>
                <w:szCs w:val="18"/>
              </w:rPr>
            </w:pPr>
          </w:p>
        </w:tc>
        <w:tc>
          <w:tcPr>
            <w:tcW w:w="1710" w:type="dxa"/>
          </w:tcPr>
          <w:p w14:paraId="51069F55" w14:textId="77777777" w:rsidR="00465D82" w:rsidRPr="006A63F2" w:rsidRDefault="00465D82" w:rsidP="00C4656A">
            <w:pPr>
              <w:pStyle w:val="ListParagraph"/>
              <w:ind w:left="0"/>
              <w:jc w:val="both"/>
              <w:rPr>
                <w:rFonts w:ascii="Calibri" w:hAnsi="Calibri" w:cs="Calibri"/>
                <w:sz w:val="18"/>
                <w:szCs w:val="18"/>
              </w:rPr>
            </w:pPr>
            <w:proofErr w:type="spellStart"/>
            <w:r w:rsidRPr="006A63F2">
              <w:rPr>
                <w:rFonts w:ascii="Calibri" w:hAnsi="Calibri" w:cs="Calibri"/>
                <w:sz w:val="18"/>
                <w:szCs w:val="18"/>
              </w:rPr>
              <w:t>SoDMA</w:t>
            </w:r>
            <w:proofErr w:type="spellEnd"/>
          </w:p>
        </w:tc>
        <w:tc>
          <w:tcPr>
            <w:tcW w:w="1980" w:type="dxa"/>
          </w:tcPr>
          <w:p w14:paraId="061B69E8" w14:textId="77777777" w:rsidR="00465D82" w:rsidRPr="006A63F2" w:rsidRDefault="00465D82" w:rsidP="00C4656A">
            <w:pPr>
              <w:pStyle w:val="ListParagraph"/>
              <w:ind w:left="0"/>
              <w:jc w:val="both"/>
              <w:rPr>
                <w:rFonts w:ascii="Calibri" w:hAnsi="Calibri" w:cs="Calibri"/>
                <w:sz w:val="18"/>
                <w:szCs w:val="18"/>
              </w:rPr>
            </w:pPr>
            <w:r w:rsidRPr="006A63F2">
              <w:rPr>
                <w:rFonts w:ascii="Calibri" w:hAnsi="Calibri" w:cs="Calibri"/>
                <w:sz w:val="18"/>
                <w:szCs w:val="18"/>
              </w:rPr>
              <w:t xml:space="preserve">Coordinate </w:t>
            </w:r>
            <w:proofErr w:type="gramStart"/>
            <w:r w:rsidRPr="006A63F2">
              <w:rPr>
                <w:rFonts w:ascii="Calibri" w:hAnsi="Calibri" w:cs="Calibri"/>
                <w:sz w:val="18"/>
                <w:szCs w:val="18"/>
              </w:rPr>
              <w:t>NCA  &amp;</w:t>
            </w:r>
            <w:proofErr w:type="gramEnd"/>
            <w:r w:rsidRPr="006A63F2">
              <w:rPr>
                <w:rFonts w:ascii="Calibri" w:hAnsi="Calibri" w:cs="Calibri"/>
                <w:sz w:val="18"/>
                <w:szCs w:val="18"/>
              </w:rPr>
              <w:t xml:space="preserve"> national broadcasts </w:t>
            </w:r>
            <w:proofErr w:type="gramStart"/>
            <w:r w:rsidRPr="006A63F2">
              <w:rPr>
                <w:rFonts w:ascii="Calibri" w:hAnsi="Calibri" w:cs="Calibri"/>
                <w:sz w:val="18"/>
                <w:szCs w:val="18"/>
              </w:rPr>
              <w:t>for  every</w:t>
            </w:r>
            <w:proofErr w:type="gramEnd"/>
            <w:r w:rsidRPr="006A63F2">
              <w:rPr>
                <w:rFonts w:ascii="Calibri" w:hAnsi="Calibri" w:cs="Calibri"/>
                <w:sz w:val="18"/>
                <w:szCs w:val="18"/>
              </w:rPr>
              <w:t xml:space="preserve"> day’s </w:t>
            </w:r>
            <w:r w:rsidRPr="006A63F2">
              <w:rPr>
                <w:rFonts w:ascii="Calibri" w:hAnsi="Calibri" w:cs="Calibri"/>
                <w:sz w:val="18"/>
                <w:szCs w:val="18"/>
              </w:rPr>
              <w:lastRenderedPageBreak/>
              <w:t xml:space="preserve">Forecasts/bulletins are being broadcast   </w:t>
            </w:r>
          </w:p>
        </w:tc>
        <w:tc>
          <w:tcPr>
            <w:tcW w:w="1601" w:type="dxa"/>
          </w:tcPr>
          <w:p w14:paraId="64BA9D94" w14:textId="77777777" w:rsidR="00465D82" w:rsidRPr="006A63F2" w:rsidRDefault="00465D82" w:rsidP="00C4656A">
            <w:pPr>
              <w:pStyle w:val="ListParagraph"/>
              <w:ind w:left="0"/>
              <w:jc w:val="both"/>
              <w:rPr>
                <w:rFonts w:ascii="Calibri" w:hAnsi="Calibri" w:cs="Calibri"/>
                <w:sz w:val="18"/>
                <w:szCs w:val="18"/>
              </w:rPr>
            </w:pPr>
            <w:r w:rsidRPr="006A63F2">
              <w:rPr>
                <w:rFonts w:ascii="Calibri" w:hAnsi="Calibri" w:cs="Calibri"/>
                <w:sz w:val="18"/>
                <w:szCs w:val="18"/>
              </w:rPr>
              <w:lastRenderedPageBreak/>
              <w:t xml:space="preserve">Coordinate </w:t>
            </w:r>
            <w:proofErr w:type="gramStart"/>
            <w:r w:rsidRPr="006A63F2">
              <w:rPr>
                <w:rFonts w:ascii="Calibri" w:hAnsi="Calibri" w:cs="Calibri"/>
                <w:sz w:val="18"/>
                <w:szCs w:val="18"/>
              </w:rPr>
              <w:t>NCA  &amp;</w:t>
            </w:r>
            <w:proofErr w:type="gramEnd"/>
            <w:r w:rsidRPr="006A63F2">
              <w:rPr>
                <w:rFonts w:ascii="Calibri" w:hAnsi="Calibri" w:cs="Calibri"/>
                <w:sz w:val="18"/>
                <w:szCs w:val="18"/>
              </w:rPr>
              <w:t xml:space="preserve"> national broadcasters </w:t>
            </w:r>
            <w:proofErr w:type="gramStart"/>
            <w:r w:rsidRPr="006A63F2">
              <w:rPr>
                <w:rFonts w:ascii="Calibri" w:hAnsi="Calibri" w:cs="Calibri"/>
                <w:sz w:val="18"/>
                <w:szCs w:val="18"/>
              </w:rPr>
              <w:t xml:space="preserve">for  </w:t>
            </w:r>
            <w:r w:rsidRPr="006A63F2">
              <w:rPr>
                <w:rFonts w:ascii="Calibri" w:hAnsi="Calibri" w:cs="Calibri"/>
                <w:sz w:val="18"/>
                <w:szCs w:val="18"/>
              </w:rPr>
              <w:lastRenderedPageBreak/>
              <w:t>special</w:t>
            </w:r>
            <w:proofErr w:type="gramEnd"/>
            <w:r w:rsidRPr="006A63F2">
              <w:rPr>
                <w:rFonts w:ascii="Calibri" w:hAnsi="Calibri" w:cs="Calibri"/>
                <w:sz w:val="18"/>
                <w:szCs w:val="18"/>
              </w:rPr>
              <w:t xml:space="preserve"> weather bulletins that are being broadcast  </w:t>
            </w:r>
          </w:p>
        </w:tc>
        <w:tc>
          <w:tcPr>
            <w:tcW w:w="1729" w:type="dxa"/>
          </w:tcPr>
          <w:p w14:paraId="663C2EB9" w14:textId="77777777" w:rsidR="00465D82" w:rsidRPr="006A63F2" w:rsidRDefault="00465D82" w:rsidP="00C4656A">
            <w:pPr>
              <w:pStyle w:val="ListParagraph"/>
              <w:ind w:left="0"/>
              <w:jc w:val="both"/>
              <w:rPr>
                <w:rFonts w:ascii="Calibri" w:hAnsi="Calibri" w:cs="Calibri"/>
                <w:sz w:val="18"/>
                <w:szCs w:val="18"/>
              </w:rPr>
            </w:pPr>
            <w:r w:rsidRPr="006A63F2">
              <w:rPr>
                <w:rFonts w:ascii="Calibri" w:hAnsi="Calibri" w:cs="Calibri"/>
                <w:sz w:val="18"/>
                <w:szCs w:val="18"/>
              </w:rPr>
              <w:lastRenderedPageBreak/>
              <w:t xml:space="preserve">Coordinate </w:t>
            </w:r>
            <w:proofErr w:type="gramStart"/>
            <w:r w:rsidRPr="006A63F2">
              <w:rPr>
                <w:rFonts w:ascii="Calibri" w:hAnsi="Calibri" w:cs="Calibri"/>
                <w:sz w:val="18"/>
                <w:szCs w:val="18"/>
              </w:rPr>
              <w:t>NCA ,</w:t>
            </w:r>
            <w:proofErr w:type="gramEnd"/>
            <w:r w:rsidRPr="006A63F2">
              <w:rPr>
                <w:rFonts w:ascii="Calibri" w:hAnsi="Calibri" w:cs="Calibri"/>
                <w:sz w:val="18"/>
                <w:szCs w:val="18"/>
              </w:rPr>
              <w:t xml:space="preserve"> District administration, </w:t>
            </w:r>
            <w:r w:rsidRPr="006A63F2">
              <w:rPr>
                <w:rFonts w:ascii="Calibri" w:hAnsi="Calibri" w:cs="Calibri"/>
                <w:sz w:val="18"/>
                <w:szCs w:val="18"/>
              </w:rPr>
              <w:lastRenderedPageBreak/>
              <w:t xml:space="preserve">CPC/DMC for </w:t>
            </w:r>
            <w:proofErr w:type="gramStart"/>
            <w:r w:rsidRPr="006A63F2">
              <w:rPr>
                <w:rFonts w:ascii="Calibri" w:hAnsi="Calibri" w:cs="Calibri"/>
                <w:sz w:val="18"/>
                <w:szCs w:val="18"/>
              </w:rPr>
              <w:t>taking  updates</w:t>
            </w:r>
            <w:proofErr w:type="gramEnd"/>
            <w:r w:rsidRPr="006A63F2">
              <w:rPr>
                <w:rFonts w:ascii="Calibri" w:hAnsi="Calibri" w:cs="Calibri"/>
                <w:sz w:val="18"/>
                <w:szCs w:val="18"/>
              </w:rPr>
              <w:t xml:space="preserve"> to national broadcasters for wider dissemination   </w:t>
            </w:r>
          </w:p>
        </w:tc>
        <w:tc>
          <w:tcPr>
            <w:tcW w:w="1325" w:type="dxa"/>
          </w:tcPr>
          <w:p w14:paraId="2DD967FE" w14:textId="77777777" w:rsidR="00465D82" w:rsidRPr="006A63F2" w:rsidRDefault="00465D82" w:rsidP="00C4656A">
            <w:pPr>
              <w:pStyle w:val="ListParagraph"/>
              <w:ind w:left="0"/>
              <w:jc w:val="both"/>
              <w:rPr>
                <w:rFonts w:ascii="Calibri" w:hAnsi="Calibri" w:cs="Calibri"/>
                <w:sz w:val="18"/>
                <w:szCs w:val="18"/>
              </w:rPr>
            </w:pPr>
            <w:r w:rsidRPr="006A63F2">
              <w:rPr>
                <w:rFonts w:ascii="Calibri" w:hAnsi="Calibri" w:cs="Calibri"/>
                <w:sz w:val="18"/>
                <w:szCs w:val="18"/>
              </w:rPr>
              <w:lastRenderedPageBreak/>
              <w:t xml:space="preserve">Coordinate NCA, District administration, </w:t>
            </w:r>
            <w:r w:rsidRPr="006A63F2">
              <w:rPr>
                <w:rFonts w:ascii="Calibri" w:hAnsi="Calibri" w:cs="Calibri"/>
                <w:sz w:val="18"/>
                <w:szCs w:val="18"/>
              </w:rPr>
              <w:lastRenderedPageBreak/>
              <w:t xml:space="preserve">CPC/DMC for taking updates on L&amp;Ds to national broadcasters for wider dissemination, and update data with </w:t>
            </w:r>
            <w:proofErr w:type="spellStart"/>
            <w:r w:rsidRPr="006A63F2">
              <w:rPr>
                <w:rFonts w:ascii="Calibri" w:hAnsi="Calibri" w:cs="Calibri"/>
                <w:sz w:val="18"/>
                <w:szCs w:val="18"/>
              </w:rPr>
              <w:t>DesInventar</w:t>
            </w:r>
            <w:proofErr w:type="spellEnd"/>
            <w:r w:rsidRPr="006A63F2">
              <w:rPr>
                <w:rFonts w:ascii="Calibri" w:hAnsi="Calibri" w:cs="Calibri"/>
                <w:sz w:val="18"/>
                <w:szCs w:val="18"/>
              </w:rPr>
              <w:t xml:space="preserve">. And Web-based NMHEWS for wider dissemination </w:t>
            </w:r>
          </w:p>
        </w:tc>
        <w:tc>
          <w:tcPr>
            <w:tcW w:w="1378" w:type="dxa"/>
          </w:tcPr>
          <w:p w14:paraId="08774DA0" w14:textId="77777777" w:rsidR="00465D82" w:rsidRPr="006A63F2" w:rsidRDefault="00465D82" w:rsidP="00C4656A">
            <w:pPr>
              <w:pStyle w:val="ListParagraph"/>
              <w:ind w:left="0"/>
              <w:jc w:val="both"/>
              <w:rPr>
                <w:rFonts w:ascii="Calibri" w:hAnsi="Calibri" w:cs="Calibri"/>
                <w:sz w:val="18"/>
                <w:szCs w:val="18"/>
              </w:rPr>
            </w:pPr>
          </w:p>
        </w:tc>
      </w:tr>
      <w:tr w:rsidR="00465D82" w:rsidRPr="00866D2B" w14:paraId="284CD44D" w14:textId="77777777" w:rsidTr="00570134">
        <w:tc>
          <w:tcPr>
            <w:tcW w:w="1260" w:type="dxa"/>
          </w:tcPr>
          <w:p w14:paraId="137E6C95" w14:textId="77777777" w:rsidR="00465D82" w:rsidRPr="006A63F2" w:rsidRDefault="00465D82" w:rsidP="00C4656A">
            <w:pPr>
              <w:pStyle w:val="ListParagraph"/>
              <w:ind w:left="0"/>
              <w:jc w:val="both"/>
              <w:rPr>
                <w:rFonts w:ascii="Calibri" w:hAnsi="Calibri" w:cs="Calibri"/>
                <w:sz w:val="18"/>
                <w:szCs w:val="18"/>
              </w:rPr>
            </w:pPr>
          </w:p>
        </w:tc>
        <w:tc>
          <w:tcPr>
            <w:tcW w:w="1710" w:type="dxa"/>
          </w:tcPr>
          <w:p w14:paraId="741838E3" w14:textId="77777777" w:rsidR="00465D82" w:rsidRPr="006A63F2" w:rsidRDefault="00465D82" w:rsidP="00C4656A">
            <w:pPr>
              <w:pStyle w:val="ListParagraph"/>
              <w:ind w:left="0"/>
              <w:jc w:val="both"/>
              <w:rPr>
                <w:rFonts w:ascii="Calibri" w:hAnsi="Calibri" w:cs="Calibri"/>
                <w:sz w:val="18"/>
                <w:szCs w:val="18"/>
              </w:rPr>
            </w:pPr>
            <w:proofErr w:type="spellStart"/>
            <w:r w:rsidRPr="006A63F2">
              <w:rPr>
                <w:rFonts w:ascii="Calibri" w:hAnsi="Calibri" w:cs="Calibri"/>
                <w:sz w:val="18"/>
                <w:szCs w:val="18"/>
              </w:rPr>
              <w:t>MoEWR</w:t>
            </w:r>
            <w:proofErr w:type="spellEnd"/>
          </w:p>
        </w:tc>
        <w:tc>
          <w:tcPr>
            <w:tcW w:w="1980" w:type="dxa"/>
          </w:tcPr>
          <w:p w14:paraId="604B5579" w14:textId="77777777" w:rsidR="00465D82" w:rsidRPr="006A63F2" w:rsidRDefault="00465D82" w:rsidP="00C4656A">
            <w:pPr>
              <w:pStyle w:val="ListParagraph"/>
              <w:ind w:left="0"/>
              <w:jc w:val="both"/>
              <w:rPr>
                <w:rFonts w:ascii="Calibri" w:hAnsi="Calibri" w:cs="Calibri"/>
                <w:sz w:val="18"/>
                <w:szCs w:val="18"/>
              </w:rPr>
            </w:pPr>
            <w:r w:rsidRPr="006A63F2">
              <w:rPr>
                <w:rFonts w:ascii="Calibri" w:hAnsi="Calibri" w:cs="Calibri"/>
                <w:sz w:val="18"/>
                <w:szCs w:val="18"/>
              </w:rPr>
              <w:t xml:space="preserve">Coordinate Interoperable NNMHEWC for processing </w:t>
            </w:r>
            <w:proofErr w:type="gramStart"/>
            <w:r w:rsidRPr="006A63F2">
              <w:rPr>
                <w:rFonts w:ascii="Calibri" w:hAnsi="Calibri" w:cs="Calibri"/>
                <w:sz w:val="18"/>
                <w:szCs w:val="18"/>
              </w:rPr>
              <w:t>for  every</w:t>
            </w:r>
            <w:proofErr w:type="gramEnd"/>
            <w:r w:rsidRPr="006A63F2">
              <w:rPr>
                <w:rFonts w:ascii="Calibri" w:hAnsi="Calibri" w:cs="Calibri"/>
                <w:sz w:val="18"/>
                <w:szCs w:val="18"/>
              </w:rPr>
              <w:t xml:space="preserve"> day’s Forecasts/bulletins so that NCA and broadcasters can access timely    </w:t>
            </w:r>
          </w:p>
        </w:tc>
        <w:tc>
          <w:tcPr>
            <w:tcW w:w="1601" w:type="dxa"/>
          </w:tcPr>
          <w:p w14:paraId="451AEA48" w14:textId="77777777" w:rsidR="00465D82" w:rsidRPr="006A63F2" w:rsidRDefault="00465D82">
            <w:pPr>
              <w:pStyle w:val="ListParagraph"/>
              <w:numPr>
                <w:ilvl w:val="0"/>
                <w:numId w:val="29"/>
              </w:numPr>
              <w:ind w:left="70" w:hanging="180"/>
              <w:jc w:val="both"/>
              <w:rPr>
                <w:rFonts w:ascii="Calibri" w:hAnsi="Calibri" w:cs="Calibri"/>
                <w:sz w:val="18"/>
                <w:szCs w:val="18"/>
              </w:rPr>
            </w:pPr>
            <w:r w:rsidRPr="006A63F2">
              <w:rPr>
                <w:rFonts w:ascii="Calibri" w:hAnsi="Calibri" w:cs="Calibri"/>
                <w:sz w:val="18"/>
                <w:szCs w:val="18"/>
              </w:rPr>
              <w:t>Coordinate Interoperable NNMHEWC   to analyze hazardous forecasts and develop special weather bulletins.</w:t>
            </w:r>
          </w:p>
          <w:p w14:paraId="349AB881" w14:textId="77777777" w:rsidR="00465D82" w:rsidRPr="006A63F2" w:rsidRDefault="00465D82">
            <w:pPr>
              <w:pStyle w:val="ListParagraph"/>
              <w:numPr>
                <w:ilvl w:val="0"/>
                <w:numId w:val="29"/>
              </w:numPr>
              <w:ind w:left="70" w:hanging="180"/>
              <w:jc w:val="both"/>
              <w:rPr>
                <w:rFonts w:ascii="Calibri" w:hAnsi="Calibri" w:cs="Calibri"/>
                <w:sz w:val="18"/>
                <w:szCs w:val="18"/>
              </w:rPr>
            </w:pPr>
            <w:r w:rsidRPr="006A63F2">
              <w:rPr>
                <w:rFonts w:ascii="Calibri" w:hAnsi="Calibri" w:cs="Calibri"/>
                <w:sz w:val="18"/>
                <w:szCs w:val="18"/>
              </w:rPr>
              <w:t xml:space="preserve">Develop special bulletins on heavy rainfall and highly likely river </w:t>
            </w:r>
            <w:proofErr w:type="gramStart"/>
            <w:r w:rsidRPr="006A63F2">
              <w:rPr>
                <w:rFonts w:ascii="Calibri" w:hAnsi="Calibri" w:cs="Calibri"/>
                <w:sz w:val="18"/>
                <w:szCs w:val="18"/>
              </w:rPr>
              <w:t>flooding,  flash</w:t>
            </w:r>
            <w:proofErr w:type="gramEnd"/>
            <w:r w:rsidRPr="006A63F2">
              <w:rPr>
                <w:rFonts w:ascii="Calibri" w:hAnsi="Calibri" w:cs="Calibri"/>
                <w:sz w:val="18"/>
                <w:szCs w:val="18"/>
              </w:rPr>
              <w:t xml:space="preserve"> floods, landslide etc.</w:t>
            </w:r>
          </w:p>
          <w:p w14:paraId="2EA4F95E" w14:textId="77777777" w:rsidR="00465D82" w:rsidRPr="006A63F2" w:rsidRDefault="00465D82" w:rsidP="00C4656A">
            <w:pPr>
              <w:pStyle w:val="ListParagraph"/>
              <w:ind w:left="0"/>
              <w:jc w:val="both"/>
              <w:rPr>
                <w:rFonts w:ascii="Calibri" w:hAnsi="Calibri" w:cs="Calibri"/>
                <w:sz w:val="18"/>
                <w:szCs w:val="18"/>
              </w:rPr>
            </w:pPr>
          </w:p>
        </w:tc>
        <w:tc>
          <w:tcPr>
            <w:tcW w:w="1729" w:type="dxa"/>
          </w:tcPr>
          <w:p w14:paraId="09FF5016" w14:textId="77777777" w:rsidR="00465D82" w:rsidRPr="006A63F2" w:rsidRDefault="00465D82">
            <w:pPr>
              <w:pStyle w:val="ListParagraph"/>
              <w:numPr>
                <w:ilvl w:val="0"/>
                <w:numId w:val="29"/>
              </w:numPr>
              <w:ind w:left="70" w:hanging="180"/>
              <w:jc w:val="both"/>
              <w:rPr>
                <w:rFonts w:ascii="Calibri" w:hAnsi="Calibri" w:cs="Calibri"/>
                <w:sz w:val="18"/>
                <w:szCs w:val="18"/>
              </w:rPr>
            </w:pPr>
            <w:r w:rsidRPr="006A63F2">
              <w:rPr>
                <w:rFonts w:ascii="Calibri" w:hAnsi="Calibri" w:cs="Calibri"/>
                <w:sz w:val="18"/>
                <w:szCs w:val="18"/>
              </w:rPr>
              <w:t xml:space="preserve">Coordinate Interoperable NNMHEWC   and develop special bulletins on heavy rainfall and highly likely river </w:t>
            </w:r>
            <w:proofErr w:type="gramStart"/>
            <w:r w:rsidRPr="006A63F2">
              <w:rPr>
                <w:rFonts w:ascii="Calibri" w:hAnsi="Calibri" w:cs="Calibri"/>
                <w:sz w:val="18"/>
                <w:szCs w:val="18"/>
              </w:rPr>
              <w:t>flooding,  flash</w:t>
            </w:r>
            <w:proofErr w:type="gramEnd"/>
            <w:r w:rsidRPr="006A63F2">
              <w:rPr>
                <w:rFonts w:ascii="Calibri" w:hAnsi="Calibri" w:cs="Calibri"/>
                <w:sz w:val="18"/>
                <w:szCs w:val="18"/>
              </w:rPr>
              <w:t xml:space="preserve"> floods, </w:t>
            </w:r>
            <w:proofErr w:type="gramStart"/>
            <w:r w:rsidRPr="006A63F2">
              <w:rPr>
                <w:rFonts w:ascii="Calibri" w:hAnsi="Calibri" w:cs="Calibri"/>
                <w:sz w:val="18"/>
                <w:szCs w:val="18"/>
              </w:rPr>
              <w:t>landslide  etc.</w:t>
            </w:r>
            <w:proofErr w:type="gramEnd"/>
          </w:p>
          <w:p w14:paraId="22B013AB" w14:textId="77777777" w:rsidR="00465D82" w:rsidRPr="006A63F2" w:rsidRDefault="00465D82" w:rsidP="00C4656A">
            <w:pPr>
              <w:pStyle w:val="ListParagraph"/>
              <w:ind w:left="0"/>
              <w:jc w:val="both"/>
              <w:rPr>
                <w:rFonts w:ascii="Calibri" w:hAnsi="Calibri" w:cs="Calibri"/>
                <w:sz w:val="18"/>
                <w:szCs w:val="18"/>
              </w:rPr>
            </w:pPr>
          </w:p>
        </w:tc>
        <w:tc>
          <w:tcPr>
            <w:tcW w:w="1325" w:type="dxa"/>
          </w:tcPr>
          <w:p w14:paraId="57EF3906" w14:textId="77777777" w:rsidR="00465D82" w:rsidRPr="006A63F2" w:rsidRDefault="00465D82" w:rsidP="00C4656A">
            <w:pPr>
              <w:pStyle w:val="ListParagraph"/>
              <w:ind w:left="0"/>
              <w:jc w:val="both"/>
              <w:rPr>
                <w:rFonts w:ascii="Calibri" w:hAnsi="Calibri" w:cs="Calibri"/>
                <w:sz w:val="18"/>
                <w:szCs w:val="18"/>
              </w:rPr>
            </w:pPr>
            <w:r w:rsidRPr="006A63F2">
              <w:rPr>
                <w:rFonts w:ascii="Calibri" w:hAnsi="Calibri" w:cs="Calibri"/>
                <w:sz w:val="18"/>
                <w:szCs w:val="18"/>
              </w:rPr>
              <w:t xml:space="preserve">Coordinate </w:t>
            </w:r>
            <w:proofErr w:type="spellStart"/>
            <w:r w:rsidRPr="006A63F2">
              <w:rPr>
                <w:rFonts w:ascii="Calibri" w:hAnsi="Calibri" w:cs="Calibri"/>
                <w:sz w:val="18"/>
                <w:szCs w:val="18"/>
              </w:rPr>
              <w:t>SoDMA</w:t>
            </w:r>
            <w:proofErr w:type="spellEnd"/>
            <w:r w:rsidRPr="006A63F2">
              <w:rPr>
                <w:rFonts w:ascii="Calibri" w:hAnsi="Calibri" w:cs="Calibri"/>
                <w:sz w:val="18"/>
                <w:szCs w:val="18"/>
              </w:rPr>
              <w:t xml:space="preserve">, District administration, CPC/DMC, CSO consortium for </w:t>
            </w:r>
            <w:proofErr w:type="gramStart"/>
            <w:r w:rsidRPr="006A63F2">
              <w:rPr>
                <w:rFonts w:ascii="Calibri" w:hAnsi="Calibri" w:cs="Calibri"/>
                <w:sz w:val="18"/>
                <w:szCs w:val="18"/>
              </w:rPr>
              <w:t>taking</w:t>
            </w:r>
            <w:proofErr w:type="gramEnd"/>
            <w:r w:rsidRPr="006A63F2">
              <w:rPr>
                <w:rFonts w:ascii="Calibri" w:hAnsi="Calibri" w:cs="Calibri"/>
                <w:sz w:val="18"/>
                <w:szCs w:val="18"/>
              </w:rPr>
              <w:t xml:space="preserve"> updates on L&amp;Ds  </w:t>
            </w:r>
          </w:p>
        </w:tc>
        <w:tc>
          <w:tcPr>
            <w:tcW w:w="1378" w:type="dxa"/>
          </w:tcPr>
          <w:p w14:paraId="0F6B73F9" w14:textId="77777777" w:rsidR="00465D82" w:rsidRPr="006A63F2" w:rsidRDefault="00465D82" w:rsidP="00C4656A">
            <w:pPr>
              <w:pStyle w:val="ListParagraph"/>
              <w:ind w:left="0"/>
              <w:jc w:val="both"/>
              <w:rPr>
                <w:rFonts w:ascii="Calibri" w:hAnsi="Calibri" w:cs="Calibri"/>
                <w:sz w:val="18"/>
                <w:szCs w:val="18"/>
              </w:rPr>
            </w:pPr>
          </w:p>
        </w:tc>
      </w:tr>
      <w:tr w:rsidR="00465D82" w:rsidRPr="00866D2B" w14:paraId="18F60AAD" w14:textId="77777777" w:rsidTr="00570134">
        <w:trPr>
          <w:trHeight w:val="43"/>
        </w:trPr>
        <w:tc>
          <w:tcPr>
            <w:tcW w:w="1260" w:type="dxa"/>
          </w:tcPr>
          <w:p w14:paraId="26795455" w14:textId="77777777" w:rsidR="00465D82" w:rsidRPr="006A63F2" w:rsidRDefault="00465D82" w:rsidP="00C4656A">
            <w:pPr>
              <w:pStyle w:val="ListParagraph"/>
              <w:ind w:left="0"/>
              <w:jc w:val="both"/>
              <w:rPr>
                <w:rFonts w:ascii="Calibri" w:hAnsi="Calibri" w:cs="Calibri"/>
                <w:sz w:val="18"/>
                <w:szCs w:val="18"/>
              </w:rPr>
            </w:pPr>
          </w:p>
        </w:tc>
        <w:tc>
          <w:tcPr>
            <w:tcW w:w="1710" w:type="dxa"/>
          </w:tcPr>
          <w:p w14:paraId="17A509DD" w14:textId="77777777" w:rsidR="00465D82" w:rsidRPr="006A63F2" w:rsidRDefault="00465D82" w:rsidP="00C4656A">
            <w:pPr>
              <w:pStyle w:val="ListParagraph"/>
              <w:ind w:left="0"/>
              <w:jc w:val="both"/>
              <w:rPr>
                <w:rFonts w:ascii="Calibri" w:hAnsi="Calibri" w:cs="Calibri"/>
                <w:sz w:val="18"/>
                <w:szCs w:val="18"/>
              </w:rPr>
            </w:pPr>
            <w:proofErr w:type="spellStart"/>
            <w:r w:rsidRPr="006A63F2">
              <w:rPr>
                <w:rFonts w:ascii="Calibri" w:hAnsi="Calibri" w:cs="Calibri"/>
                <w:sz w:val="18"/>
                <w:szCs w:val="18"/>
              </w:rPr>
              <w:t>MoAI</w:t>
            </w:r>
            <w:proofErr w:type="spellEnd"/>
            <w:r w:rsidRPr="006A63F2">
              <w:rPr>
                <w:rFonts w:ascii="Calibri" w:hAnsi="Calibri" w:cs="Calibri"/>
                <w:sz w:val="18"/>
                <w:szCs w:val="18"/>
              </w:rPr>
              <w:t xml:space="preserve"> </w:t>
            </w:r>
          </w:p>
        </w:tc>
        <w:tc>
          <w:tcPr>
            <w:tcW w:w="1980" w:type="dxa"/>
          </w:tcPr>
          <w:p w14:paraId="3178139D" w14:textId="40B87189" w:rsidR="00465D82" w:rsidRPr="006A63F2" w:rsidRDefault="00465D82" w:rsidP="00C4656A">
            <w:pPr>
              <w:pStyle w:val="ListParagraph"/>
              <w:ind w:left="0"/>
              <w:jc w:val="both"/>
              <w:rPr>
                <w:rFonts w:ascii="Calibri" w:hAnsi="Calibri" w:cs="Calibri"/>
                <w:sz w:val="18"/>
                <w:szCs w:val="18"/>
              </w:rPr>
            </w:pPr>
            <w:r w:rsidRPr="006A63F2">
              <w:rPr>
                <w:rFonts w:ascii="Calibri" w:hAnsi="Calibri" w:cs="Calibri"/>
                <w:sz w:val="18"/>
                <w:szCs w:val="18"/>
              </w:rPr>
              <w:t xml:space="preserve">Coordinate an Interoperable NNMHEWC </w:t>
            </w:r>
            <w:r w:rsidR="00526891">
              <w:rPr>
                <w:rFonts w:ascii="Calibri" w:hAnsi="Calibri" w:cs="Calibri"/>
                <w:sz w:val="18"/>
                <w:szCs w:val="18"/>
              </w:rPr>
              <w:t>to ensure regular agroclimatic forecasts and bulletins are disseminated, targeting audiences such as smallholder farmers, promoters, market players, rural households, CSOs, Stakeholders, entrepreneurs, and value chain operators</w:t>
            </w:r>
            <w:r w:rsidRPr="006A63F2">
              <w:rPr>
                <w:rFonts w:ascii="Calibri" w:hAnsi="Calibri" w:cs="Calibri"/>
                <w:sz w:val="18"/>
                <w:szCs w:val="18"/>
              </w:rPr>
              <w:t xml:space="preserve">. </w:t>
            </w:r>
          </w:p>
          <w:p w14:paraId="66954DF1" w14:textId="77777777" w:rsidR="00465D82" w:rsidRPr="006A63F2" w:rsidRDefault="00465D82" w:rsidP="00C4656A">
            <w:pPr>
              <w:pStyle w:val="ListParagraph"/>
              <w:ind w:left="0"/>
              <w:jc w:val="both"/>
              <w:rPr>
                <w:rFonts w:ascii="Calibri" w:hAnsi="Calibri" w:cs="Calibri"/>
                <w:sz w:val="18"/>
                <w:szCs w:val="18"/>
              </w:rPr>
            </w:pPr>
          </w:p>
        </w:tc>
        <w:tc>
          <w:tcPr>
            <w:tcW w:w="1601" w:type="dxa"/>
          </w:tcPr>
          <w:p w14:paraId="08DC0393" w14:textId="74D3A4CC" w:rsidR="00465D82" w:rsidRPr="006A63F2" w:rsidRDefault="00465D82" w:rsidP="00C4656A">
            <w:pPr>
              <w:pStyle w:val="ListParagraph"/>
              <w:ind w:left="0"/>
              <w:jc w:val="both"/>
              <w:rPr>
                <w:rFonts w:ascii="Calibri" w:hAnsi="Calibri" w:cs="Calibri"/>
                <w:sz w:val="18"/>
                <w:szCs w:val="18"/>
              </w:rPr>
            </w:pPr>
            <w:r w:rsidRPr="006A63F2">
              <w:rPr>
                <w:rFonts w:ascii="Calibri" w:hAnsi="Calibri" w:cs="Calibri"/>
                <w:sz w:val="18"/>
                <w:szCs w:val="18"/>
              </w:rPr>
              <w:t xml:space="preserve">Coordinate an Interoperable NNMHEWC so that special weather bulletins for the crop-agriculture sectoral elements are being broadcast to give </w:t>
            </w:r>
            <w:r w:rsidR="00526891">
              <w:rPr>
                <w:rFonts w:ascii="Calibri" w:hAnsi="Calibri" w:cs="Calibri"/>
                <w:sz w:val="18"/>
                <w:szCs w:val="18"/>
              </w:rPr>
              <w:t>warnings</w:t>
            </w:r>
            <w:r w:rsidRPr="006A63F2">
              <w:rPr>
                <w:rFonts w:ascii="Calibri" w:hAnsi="Calibri" w:cs="Calibri"/>
                <w:sz w:val="18"/>
                <w:szCs w:val="18"/>
              </w:rPr>
              <w:t xml:space="preserve">/alerts to the target audiences  </w:t>
            </w:r>
          </w:p>
        </w:tc>
        <w:tc>
          <w:tcPr>
            <w:tcW w:w="1729" w:type="dxa"/>
          </w:tcPr>
          <w:p w14:paraId="7B81DCE4" w14:textId="4672662A" w:rsidR="00465D82" w:rsidRPr="006A63F2" w:rsidRDefault="00465D82" w:rsidP="00C4656A">
            <w:pPr>
              <w:pStyle w:val="ListParagraph"/>
              <w:ind w:left="0"/>
              <w:jc w:val="both"/>
              <w:rPr>
                <w:rFonts w:ascii="Calibri" w:hAnsi="Calibri" w:cs="Calibri"/>
                <w:sz w:val="18"/>
                <w:szCs w:val="18"/>
              </w:rPr>
            </w:pPr>
            <w:r w:rsidRPr="006A63F2">
              <w:rPr>
                <w:rFonts w:ascii="Calibri" w:hAnsi="Calibri" w:cs="Calibri"/>
                <w:sz w:val="18"/>
                <w:szCs w:val="18"/>
              </w:rPr>
              <w:t xml:space="preserve">Coordinate all relevant stakeholders and ensure that </w:t>
            </w:r>
            <w:r w:rsidR="00526891">
              <w:rPr>
                <w:rFonts w:ascii="Calibri" w:hAnsi="Calibri" w:cs="Calibri"/>
                <w:sz w:val="18"/>
                <w:szCs w:val="18"/>
              </w:rPr>
              <w:t>L&amp;D's</w:t>
            </w:r>
            <w:r w:rsidRPr="006A63F2">
              <w:rPr>
                <w:rFonts w:ascii="Calibri" w:hAnsi="Calibri" w:cs="Calibri"/>
                <w:sz w:val="18"/>
                <w:szCs w:val="18"/>
              </w:rPr>
              <w:t xml:space="preserve"> data is being sent via mobile apps to Interoperable NNMHEWC </w:t>
            </w:r>
          </w:p>
        </w:tc>
        <w:tc>
          <w:tcPr>
            <w:tcW w:w="1325" w:type="dxa"/>
          </w:tcPr>
          <w:p w14:paraId="40040366" w14:textId="33AFD5AE" w:rsidR="00465D82" w:rsidRPr="006A63F2" w:rsidRDefault="00465D82" w:rsidP="00C4656A">
            <w:pPr>
              <w:pStyle w:val="ListParagraph"/>
              <w:ind w:left="0"/>
              <w:jc w:val="both"/>
              <w:rPr>
                <w:rFonts w:ascii="Calibri" w:hAnsi="Calibri" w:cs="Calibri"/>
                <w:sz w:val="18"/>
                <w:szCs w:val="18"/>
              </w:rPr>
            </w:pPr>
            <w:r w:rsidRPr="006A63F2">
              <w:rPr>
                <w:rFonts w:ascii="Calibri" w:hAnsi="Calibri" w:cs="Calibri"/>
                <w:sz w:val="18"/>
                <w:szCs w:val="18"/>
              </w:rPr>
              <w:t xml:space="preserve">Coordinate all relevant stakeholders and ensure that </w:t>
            </w:r>
            <w:r w:rsidR="00526891">
              <w:rPr>
                <w:rFonts w:ascii="Calibri" w:hAnsi="Calibri" w:cs="Calibri"/>
                <w:sz w:val="18"/>
                <w:szCs w:val="18"/>
              </w:rPr>
              <w:t>L&amp;D's</w:t>
            </w:r>
            <w:r w:rsidRPr="006A63F2">
              <w:rPr>
                <w:rFonts w:ascii="Calibri" w:hAnsi="Calibri" w:cs="Calibri"/>
                <w:sz w:val="18"/>
                <w:szCs w:val="18"/>
              </w:rPr>
              <w:t xml:space="preserve"> data is being sent via mobile apps to Interoperable NNMHEWC </w:t>
            </w:r>
          </w:p>
        </w:tc>
        <w:tc>
          <w:tcPr>
            <w:tcW w:w="1378" w:type="dxa"/>
          </w:tcPr>
          <w:p w14:paraId="75034189" w14:textId="77777777" w:rsidR="00465D82" w:rsidRPr="006A63F2" w:rsidRDefault="00465D82" w:rsidP="00C4656A">
            <w:pPr>
              <w:pStyle w:val="ListParagraph"/>
              <w:ind w:left="0"/>
              <w:jc w:val="both"/>
              <w:rPr>
                <w:rFonts w:ascii="Calibri" w:hAnsi="Calibri" w:cs="Calibri"/>
                <w:sz w:val="18"/>
                <w:szCs w:val="18"/>
              </w:rPr>
            </w:pPr>
          </w:p>
        </w:tc>
      </w:tr>
      <w:tr w:rsidR="00465D82" w:rsidRPr="00866D2B" w14:paraId="6A3C0A0F" w14:textId="77777777" w:rsidTr="00570134">
        <w:tc>
          <w:tcPr>
            <w:tcW w:w="1260" w:type="dxa"/>
          </w:tcPr>
          <w:p w14:paraId="32044386" w14:textId="77777777" w:rsidR="00465D82" w:rsidRPr="006A63F2" w:rsidRDefault="00465D82" w:rsidP="00C4656A">
            <w:pPr>
              <w:pStyle w:val="ListParagraph"/>
              <w:ind w:left="0"/>
              <w:jc w:val="both"/>
              <w:rPr>
                <w:rFonts w:ascii="Calibri" w:hAnsi="Calibri" w:cs="Calibri"/>
                <w:sz w:val="18"/>
                <w:szCs w:val="18"/>
              </w:rPr>
            </w:pPr>
          </w:p>
        </w:tc>
        <w:tc>
          <w:tcPr>
            <w:tcW w:w="1710" w:type="dxa"/>
          </w:tcPr>
          <w:p w14:paraId="689F39C1" w14:textId="77777777" w:rsidR="00465D82" w:rsidRPr="006A63F2" w:rsidRDefault="00465D82" w:rsidP="00C4656A">
            <w:pPr>
              <w:pStyle w:val="ListParagraph"/>
              <w:ind w:left="0"/>
              <w:jc w:val="both"/>
              <w:rPr>
                <w:rFonts w:ascii="Calibri" w:hAnsi="Calibri" w:cs="Calibri"/>
                <w:sz w:val="18"/>
                <w:szCs w:val="18"/>
              </w:rPr>
            </w:pPr>
            <w:proofErr w:type="spellStart"/>
            <w:r w:rsidRPr="006A63F2">
              <w:rPr>
                <w:rFonts w:ascii="Calibri" w:hAnsi="Calibri" w:cs="Calibri"/>
                <w:sz w:val="18"/>
                <w:szCs w:val="18"/>
              </w:rPr>
              <w:t>MoLFR</w:t>
            </w:r>
            <w:proofErr w:type="spellEnd"/>
          </w:p>
        </w:tc>
        <w:tc>
          <w:tcPr>
            <w:tcW w:w="1980" w:type="dxa"/>
          </w:tcPr>
          <w:p w14:paraId="3F77854B" w14:textId="74F9BD20" w:rsidR="00465D82" w:rsidRPr="006A63F2" w:rsidRDefault="00465D82" w:rsidP="00C4656A">
            <w:pPr>
              <w:pStyle w:val="ListParagraph"/>
              <w:ind w:left="0"/>
              <w:jc w:val="both"/>
              <w:rPr>
                <w:rFonts w:ascii="Calibri" w:hAnsi="Calibri" w:cs="Calibri"/>
                <w:sz w:val="18"/>
                <w:szCs w:val="18"/>
              </w:rPr>
            </w:pPr>
            <w:r w:rsidRPr="006A63F2">
              <w:rPr>
                <w:rFonts w:ascii="Calibri" w:hAnsi="Calibri" w:cs="Calibri"/>
                <w:sz w:val="18"/>
                <w:szCs w:val="18"/>
              </w:rPr>
              <w:t xml:space="preserve">Coordinate an Interoperable NNMHEWC </w:t>
            </w:r>
            <w:r w:rsidR="003C4183">
              <w:rPr>
                <w:rFonts w:ascii="Calibri" w:hAnsi="Calibri" w:cs="Calibri"/>
                <w:sz w:val="18"/>
                <w:szCs w:val="18"/>
              </w:rPr>
              <w:t xml:space="preserve">to broadcast regular agroclimatic forecasts for the livestock value chain and bulletins, targeting audiences </w:t>
            </w:r>
            <w:r w:rsidR="003C4183">
              <w:rPr>
                <w:rFonts w:ascii="Calibri" w:hAnsi="Calibri" w:cs="Calibri"/>
                <w:sz w:val="18"/>
                <w:szCs w:val="18"/>
              </w:rPr>
              <w:lastRenderedPageBreak/>
              <w:t>such as livestock herders, smallholder farmers, livestock commercial herders, promoters, market players, rural households, CSOs, Stakeholders, entrepreneurs, and value chain operators</w:t>
            </w:r>
            <w:r w:rsidRPr="006A63F2">
              <w:rPr>
                <w:rFonts w:ascii="Calibri" w:hAnsi="Calibri" w:cs="Calibri"/>
                <w:sz w:val="18"/>
                <w:szCs w:val="18"/>
              </w:rPr>
              <w:t>.</w:t>
            </w:r>
          </w:p>
        </w:tc>
        <w:tc>
          <w:tcPr>
            <w:tcW w:w="1601" w:type="dxa"/>
          </w:tcPr>
          <w:p w14:paraId="67416277" w14:textId="77777777" w:rsidR="00465D82" w:rsidRPr="006A63F2" w:rsidRDefault="00465D82" w:rsidP="00C4656A">
            <w:pPr>
              <w:pStyle w:val="ListParagraph"/>
              <w:ind w:left="0"/>
              <w:jc w:val="both"/>
              <w:rPr>
                <w:rFonts w:ascii="Calibri" w:hAnsi="Calibri" w:cs="Calibri"/>
                <w:sz w:val="18"/>
                <w:szCs w:val="18"/>
              </w:rPr>
            </w:pPr>
            <w:r w:rsidRPr="006A63F2">
              <w:rPr>
                <w:rFonts w:ascii="Calibri" w:hAnsi="Calibri" w:cs="Calibri"/>
                <w:sz w:val="18"/>
                <w:szCs w:val="18"/>
              </w:rPr>
              <w:lastRenderedPageBreak/>
              <w:t xml:space="preserve">Coordinate an Interoperable NNMHEWC so that special weather bulletins for the livestock sectoral elements are being broadcast to give </w:t>
            </w:r>
            <w:r w:rsidRPr="006A63F2">
              <w:rPr>
                <w:rFonts w:ascii="Calibri" w:hAnsi="Calibri" w:cs="Calibri"/>
                <w:sz w:val="18"/>
                <w:szCs w:val="18"/>
              </w:rPr>
              <w:lastRenderedPageBreak/>
              <w:t xml:space="preserve">warnings/alerts </w:t>
            </w:r>
            <w:proofErr w:type="gramStart"/>
            <w:r w:rsidRPr="006A63F2">
              <w:rPr>
                <w:rFonts w:ascii="Calibri" w:hAnsi="Calibri" w:cs="Calibri"/>
                <w:sz w:val="18"/>
                <w:szCs w:val="18"/>
              </w:rPr>
              <w:t>to  the</w:t>
            </w:r>
            <w:proofErr w:type="gramEnd"/>
            <w:r w:rsidRPr="006A63F2">
              <w:rPr>
                <w:rFonts w:ascii="Calibri" w:hAnsi="Calibri" w:cs="Calibri"/>
                <w:sz w:val="18"/>
                <w:szCs w:val="18"/>
              </w:rPr>
              <w:t xml:space="preserve"> target audiences  </w:t>
            </w:r>
          </w:p>
        </w:tc>
        <w:tc>
          <w:tcPr>
            <w:tcW w:w="1729" w:type="dxa"/>
          </w:tcPr>
          <w:p w14:paraId="526B4F5D" w14:textId="77777777" w:rsidR="00465D82" w:rsidRPr="006A63F2" w:rsidRDefault="00465D82" w:rsidP="00C4656A">
            <w:pPr>
              <w:pStyle w:val="ListParagraph"/>
              <w:ind w:left="0"/>
              <w:jc w:val="both"/>
              <w:rPr>
                <w:rFonts w:ascii="Calibri" w:hAnsi="Calibri" w:cs="Calibri"/>
                <w:sz w:val="18"/>
                <w:szCs w:val="18"/>
              </w:rPr>
            </w:pPr>
            <w:r w:rsidRPr="006A63F2">
              <w:rPr>
                <w:rFonts w:ascii="Calibri" w:hAnsi="Calibri" w:cs="Calibri"/>
                <w:sz w:val="18"/>
                <w:szCs w:val="18"/>
              </w:rPr>
              <w:lastRenderedPageBreak/>
              <w:t xml:space="preserve">Coordinate all relevant stakeholders and ensure that L&amp;D's data is being sent via mobile apps to Interoperable NNMHEWC </w:t>
            </w:r>
          </w:p>
        </w:tc>
        <w:tc>
          <w:tcPr>
            <w:tcW w:w="1325" w:type="dxa"/>
          </w:tcPr>
          <w:p w14:paraId="79D07E58" w14:textId="77777777" w:rsidR="00465D82" w:rsidRPr="006A63F2" w:rsidRDefault="00465D82" w:rsidP="00C4656A">
            <w:pPr>
              <w:pStyle w:val="ListParagraph"/>
              <w:ind w:left="0"/>
              <w:jc w:val="both"/>
              <w:rPr>
                <w:rFonts w:ascii="Calibri" w:hAnsi="Calibri" w:cs="Calibri"/>
                <w:sz w:val="18"/>
                <w:szCs w:val="18"/>
              </w:rPr>
            </w:pPr>
            <w:r w:rsidRPr="006A63F2">
              <w:rPr>
                <w:rFonts w:ascii="Calibri" w:hAnsi="Calibri" w:cs="Calibri"/>
                <w:sz w:val="18"/>
                <w:szCs w:val="18"/>
              </w:rPr>
              <w:t xml:space="preserve">Coordinate all relevant stakeholders and ensure that L&amp;Ds data is being sent via mobile apps to </w:t>
            </w:r>
            <w:r w:rsidRPr="006A63F2">
              <w:rPr>
                <w:rFonts w:ascii="Calibri" w:hAnsi="Calibri" w:cs="Calibri"/>
                <w:sz w:val="18"/>
                <w:szCs w:val="18"/>
              </w:rPr>
              <w:lastRenderedPageBreak/>
              <w:t xml:space="preserve">Interoperable NNMHEWC </w:t>
            </w:r>
          </w:p>
        </w:tc>
        <w:tc>
          <w:tcPr>
            <w:tcW w:w="1378" w:type="dxa"/>
          </w:tcPr>
          <w:p w14:paraId="4E8BF4D2" w14:textId="77777777" w:rsidR="00465D82" w:rsidRPr="006A63F2" w:rsidRDefault="00465D82" w:rsidP="00C4656A">
            <w:pPr>
              <w:pStyle w:val="ListParagraph"/>
              <w:ind w:left="0"/>
              <w:jc w:val="both"/>
              <w:rPr>
                <w:rFonts w:ascii="Calibri" w:hAnsi="Calibri" w:cs="Calibri"/>
                <w:sz w:val="18"/>
                <w:szCs w:val="18"/>
              </w:rPr>
            </w:pPr>
          </w:p>
        </w:tc>
      </w:tr>
      <w:tr w:rsidR="00465D82" w:rsidRPr="00866D2B" w14:paraId="366C2D67" w14:textId="77777777" w:rsidTr="00570134">
        <w:tc>
          <w:tcPr>
            <w:tcW w:w="1260" w:type="dxa"/>
          </w:tcPr>
          <w:p w14:paraId="1C5ABF43" w14:textId="77777777" w:rsidR="00465D82" w:rsidRPr="006A63F2" w:rsidRDefault="00465D82" w:rsidP="00C4656A">
            <w:pPr>
              <w:pStyle w:val="ListParagraph"/>
              <w:ind w:left="0"/>
              <w:jc w:val="both"/>
              <w:rPr>
                <w:rFonts w:ascii="Calibri" w:hAnsi="Calibri" w:cs="Calibri"/>
                <w:sz w:val="18"/>
                <w:szCs w:val="18"/>
              </w:rPr>
            </w:pPr>
          </w:p>
        </w:tc>
        <w:tc>
          <w:tcPr>
            <w:tcW w:w="1710" w:type="dxa"/>
          </w:tcPr>
          <w:p w14:paraId="606830B3" w14:textId="77777777" w:rsidR="00465D82" w:rsidRPr="006A63F2" w:rsidRDefault="00465D82" w:rsidP="00C4656A">
            <w:pPr>
              <w:pStyle w:val="ListParagraph"/>
              <w:ind w:left="0"/>
              <w:jc w:val="both"/>
              <w:rPr>
                <w:rFonts w:ascii="Calibri" w:hAnsi="Calibri" w:cs="Calibri"/>
                <w:sz w:val="18"/>
                <w:szCs w:val="18"/>
              </w:rPr>
            </w:pPr>
            <w:r w:rsidRPr="006A63F2">
              <w:rPr>
                <w:rFonts w:ascii="Calibri" w:hAnsi="Calibri" w:cs="Calibri"/>
                <w:sz w:val="18"/>
                <w:szCs w:val="18"/>
              </w:rPr>
              <w:t>MoH</w:t>
            </w:r>
          </w:p>
        </w:tc>
        <w:tc>
          <w:tcPr>
            <w:tcW w:w="1980" w:type="dxa"/>
          </w:tcPr>
          <w:p w14:paraId="1821282F" w14:textId="77777777" w:rsidR="00465D82" w:rsidRPr="006A63F2" w:rsidRDefault="00465D82" w:rsidP="00C4656A">
            <w:pPr>
              <w:pStyle w:val="ListParagraph"/>
              <w:ind w:left="0"/>
              <w:jc w:val="both"/>
              <w:rPr>
                <w:rFonts w:ascii="Calibri" w:hAnsi="Calibri" w:cs="Calibri"/>
                <w:sz w:val="18"/>
                <w:szCs w:val="18"/>
              </w:rPr>
            </w:pPr>
            <w:r w:rsidRPr="006A63F2">
              <w:rPr>
                <w:rFonts w:ascii="Calibri" w:hAnsi="Calibri" w:cs="Calibri"/>
                <w:sz w:val="18"/>
                <w:szCs w:val="18"/>
              </w:rPr>
              <w:t>Coordinate an interoperable NNMHEWC so that regular public health, WASH-related bulletins, value chain operators, etc., are being broadcast.</w:t>
            </w:r>
          </w:p>
        </w:tc>
        <w:tc>
          <w:tcPr>
            <w:tcW w:w="1601" w:type="dxa"/>
          </w:tcPr>
          <w:p w14:paraId="4B0F4ECB" w14:textId="77777777" w:rsidR="00465D82" w:rsidRPr="006A63F2" w:rsidRDefault="00465D82" w:rsidP="00C4656A">
            <w:pPr>
              <w:pStyle w:val="ListParagraph"/>
              <w:ind w:left="0"/>
              <w:jc w:val="both"/>
              <w:rPr>
                <w:rFonts w:ascii="Calibri" w:hAnsi="Calibri" w:cs="Calibri"/>
                <w:sz w:val="18"/>
                <w:szCs w:val="18"/>
              </w:rPr>
            </w:pPr>
            <w:r w:rsidRPr="006A63F2">
              <w:rPr>
                <w:rFonts w:ascii="Calibri" w:hAnsi="Calibri" w:cs="Calibri"/>
                <w:sz w:val="18"/>
                <w:szCs w:val="18"/>
              </w:rPr>
              <w:t>Coordinate an Interoperable NNMHEWC so that weather warnings for the public health, the WASH sector are being issued &amp; broadcast</w:t>
            </w:r>
          </w:p>
        </w:tc>
        <w:tc>
          <w:tcPr>
            <w:tcW w:w="1729" w:type="dxa"/>
          </w:tcPr>
          <w:p w14:paraId="254E92AC" w14:textId="77777777" w:rsidR="00465D82" w:rsidRPr="006A63F2" w:rsidRDefault="00465D82" w:rsidP="00C4656A">
            <w:pPr>
              <w:pStyle w:val="ListParagraph"/>
              <w:ind w:left="0"/>
              <w:jc w:val="both"/>
              <w:rPr>
                <w:rFonts w:ascii="Calibri" w:hAnsi="Calibri" w:cs="Calibri"/>
                <w:sz w:val="18"/>
                <w:szCs w:val="18"/>
              </w:rPr>
            </w:pPr>
            <w:r w:rsidRPr="006A63F2">
              <w:rPr>
                <w:rFonts w:ascii="Calibri" w:hAnsi="Calibri" w:cs="Calibri"/>
                <w:sz w:val="18"/>
                <w:szCs w:val="18"/>
              </w:rPr>
              <w:t xml:space="preserve">Coordinate all relevant stakeholders and ensure that L&amp;D's data is being sent via mobile apps to the Interoperable NNMHEWC </w:t>
            </w:r>
          </w:p>
        </w:tc>
        <w:tc>
          <w:tcPr>
            <w:tcW w:w="1325" w:type="dxa"/>
          </w:tcPr>
          <w:p w14:paraId="525D8A8E" w14:textId="77777777" w:rsidR="00465D82" w:rsidRPr="006A63F2" w:rsidRDefault="00465D82" w:rsidP="00C4656A">
            <w:pPr>
              <w:pStyle w:val="ListParagraph"/>
              <w:ind w:left="0"/>
              <w:jc w:val="both"/>
              <w:rPr>
                <w:rFonts w:ascii="Calibri" w:hAnsi="Calibri" w:cs="Calibri"/>
                <w:sz w:val="18"/>
                <w:szCs w:val="18"/>
              </w:rPr>
            </w:pPr>
            <w:r w:rsidRPr="006A63F2">
              <w:rPr>
                <w:rFonts w:ascii="Calibri" w:hAnsi="Calibri" w:cs="Calibri"/>
                <w:sz w:val="18"/>
                <w:szCs w:val="18"/>
              </w:rPr>
              <w:t xml:space="preserve">Coordinate all relevant stakeholders and ensure that L&amp;Ds data is being sent via mobile apps to Interoperable NNMHEWC. </w:t>
            </w:r>
          </w:p>
        </w:tc>
        <w:tc>
          <w:tcPr>
            <w:tcW w:w="1378" w:type="dxa"/>
          </w:tcPr>
          <w:p w14:paraId="69993AA8" w14:textId="77777777" w:rsidR="00465D82" w:rsidRPr="006A63F2" w:rsidRDefault="00465D82" w:rsidP="00C4656A">
            <w:pPr>
              <w:pStyle w:val="ListParagraph"/>
              <w:ind w:left="0"/>
              <w:jc w:val="both"/>
              <w:rPr>
                <w:rFonts w:ascii="Calibri" w:hAnsi="Calibri" w:cs="Calibri"/>
                <w:sz w:val="18"/>
                <w:szCs w:val="18"/>
              </w:rPr>
            </w:pPr>
          </w:p>
        </w:tc>
      </w:tr>
      <w:tr w:rsidR="00465D82" w:rsidRPr="00866D2B" w14:paraId="5F5DC82E" w14:textId="77777777" w:rsidTr="00570134">
        <w:tc>
          <w:tcPr>
            <w:tcW w:w="1260" w:type="dxa"/>
          </w:tcPr>
          <w:p w14:paraId="6F16913F" w14:textId="77777777" w:rsidR="00465D82" w:rsidRPr="006A63F2" w:rsidRDefault="00465D82" w:rsidP="00C4656A">
            <w:pPr>
              <w:pStyle w:val="ListParagraph"/>
              <w:ind w:left="0"/>
              <w:jc w:val="both"/>
              <w:rPr>
                <w:rFonts w:ascii="Calibri" w:hAnsi="Calibri" w:cs="Calibri"/>
                <w:sz w:val="18"/>
                <w:szCs w:val="18"/>
              </w:rPr>
            </w:pPr>
          </w:p>
        </w:tc>
        <w:tc>
          <w:tcPr>
            <w:tcW w:w="1710" w:type="dxa"/>
          </w:tcPr>
          <w:p w14:paraId="4FCF0D01" w14:textId="77777777" w:rsidR="00465D82" w:rsidRPr="006A63F2" w:rsidRDefault="00465D82" w:rsidP="00C4656A">
            <w:pPr>
              <w:pStyle w:val="ListParagraph"/>
              <w:ind w:left="0"/>
              <w:jc w:val="both"/>
              <w:rPr>
                <w:rFonts w:ascii="Calibri" w:hAnsi="Calibri" w:cs="Calibri"/>
                <w:sz w:val="18"/>
                <w:szCs w:val="18"/>
              </w:rPr>
            </w:pPr>
            <w:proofErr w:type="spellStart"/>
            <w:r w:rsidRPr="006A63F2">
              <w:rPr>
                <w:rFonts w:ascii="Calibri" w:hAnsi="Calibri" w:cs="Calibri"/>
                <w:sz w:val="18"/>
                <w:szCs w:val="18"/>
              </w:rPr>
              <w:t>MoFBE</w:t>
            </w:r>
            <w:proofErr w:type="spellEnd"/>
          </w:p>
        </w:tc>
        <w:tc>
          <w:tcPr>
            <w:tcW w:w="1980" w:type="dxa"/>
          </w:tcPr>
          <w:p w14:paraId="5532C796" w14:textId="77777777" w:rsidR="00465D82" w:rsidRPr="006A63F2" w:rsidRDefault="00465D82" w:rsidP="00C4656A">
            <w:pPr>
              <w:pStyle w:val="ListParagraph"/>
              <w:ind w:left="0"/>
              <w:jc w:val="both"/>
              <w:rPr>
                <w:rFonts w:ascii="Calibri" w:hAnsi="Calibri" w:cs="Calibri"/>
                <w:sz w:val="18"/>
                <w:szCs w:val="18"/>
              </w:rPr>
            </w:pPr>
            <w:r w:rsidRPr="006A63F2">
              <w:rPr>
                <w:rFonts w:ascii="Calibri" w:hAnsi="Calibri" w:cs="Calibri"/>
                <w:sz w:val="18"/>
                <w:szCs w:val="18"/>
              </w:rPr>
              <w:t xml:space="preserve">Coordinate NCA </w:t>
            </w:r>
            <w:proofErr w:type="gramStart"/>
            <w:r w:rsidRPr="006A63F2">
              <w:rPr>
                <w:rFonts w:ascii="Calibri" w:hAnsi="Calibri" w:cs="Calibri"/>
                <w:sz w:val="18"/>
                <w:szCs w:val="18"/>
              </w:rPr>
              <w:t>&amp;  an</w:t>
            </w:r>
            <w:proofErr w:type="gramEnd"/>
            <w:r w:rsidRPr="006A63F2">
              <w:rPr>
                <w:rFonts w:ascii="Calibri" w:hAnsi="Calibri" w:cs="Calibri"/>
                <w:sz w:val="18"/>
                <w:szCs w:val="18"/>
              </w:rPr>
              <w:t xml:space="preserve"> interoperable </w:t>
            </w:r>
            <w:proofErr w:type="gramStart"/>
            <w:r w:rsidRPr="006A63F2">
              <w:rPr>
                <w:rFonts w:ascii="Calibri" w:hAnsi="Calibri" w:cs="Calibri"/>
                <w:sz w:val="18"/>
                <w:szCs w:val="18"/>
              </w:rPr>
              <w:t>NNMHEWC  so</w:t>
            </w:r>
            <w:proofErr w:type="gramEnd"/>
            <w:r w:rsidRPr="006A63F2">
              <w:rPr>
                <w:rFonts w:ascii="Calibri" w:hAnsi="Calibri" w:cs="Calibri"/>
                <w:sz w:val="18"/>
                <w:szCs w:val="18"/>
              </w:rPr>
              <w:t xml:space="preserve"> that the sea-fishermen can access the Forecasts/bulletins from the fishing boats</w:t>
            </w:r>
          </w:p>
        </w:tc>
        <w:tc>
          <w:tcPr>
            <w:tcW w:w="1601" w:type="dxa"/>
          </w:tcPr>
          <w:p w14:paraId="181FB8BC" w14:textId="29FBA8A8" w:rsidR="00465D82" w:rsidRPr="006A63F2" w:rsidRDefault="00465D82" w:rsidP="00C4656A">
            <w:pPr>
              <w:pStyle w:val="ListParagraph"/>
              <w:ind w:left="0"/>
              <w:jc w:val="both"/>
              <w:rPr>
                <w:rFonts w:ascii="Calibri" w:hAnsi="Calibri" w:cs="Calibri"/>
                <w:sz w:val="18"/>
                <w:szCs w:val="18"/>
              </w:rPr>
            </w:pPr>
            <w:r w:rsidRPr="006A63F2">
              <w:rPr>
                <w:rFonts w:ascii="Calibri" w:hAnsi="Calibri" w:cs="Calibri"/>
                <w:sz w:val="18"/>
                <w:szCs w:val="18"/>
              </w:rPr>
              <w:t xml:space="preserve">Coordinate NCA </w:t>
            </w:r>
            <w:proofErr w:type="gramStart"/>
            <w:r w:rsidRPr="006A63F2">
              <w:rPr>
                <w:rFonts w:ascii="Calibri" w:hAnsi="Calibri" w:cs="Calibri"/>
                <w:sz w:val="18"/>
                <w:szCs w:val="18"/>
              </w:rPr>
              <w:t>&amp;  an</w:t>
            </w:r>
            <w:proofErr w:type="gramEnd"/>
            <w:r w:rsidRPr="006A63F2">
              <w:rPr>
                <w:rFonts w:ascii="Calibri" w:hAnsi="Calibri" w:cs="Calibri"/>
                <w:sz w:val="18"/>
                <w:szCs w:val="18"/>
              </w:rPr>
              <w:t xml:space="preserve"> interoperable </w:t>
            </w:r>
            <w:proofErr w:type="gramStart"/>
            <w:r w:rsidRPr="006A63F2">
              <w:rPr>
                <w:rFonts w:ascii="Calibri" w:hAnsi="Calibri" w:cs="Calibri"/>
                <w:sz w:val="18"/>
                <w:szCs w:val="18"/>
              </w:rPr>
              <w:t>NNMHEWC  so</w:t>
            </w:r>
            <w:proofErr w:type="gramEnd"/>
            <w:r w:rsidRPr="006A63F2">
              <w:rPr>
                <w:rFonts w:ascii="Calibri" w:hAnsi="Calibri" w:cs="Calibri"/>
                <w:sz w:val="18"/>
                <w:szCs w:val="18"/>
              </w:rPr>
              <w:t xml:space="preserve"> </w:t>
            </w:r>
            <w:r w:rsidR="003C4183">
              <w:rPr>
                <w:rFonts w:ascii="Calibri" w:hAnsi="Calibri" w:cs="Calibri"/>
                <w:sz w:val="18"/>
                <w:szCs w:val="18"/>
              </w:rPr>
              <w:t xml:space="preserve">that </w:t>
            </w:r>
            <w:r w:rsidRPr="006A63F2">
              <w:rPr>
                <w:rFonts w:ascii="Calibri" w:hAnsi="Calibri" w:cs="Calibri"/>
                <w:sz w:val="18"/>
                <w:szCs w:val="18"/>
              </w:rPr>
              <w:t xml:space="preserve">tropical storm </w:t>
            </w:r>
            <w:r w:rsidR="003C4183">
              <w:rPr>
                <w:rFonts w:ascii="Calibri" w:hAnsi="Calibri" w:cs="Calibri"/>
                <w:sz w:val="18"/>
                <w:szCs w:val="18"/>
              </w:rPr>
              <w:t>depressions</w:t>
            </w:r>
            <w:r w:rsidRPr="006A63F2">
              <w:rPr>
                <w:rFonts w:ascii="Calibri" w:hAnsi="Calibri" w:cs="Calibri"/>
                <w:sz w:val="18"/>
                <w:szCs w:val="18"/>
              </w:rPr>
              <w:t xml:space="preserve">, stages of development, </w:t>
            </w:r>
            <w:r w:rsidR="003C4183">
              <w:rPr>
                <w:rFonts w:ascii="Calibri" w:hAnsi="Calibri" w:cs="Calibri"/>
                <w:sz w:val="18"/>
                <w:szCs w:val="18"/>
              </w:rPr>
              <w:t xml:space="preserve">and </w:t>
            </w:r>
            <w:r w:rsidRPr="006A63F2">
              <w:rPr>
                <w:rFonts w:ascii="Calibri" w:hAnsi="Calibri" w:cs="Calibri"/>
                <w:sz w:val="18"/>
                <w:szCs w:val="18"/>
              </w:rPr>
              <w:t xml:space="preserve">related special weather bulletins are being broadcast and communicated to the fishing boats </w:t>
            </w:r>
          </w:p>
        </w:tc>
        <w:tc>
          <w:tcPr>
            <w:tcW w:w="1729" w:type="dxa"/>
          </w:tcPr>
          <w:p w14:paraId="13FEC5B6" w14:textId="51274F71" w:rsidR="00465D82" w:rsidRPr="006A63F2" w:rsidRDefault="00465D82" w:rsidP="00C4656A">
            <w:pPr>
              <w:pStyle w:val="ListParagraph"/>
              <w:ind w:left="0"/>
              <w:jc w:val="both"/>
              <w:rPr>
                <w:rFonts w:ascii="Calibri" w:hAnsi="Calibri" w:cs="Calibri"/>
                <w:sz w:val="18"/>
                <w:szCs w:val="18"/>
              </w:rPr>
            </w:pPr>
            <w:r w:rsidRPr="006A63F2">
              <w:rPr>
                <w:rFonts w:ascii="Calibri" w:hAnsi="Calibri" w:cs="Calibri"/>
                <w:sz w:val="18"/>
                <w:szCs w:val="18"/>
              </w:rPr>
              <w:t xml:space="preserve">Coordinate fishing boats to follow storm warnings carefully, and offshore </w:t>
            </w:r>
            <w:r w:rsidR="003C4183">
              <w:rPr>
                <w:rFonts w:ascii="Calibri" w:hAnsi="Calibri" w:cs="Calibri"/>
                <w:sz w:val="18"/>
                <w:szCs w:val="18"/>
              </w:rPr>
              <w:t xml:space="preserve">in a </w:t>
            </w:r>
            <w:r w:rsidRPr="006A63F2">
              <w:rPr>
                <w:rFonts w:ascii="Calibri" w:hAnsi="Calibri" w:cs="Calibri"/>
                <w:sz w:val="18"/>
                <w:szCs w:val="18"/>
              </w:rPr>
              <w:t>timely</w:t>
            </w:r>
          </w:p>
        </w:tc>
        <w:tc>
          <w:tcPr>
            <w:tcW w:w="1325" w:type="dxa"/>
          </w:tcPr>
          <w:p w14:paraId="2FF3A08C" w14:textId="77777777" w:rsidR="00465D82" w:rsidRPr="006A63F2" w:rsidRDefault="00465D82" w:rsidP="00C4656A">
            <w:pPr>
              <w:pStyle w:val="ListParagraph"/>
              <w:ind w:left="0"/>
              <w:jc w:val="both"/>
              <w:rPr>
                <w:rFonts w:ascii="Calibri" w:hAnsi="Calibri" w:cs="Calibri"/>
                <w:sz w:val="18"/>
                <w:szCs w:val="18"/>
              </w:rPr>
            </w:pPr>
            <w:r w:rsidRPr="006A63F2">
              <w:rPr>
                <w:rFonts w:ascii="Calibri" w:hAnsi="Calibri" w:cs="Calibri"/>
                <w:sz w:val="18"/>
                <w:szCs w:val="18"/>
              </w:rPr>
              <w:t xml:space="preserve">Coordinate fishing boats to get updates on L&amp;Ds </w:t>
            </w:r>
          </w:p>
        </w:tc>
        <w:tc>
          <w:tcPr>
            <w:tcW w:w="1378" w:type="dxa"/>
          </w:tcPr>
          <w:p w14:paraId="3062F500" w14:textId="77777777" w:rsidR="00465D82" w:rsidRPr="006A63F2" w:rsidRDefault="00465D82" w:rsidP="00C4656A">
            <w:pPr>
              <w:pStyle w:val="ListParagraph"/>
              <w:ind w:left="0"/>
              <w:jc w:val="both"/>
              <w:rPr>
                <w:rFonts w:ascii="Calibri" w:hAnsi="Calibri" w:cs="Calibri"/>
                <w:sz w:val="18"/>
                <w:szCs w:val="18"/>
              </w:rPr>
            </w:pPr>
          </w:p>
        </w:tc>
      </w:tr>
      <w:tr w:rsidR="00465D82" w:rsidRPr="00866D2B" w14:paraId="041A49FC" w14:textId="77777777" w:rsidTr="00570134">
        <w:tc>
          <w:tcPr>
            <w:tcW w:w="1260" w:type="dxa"/>
          </w:tcPr>
          <w:p w14:paraId="2BD57BFB" w14:textId="77777777" w:rsidR="00465D82" w:rsidRPr="006A63F2" w:rsidRDefault="00465D82" w:rsidP="00C4656A">
            <w:pPr>
              <w:pStyle w:val="ListParagraph"/>
              <w:ind w:left="0"/>
              <w:jc w:val="both"/>
              <w:rPr>
                <w:rFonts w:ascii="Calibri" w:hAnsi="Calibri" w:cs="Calibri"/>
                <w:sz w:val="18"/>
                <w:szCs w:val="18"/>
              </w:rPr>
            </w:pPr>
            <w:r w:rsidRPr="006A63F2">
              <w:rPr>
                <w:rFonts w:ascii="Calibri" w:hAnsi="Calibri" w:cs="Calibri"/>
                <w:sz w:val="18"/>
                <w:szCs w:val="18"/>
              </w:rPr>
              <w:t>Non-state actors</w:t>
            </w:r>
          </w:p>
        </w:tc>
        <w:tc>
          <w:tcPr>
            <w:tcW w:w="1710" w:type="dxa"/>
          </w:tcPr>
          <w:p w14:paraId="38021BE8" w14:textId="77777777" w:rsidR="00465D82" w:rsidRPr="006A63F2" w:rsidRDefault="00465D82" w:rsidP="00C4656A">
            <w:pPr>
              <w:pStyle w:val="ListParagraph"/>
              <w:ind w:left="0"/>
              <w:jc w:val="both"/>
              <w:rPr>
                <w:rFonts w:ascii="Calibri" w:hAnsi="Calibri" w:cs="Calibri"/>
                <w:sz w:val="18"/>
                <w:szCs w:val="18"/>
              </w:rPr>
            </w:pPr>
            <w:r w:rsidRPr="006A63F2">
              <w:rPr>
                <w:rFonts w:ascii="Calibri" w:hAnsi="Calibri" w:cs="Calibri"/>
                <w:sz w:val="18"/>
                <w:szCs w:val="18"/>
              </w:rPr>
              <w:t>UN-HCT</w:t>
            </w:r>
          </w:p>
        </w:tc>
        <w:tc>
          <w:tcPr>
            <w:tcW w:w="1980" w:type="dxa"/>
          </w:tcPr>
          <w:p w14:paraId="43F57750" w14:textId="77777777" w:rsidR="00465D82" w:rsidRPr="006A63F2" w:rsidRDefault="00465D82" w:rsidP="00C4656A">
            <w:pPr>
              <w:pStyle w:val="ListParagraph"/>
              <w:ind w:left="0"/>
              <w:jc w:val="both"/>
              <w:rPr>
                <w:rFonts w:ascii="Calibri" w:hAnsi="Calibri" w:cs="Calibri"/>
                <w:sz w:val="18"/>
                <w:szCs w:val="18"/>
              </w:rPr>
            </w:pPr>
            <w:r w:rsidRPr="006A63F2">
              <w:rPr>
                <w:rFonts w:ascii="Calibri" w:hAnsi="Calibri" w:cs="Calibri"/>
                <w:sz w:val="18"/>
                <w:szCs w:val="18"/>
              </w:rPr>
              <w:t xml:space="preserve">Capacity development of stakeholders for improving risk communication </w:t>
            </w:r>
          </w:p>
        </w:tc>
        <w:tc>
          <w:tcPr>
            <w:tcW w:w="1601" w:type="dxa"/>
          </w:tcPr>
          <w:p w14:paraId="3AEEFE59" w14:textId="77777777" w:rsidR="00465D82" w:rsidRPr="006A63F2" w:rsidRDefault="00465D82" w:rsidP="00C4656A">
            <w:pPr>
              <w:pStyle w:val="ListParagraph"/>
              <w:ind w:left="0"/>
              <w:jc w:val="both"/>
              <w:rPr>
                <w:rFonts w:ascii="Calibri" w:hAnsi="Calibri" w:cs="Calibri"/>
                <w:sz w:val="18"/>
                <w:szCs w:val="18"/>
              </w:rPr>
            </w:pPr>
            <w:r w:rsidRPr="006A63F2">
              <w:rPr>
                <w:rFonts w:ascii="Calibri" w:hAnsi="Calibri" w:cs="Calibri"/>
                <w:sz w:val="18"/>
                <w:szCs w:val="18"/>
              </w:rPr>
              <w:t xml:space="preserve">Supporting </w:t>
            </w:r>
            <w:proofErr w:type="spellStart"/>
            <w:r w:rsidRPr="006A63F2">
              <w:rPr>
                <w:rFonts w:ascii="Calibri" w:hAnsi="Calibri" w:cs="Calibri"/>
                <w:sz w:val="18"/>
                <w:szCs w:val="18"/>
              </w:rPr>
              <w:t>SoDMA</w:t>
            </w:r>
            <w:proofErr w:type="spellEnd"/>
            <w:r w:rsidRPr="006A63F2">
              <w:rPr>
                <w:rFonts w:ascii="Calibri" w:hAnsi="Calibri" w:cs="Calibri"/>
                <w:sz w:val="18"/>
                <w:szCs w:val="18"/>
              </w:rPr>
              <w:t xml:space="preserve">, NCA for improving risk communication </w:t>
            </w:r>
          </w:p>
        </w:tc>
        <w:tc>
          <w:tcPr>
            <w:tcW w:w="1729" w:type="dxa"/>
          </w:tcPr>
          <w:p w14:paraId="7DA05E57" w14:textId="77777777" w:rsidR="00465D82" w:rsidRPr="006A63F2" w:rsidRDefault="00465D82" w:rsidP="00C4656A">
            <w:pPr>
              <w:pStyle w:val="ListParagraph"/>
              <w:ind w:left="0"/>
              <w:jc w:val="both"/>
              <w:rPr>
                <w:rFonts w:ascii="Calibri" w:hAnsi="Calibri" w:cs="Calibri"/>
                <w:sz w:val="18"/>
                <w:szCs w:val="18"/>
              </w:rPr>
            </w:pPr>
            <w:r w:rsidRPr="006A63F2">
              <w:rPr>
                <w:rFonts w:ascii="Calibri" w:hAnsi="Calibri" w:cs="Calibri"/>
                <w:sz w:val="18"/>
                <w:szCs w:val="18"/>
              </w:rPr>
              <w:t xml:space="preserve">Supporting </w:t>
            </w:r>
            <w:proofErr w:type="spellStart"/>
            <w:r w:rsidRPr="006A63F2">
              <w:rPr>
                <w:rFonts w:ascii="Calibri" w:hAnsi="Calibri" w:cs="Calibri"/>
                <w:sz w:val="18"/>
                <w:szCs w:val="18"/>
              </w:rPr>
              <w:t>SoDMA</w:t>
            </w:r>
            <w:proofErr w:type="spellEnd"/>
            <w:r w:rsidRPr="006A63F2">
              <w:rPr>
                <w:rFonts w:ascii="Calibri" w:hAnsi="Calibri" w:cs="Calibri"/>
                <w:sz w:val="18"/>
                <w:szCs w:val="18"/>
              </w:rPr>
              <w:t xml:space="preserve">, NCA for incident tracking and collection of L&amp;Ds information  </w:t>
            </w:r>
          </w:p>
        </w:tc>
        <w:tc>
          <w:tcPr>
            <w:tcW w:w="1325" w:type="dxa"/>
          </w:tcPr>
          <w:p w14:paraId="0C5030C9" w14:textId="77777777" w:rsidR="00465D82" w:rsidRPr="006A63F2" w:rsidRDefault="00465D82" w:rsidP="00C4656A">
            <w:pPr>
              <w:pStyle w:val="ListParagraph"/>
              <w:ind w:left="0"/>
              <w:jc w:val="both"/>
              <w:rPr>
                <w:rFonts w:ascii="Calibri" w:hAnsi="Calibri" w:cs="Calibri"/>
                <w:sz w:val="18"/>
                <w:szCs w:val="18"/>
              </w:rPr>
            </w:pPr>
            <w:r w:rsidRPr="006A63F2">
              <w:rPr>
                <w:rFonts w:ascii="Calibri" w:hAnsi="Calibri" w:cs="Calibri"/>
                <w:sz w:val="18"/>
                <w:szCs w:val="18"/>
              </w:rPr>
              <w:t xml:space="preserve">Supporting </w:t>
            </w:r>
            <w:proofErr w:type="spellStart"/>
            <w:r w:rsidRPr="006A63F2">
              <w:rPr>
                <w:rFonts w:ascii="Calibri" w:hAnsi="Calibri" w:cs="Calibri"/>
                <w:sz w:val="18"/>
                <w:szCs w:val="18"/>
              </w:rPr>
              <w:t>SoDMA</w:t>
            </w:r>
            <w:proofErr w:type="spellEnd"/>
            <w:r w:rsidRPr="006A63F2">
              <w:rPr>
                <w:rFonts w:ascii="Calibri" w:hAnsi="Calibri" w:cs="Calibri"/>
                <w:sz w:val="18"/>
                <w:szCs w:val="18"/>
              </w:rPr>
              <w:t xml:space="preserve">, NCA for incident tracking and collection of L&amp;Ds information  </w:t>
            </w:r>
          </w:p>
        </w:tc>
        <w:tc>
          <w:tcPr>
            <w:tcW w:w="1378" w:type="dxa"/>
          </w:tcPr>
          <w:p w14:paraId="7B6C4830" w14:textId="77777777" w:rsidR="00465D82" w:rsidRPr="006A63F2" w:rsidRDefault="00465D82" w:rsidP="00C4656A">
            <w:pPr>
              <w:pStyle w:val="ListParagraph"/>
              <w:ind w:left="0"/>
              <w:jc w:val="both"/>
              <w:rPr>
                <w:rFonts w:ascii="Calibri" w:hAnsi="Calibri" w:cs="Calibri"/>
                <w:sz w:val="18"/>
                <w:szCs w:val="18"/>
              </w:rPr>
            </w:pPr>
          </w:p>
        </w:tc>
      </w:tr>
      <w:tr w:rsidR="00465D82" w:rsidRPr="00866D2B" w14:paraId="0757C87B" w14:textId="77777777" w:rsidTr="00570134">
        <w:tc>
          <w:tcPr>
            <w:tcW w:w="1260" w:type="dxa"/>
          </w:tcPr>
          <w:p w14:paraId="7F94F56D" w14:textId="77777777" w:rsidR="00465D82" w:rsidRPr="006A63F2" w:rsidRDefault="00465D82" w:rsidP="00C4656A">
            <w:pPr>
              <w:pStyle w:val="ListParagraph"/>
              <w:ind w:left="0"/>
              <w:jc w:val="both"/>
              <w:rPr>
                <w:rFonts w:ascii="Calibri" w:hAnsi="Calibri" w:cs="Calibri"/>
                <w:sz w:val="18"/>
                <w:szCs w:val="18"/>
              </w:rPr>
            </w:pPr>
          </w:p>
        </w:tc>
        <w:tc>
          <w:tcPr>
            <w:tcW w:w="1710" w:type="dxa"/>
          </w:tcPr>
          <w:p w14:paraId="10984F3C" w14:textId="77777777" w:rsidR="00465D82" w:rsidRPr="006A63F2" w:rsidRDefault="00465D82" w:rsidP="00C4656A">
            <w:pPr>
              <w:pStyle w:val="ListParagraph"/>
              <w:ind w:left="0"/>
              <w:jc w:val="both"/>
              <w:rPr>
                <w:rFonts w:ascii="Calibri" w:hAnsi="Calibri" w:cs="Calibri"/>
                <w:sz w:val="18"/>
                <w:szCs w:val="18"/>
              </w:rPr>
            </w:pPr>
            <w:r w:rsidRPr="006A63F2">
              <w:rPr>
                <w:rFonts w:ascii="Calibri" w:hAnsi="Calibri" w:cs="Calibri"/>
                <w:sz w:val="18"/>
                <w:szCs w:val="18"/>
              </w:rPr>
              <w:t xml:space="preserve">UN Clusters </w:t>
            </w:r>
          </w:p>
        </w:tc>
        <w:tc>
          <w:tcPr>
            <w:tcW w:w="1980" w:type="dxa"/>
          </w:tcPr>
          <w:p w14:paraId="3E24755B" w14:textId="77777777" w:rsidR="00465D82" w:rsidRPr="006A63F2" w:rsidRDefault="00465D82" w:rsidP="00C4656A">
            <w:pPr>
              <w:pStyle w:val="ListParagraph"/>
              <w:ind w:left="0"/>
              <w:jc w:val="both"/>
              <w:rPr>
                <w:rFonts w:ascii="Calibri" w:hAnsi="Calibri" w:cs="Calibri"/>
                <w:sz w:val="18"/>
                <w:szCs w:val="18"/>
              </w:rPr>
            </w:pPr>
            <w:r w:rsidRPr="006A63F2">
              <w:rPr>
                <w:rFonts w:ascii="Calibri" w:hAnsi="Calibri" w:cs="Calibri"/>
                <w:sz w:val="18"/>
                <w:szCs w:val="18"/>
              </w:rPr>
              <w:t xml:space="preserve">Capacity development of stakeholders for improving risk communication </w:t>
            </w:r>
          </w:p>
        </w:tc>
        <w:tc>
          <w:tcPr>
            <w:tcW w:w="1601" w:type="dxa"/>
          </w:tcPr>
          <w:p w14:paraId="17B7059E" w14:textId="77777777" w:rsidR="00465D82" w:rsidRPr="006A63F2" w:rsidRDefault="00465D82" w:rsidP="00C4656A">
            <w:pPr>
              <w:pStyle w:val="ListParagraph"/>
              <w:ind w:left="0"/>
              <w:jc w:val="both"/>
              <w:rPr>
                <w:rFonts w:ascii="Calibri" w:hAnsi="Calibri" w:cs="Calibri"/>
                <w:sz w:val="18"/>
                <w:szCs w:val="18"/>
              </w:rPr>
            </w:pPr>
            <w:r w:rsidRPr="006A63F2">
              <w:rPr>
                <w:rFonts w:ascii="Calibri" w:hAnsi="Calibri" w:cs="Calibri"/>
                <w:sz w:val="18"/>
                <w:szCs w:val="18"/>
              </w:rPr>
              <w:t xml:space="preserve">Supporting </w:t>
            </w:r>
            <w:proofErr w:type="spellStart"/>
            <w:r w:rsidRPr="006A63F2">
              <w:rPr>
                <w:rFonts w:ascii="Calibri" w:hAnsi="Calibri" w:cs="Calibri"/>
                <w:sz w:val="18"/>
                <w:szCs w:val="18"/>
              </w:rPr>
              <w:t>SoDMA</w:t>
            </w:r>
            <w:proofErr w:type="spellEnd"/>
            <w:r w:rsidRPr="006A63F2">
              <w:rPr>
                <w:rFonts w:ascii="Calibri" w:hAnsi="Calibri" w:cs="Calibri"/>
                <w:sz w:val="18"/>
                <w:szCs w:val="18"/>
              </w:rPr>
              <w:t xml:space="preserve">, NCA for improving risk communication </w:t>
            </w:r>
          </w:p>
        </w:tc>
        <w:tc>
          <w:tcPr>
            <w:tcW w:w="1729" w:type="dxa"/>
          </w:tcPr>
          <w:p w14:paraId="635F44E7" w14:textId="77777777" w:rsidR="00465D82" w:rsidRPr="006A63F2" w:rsidRDefault="00465D82" w:rsidP="00C4656A">
            <w:pPr>
              <w:pStyle w:val="ListParagraph"/>
              <w:ind w:left="0"/>
              <w:jc w:val="both"/>
              <w:rPr>
                <w:rFonts w:ascii="Calibri" w:hAnsi="Calibri" w:cs="Calibri"/>
                <w:sz w:val="18"/>
                <w:szCs w:val="18"/>
              </w:rPr>
            </w:pPr>
            <w:r w:rsidRPr="006A63F2">
              <w:rPr>
                <w:rFonts w:ascii="Calibri" w:hAnsi="Calibri" w:cs="Calibri"/>
                <w:sz w:val="18"/>
                <w:szCs w:val="18"/>
              </w:rPr>
              <w:t xml:space="preserve">Supporting </w:t>
            </w:r>
            <w:proofErr w:type="spellStart"/>
            <w:r w:rsidRPr="006A63F2">
              <w:rPr>
                <w:rFonts w:ascii="Calibri" w:hAnsi="Calibri" w:cs="Calibri"/>
                <w:sz w:val="18"/>
                <w:szCs w:val="18"/>
              </w:rPr>
              <w:t>SoDMA</w:t>
            </w:r>
            <w:proofErr w:type="spellEnd"/>
            <w:r w:rsidRPr="006A63F2">
              <w:rPr>
                <w:rFonts w:ascii="Calibri" w:hAnsi="Calibri" w:cs="Calibri"/>
                <w:sz w:val="18"/>
                <w:szCs w:val="18"/>
              </w:rPr>
              <w:t xml:space="preserve">, NCA for incident tracking and collection of L&amp;Ds information  </w:t>
            </w:r>
          </w:p>
        </w:tc>
        <w:tc>
          <w:tcPr>
            <w:tcW w:w="1325" w:type="dxa"/>
          </w:tcPr>
          <w:p w14:paraId="58E34F32" w14:textId="77777777" w:rsidR="00465D82" w:rsidRPr="006A63F2" w:rsidRDefault="00465D82" w:rsidP="00C4656A">
            <w:pPr>
              <w:pStyle w:val="ListParagraph"/>
              <w:ind w:left="0"/>
              <w:jc w:val="both"/>
              <w:rPr>
                <w:rFonts w:ascii="Calibri" w:hAnsi="Calibri" w:cs="Calibri"/>
                <w:sz w:val="18"/>
                <w:szCs w:val="18"/>
              </w:rPr>
            </w:pPr>
            <w:r w:rsidRPr="006A63F2">
              <w:rPr>
                <w:rFonts w:ascii="Calibri" w:hAnsi="Calibri" w:cs="Calibri"/>
                <w:sz w:val="18"/>
                <w:szCs w:val="18"/>
              </w:rPr>
              <w:t xml:space="preserve">Supporting </w:t>
            </w:r>
            <w:proofErr w:type="spellStart"/>
            <w:r w:rsidRPr="006A63F2">
              <w:rPr>
                <w:rFonts w:ascii="Calibri" w:hAnsi="Calibri" w:cs="Calibri"/>
                <w:sz w:val="18"/>
                <w:szCs w:val="18"/>
              </w:rPr>
              <w:t>SoDMA</w:t>
            </w:r>
            <w:proofErr w:type="spellEnd"/>
            <w:r w:rsidRPr="006A63F2">
              <w:rPr>
                <w:rFonts w:ascii="Calibri" w:hAnsi="Calibri" w:cs="Calibri"/>
                <w:sz w:val="18"/>
                <w:szCs w:val="18"/>
              </w:rPr>
              <w:t xml:space="preserve">, NCA for incident tracking and collection of L&amp;Ds information  </w:t>
            </w:r>
          </w:p>
        </w:tc>
        <w:tc>
          <w:tcPr>
            <w:tcW w:w="1378" w:type="dxa"/>
          </w:tcPr>
          <w:p w14:paraId="236225FB" w14:textId="77777777" w:rsidR="00465D82" w:rsidRPr="006A63F2" w:rsidRDefault="00465D82" w:rsidP="00C4656A">
            <w:pPr>
              <w:pStyle w:val="ListParagraph"/>
              <w:ind w:left="0"/>
              <w:jc w:val="both"/>
              <w:rPr>
                <w:rFonts w:ascii="Calibri" w:hAnsi="Calibri" w:cs="Calibri"/>
                <w:sz w:val="18"/>
                <w:szCs w:val="18"/>
              </w:rPr>
            </w:pPr>
          </w:p>
        </w:tc>
      </w:tr>
      <w:tr w:rsidR="00465D82" w:rsidRPr="00866D2B" w14:paraId="0B68D751" w14:textId="77777777" w:rsidTr="00570134">
        <w:tc>
          <w:tcPr>
            <w:tcW w:w="1260" w:type="dxa"/>
          </w:tcPr>
          <w:p w14:paraId="4DB2D64C" w14:textId="77777777" w:rsidR="00465D82" w:rsidRPr="006A63F2" w:rsidRDefault="00465D82" w:rsidP="00C4656A">
            <w:pPr>
              <w:pStyle w:val="ListParagraph"/>
              <w:ind w:left="0"/>
              <w:jc w:val="both"/>
              <w:rPr>
                <w:rFonts w:ascii="Calibri" w:hAnsi="Calibri" w:cs="Calibri"/>
                <w:sz w:val="18"/>
                <w:szCs w:val="18"/>
              </w:rPr>
            </w:pPr>
          </w:p>
        </w:tc>
        <w:tc>
          <w:tcPr>
            <w:tcW w:w="1710" w:type="dxa"/>
          </w:tcPr>
          <w:p w14:paraId="60D4039D" w14:textId="77777777" w:rsidR="00465D82" w:rsidRPr="006A63F2" w:rsidRDefault="00465D82" w:rsidP="00C4656A">
            <w:pPr>
              <w:pStyle w:val="ListParagraph"/>
              <w:ind w:left="0"/>
              <w:jc w:val="both"/>
              <w:rPr>
                <w:rFonts w:ascii="Calibri" w:hAnsi="Calibri" w:cs="Calibri"/>
                <w:sz w:val="18"/>
                <w:szCs w:val="18"/>
              </w:rPr>
            </w:pPr>
            <w:r w:rsidRPr="006A63F2">
              <w:rPr>
                <w:rFonts w:ascii="Calibri" w:hAnsi="Calibri" w:cs="Calibri"/>
                <w:sz w:val="18"/>
                <w:szCs w:val="18"/>
              </w:rPr>
              <w:t>INGOs</w:t>
            </w:r>
          </w:p>
        </w:tc>
        <w:tc>
          <w:tcPr>
            <w:tcW w:w="1980" w:type="dxa"/>
          </w:tcPr>
          <w:p w14:paraId="409B8E5A" w14:textId="77777777" w:rsidR="00465D82" w:rsidRPr="006A63F2" w:rsidRDefault="00465D82" w:rsidP="00C4656A">
            <w:pPr>
              <w:pStyle w:val="ListParagraph"/>
              <w:ind w:left="0"/>
              <w:jc w:val="both"/>
              <w:rPr>
                <w:rFonts w:ascii="Calibri" w:hAnsi="Calibri" w:cs="Calibri"/>
                <w:sz w:val="18"/>
                <w:szCs w:val="18"/>
              </w:rPr>
            </w:pPr>
            <w:r w:rsidRPr="006A63F2">
              <w:rPr>
                <w:rFonts w:ascii="Calibri" w:hAnsi="Calibri" w:cs="Calibri"/>
                <w:sz w:val="18"/>
                <w:szCs w:val="18"/>
              </w:rPr>
              <w:t xml:space="preserve">Capacity development of stakeholders for improving risk communication </w:t>
            </w:r>
          </w:p>
        </w:tc>
        <w:tc>
          <w:tcPr>
            <w:tcW w:w="1601" w:type="dxa"/>
          </w:tcPr>
          <w:p w14:paraId="2AB0F740" w14:textId="77777777" w:rsidR="00465D82" w:rsidRPr="006A63F2" w:rsidRDefault="00465D82" w:rsidP="00C4656A">
            <w:pPr>
              <w:pStyle w:val="ListParagraph"/>
              <w:ind w:left="0"/>
              <w:jc w:val="both"/>
              <w:rPr>
                <w:rFonts w:ascii="Calibri" w:hAnsi="Calibri" w:cs="Calibri"/>
                <w:sz w:val="18"/>
                <w:szCs w:val="18"/>
              </w:rPr>
            </w:pPr>
            <w:r w:rsidRPr="006A63F2">
              <w:rPr>
                <w:rFonts w:ascii="Calibri" w:hAnsi="Calibri" w:cs="Calibri"/>
                <w:sz w:val="18"/>
                <w:szCs w:val="18"/>
              </w:rPr>
              <w:t xml:space="preserve">Supporting </w:t>
            </w:r>
            <w:proofErr w:type="spellStart"/>
            <w:r w:rsidRPr="006A63F2">
              <w:rPr>
                <w:rFonts w:ascii="Calibri" w:hAnsi="Calibri" w:cs="Calibri"/>
                <w:sz w:val="18"/>
                <w:szCs w:val="18"/>
              </w:rPr>
              <w:t>SoDMA</w:t>
            </w:r>
            <w:proofErr w:type="spellEnd"/>
            <w:r w:rsidRPr="006A63F2">
              <w:rPr>
                <w:rFonts w:ascii="Calibri" w:hAnsi="Calibri" w:cs="Calibri"/>
                <w:sz w:val="18"/>
                <w:szCs w:val="18"/>
              </w:rPr>
              <w:t xml:space="preserve">, NCA for improving risk communication </w:t>
            </w:r>
          </w:p>
        </w:tc>
        <w:tc>
          <w:tcPr>
            <w:tcW w:w="1729" w:type="dxa"/>
          </w:tcPr>
          <w:p w14:paraId="620A22F2" w14:textId="77777777" w:rsidR="00465D82" w:rsidRPr="006A63F2" w:rsidRDefault="00465D82" w:rsidP="00C4656A">
            <w:pPr>
              <w:pStyle w:val="ListParagraph"/>
              <w:ind w:left="0"/>
              <w:jc w:val="both"/>
              <w:rPr>
                <w:rFonts w:ascii="Calibri" w:hAnsi="Calibri" w:cs="Calibri"/>
                <w:sz w:val="18"/>
                <w:szCs w:val="18"/>
              </w:rPr>
            </w:pPr>
            <w:r w:rsidRPr="006A63F2">
              <w:rPr>
                <w:rFonts w:ascii="Calibri" w:hAnsi="Calibri" w:cs="Calibri"/>
                <w:sz w:val="18"/>
                <w:szCs w:val="18"/>
              </w:rPr>
              <w:t xml:space="preserve">Supporting </w:t>
            </w:r>
            <w:proofErr w:type="spellStart"/>
            <w:r w:rsidRPr="006A63F2">
              <w:rPr>
                <w:rFonts w:ascii="Calibri" w:hAnsi="Calibri" w:cs="Calibri"/>
                <w:sz w:val="18"/>
                <w:szCs w:val="18"/>
              </w:rPr>
              <w:t>SoDMA</w:t>
            </w:r>
            <w:proofErr w:type="spellEnd"/>
            <w:r w:rsidRPr="006A63F2">
              <w:rPr>
                <w:rFonts w:ascii="Calibri" w:hAnsi="Calibri" w:cs="Calibri"/>
                <w:sz w:val="18"/>
                <w:szCs w:val="18"/>
              </w:rPr>
              <w:t xml:space="preserve">, NCA for incident tracking and collection of L&amp;Ds information  </w:t>
            </w:r>
          </w:p>
        </w:tc>
        <w:tc>
          <w:tcPr>
            <w:tcW w:w="1325" w:type="dxa"/>
          </w:tcPr>
          <w:p w14:paraId="39EB8FCE" w14:textId="77777777" w:rsidR="00465D82" w:rsidRPr="006A63F2" w:rsidRDefault="00465D82" w:rsidP="00C4656A">
            <w:pPr>
              <w:pStyle w:val="ListParagraph"/>
              <w:ind w:left="0"/>
              <w:jc w:val="both"/>
              <w:rPr>
                <w:rFonts w:ascii="Calibri" w:hAnsi="Calibri" w:cs="Calibri"/>
                <w:sz w:val="18"/>
                <w:szCs w:val="18"/>
              </w:rPr>
            </w:pPr>
            <w:r w:rsidRPr="006A63F2">
              <w:rPr>
                <w:rFonts w:ascii="Calibri" w:hAnsi="Calibri" w:cs="Calibri"/>
                <w:sz w:val="18"/>
                <w:szCs w:val="18"/>
              </w:rPr>
              <w:t xml:space="preserve">Supporting </w:t>
            </w:r>
            <w:proofErr w:type="spellStart"/>
            <w:r w:rsidRPr="006A63F2">
              <w:rPr>
                <w:rFonts w:ascii="Calibri" w:hAnsi="Calibri" w:cs="Calibri"/>
                <w:sz w:val="18"/>
                <w:szCs w:val="18"/>
              </w:rPr>
              <w:t>SoDMA</w:t>
            </w:r>
            <w:proofErr w:type="spellEnd"/>
            <w:r w:rsidRPr="006A63F2">
              <w:rPr>
                <w:rFonts w:ascii="Calibri" w:hAnsi="Calibri" w:cs="Calibri"/>
                <w:sz w:val="18"/>
                <w:szCs w:val="18"/>
              </w:rPr>
              <w:t xml:space="preserve">, NCA for incident tracking and collection of L&amp;Ds information  </w:t>
            </w:r>
          </w:p>
        </w:tc>
        <w:tc>
          <w:tcPr>
            <w:tcW w:w="1378" w:type="dxa"/>
          </w:tcPr>
          <w:p w14:paraId="1CF8AF46" w14:textId="77777777" w:rsidR="00465D82" w:rsidRPr="006A63F2" w:rsidRDefault="00465D82" w:rsidP="00C4656A">
            <w:pPr>
              <w:pStyle w:val="ListParagraph"/>
              <w:ind w:left="0"/>
              <w:jc w:val="both"/>
              <w:rPr>
                <w:rFonts w:ascii="Calibri" w:hAnsi="Calibri" w:cs="Calibri"/>
                <w:sz w:val="18"/>
                <w:szCs w:val="18"/>
              </w:rPr>
            </w:pPr>
          </w:p>
        </w:tc>
      </w:tr>
      <w:tr w:rsidR="00465D82" w:rsidRPr="00866D2B" w14:paraId="4824A0DC" w14:textId="77777777" w:rsidTr="00570134">
        <w:tc>
          <w:tcPr>
            <w:tcW w:w="1260" w:type="dxa"/>
          </w:tcPr>
          <w:p w14:paraId="5018EB75" w14:textId="77777777" w:rsidR="00465D82" w:rsidRPr="006A63F2" w:rsidRDefault="00465D82" w:rsidP="00C4656A">
            <w:pPr>
              <w:pStyle w:val="ListParagraph"/>
              <w:ind w:left="0"/>
              <w:jc w:val="both"/>
              <w:rPr>
                <w:rFonts w:ascii="Calibri" w:hAnsi="Calibri" w:cs="Calibri"/>
                <w:sz w:val="18"/>
                <w:szCs w:val="18"/>
              </w:rPr>
            </w:pPr>
          </w:p>
        </w:tc>
        <w:tc>
          <w:tcPr>
            <w:tcW w:w="1710" w:type="dxa"/>
          </w:tcPr>
          <w:p w14:paraId="670DC7B6" w14:textId="77777777" w:rsidR="00465D82" w:rsidRPr="006A63F2" w:rsidRDefault="00465D82" w:rsidP="00C4656A">
            <w:pPr>
              <w:pStyle w:val="ListParagraph"/>
              <w:ind w:left="0"/>
              <w:jc w:val="both"/>
              <w:rPr>
                <w:rFonts w:ascii="Calibri" w:hAnsi="Calibri" w:cs="Calibri"/>
                <w:sz w:val="18"/>
                <w:szCs w:val="18"/>
              </w:rPr>
            </w:pPr>
            <w:r w:rsidRPr="006A63F2">
              <w:rPr>
                <w:rFonts w:ascii="Calibri" w:hAnsi="Calibri" w:cs="Calibri"/>
                <w:sz w:val="18"/>
                <w:szCs w:val="18"/>
              </w:rPr>
              <w:t>Local NGOs/CSOs</w:t>
            </w:r>
          </w:p>
        </w:tc>
        <w:tc>
          <w:tcPr>
            <w:tcW w:w="1980" w:type="dxa"/>
          </w:tcPr>
          <w:p w14:paraId="16B373A7" w14:textId="77777777" w:rsidR="00465D82" w:rsidRPr="006A63F2" w:rsidRDefault="00465D82" w:rsidP="00C4656A">
            <w:pPr>
              <w:pStyle w:val="ListParagraph"/>
              <w:ind w:left="0"/>
              <w:jc w:val="both"/>
              <w:rPr>
                <w:rFonts w:ascii="Calibri" w:hAnsi="Calibri" w:cs="Calibri"/>
                <w:sz w:val="18"/>
                <w:szCs w:val="18"/>
              </w:rPr>
            </w:pPr>
            <w:r w:rsidRPr="006A63F2">
              <w:rPr>
                <w:rFonts w:ascii="Calibri" w:hAnsi="Calibri" w:cs="Calibri"/>
                <w:sz w:val="18"/>
                <w:szCs w:val="18"/>
              </w:rPr>
              <w:t xml:space="preserve">Capacity building </w:t>
            </w:r>
            <w:proofErr w:type="gramStart"/>
            <w:r w:rsidRPr="006A63F2">
              <w:rPr>
                <w:rFonts w:ascii="Calibri" w:hAnsi="Calibri" w:cs="Calibri"/>
                <w:sz w:val="18"/>
                <w:szCs w:val="18"/>
              </w:rPr>
              <w:t>of  local</w:t>
            </w:r>
            <w:proofErr w:type="gramEnd"/>
            <w:r w:rsidRPr="006A63F2">
              <w:rPr>
                <w:rFonts w:ascii="Calibri" w:hAnsi="Calibri" w:cs="Calibri"/>
                <w:sz w:val="18"/>
                <w:szCs w:val="18"/>
              </w:rPr>
              <w:t xml:space="preserve"> stakeholders, CPC/DMC, in end-to-end risk communication  </w:t>
            </w:r>
          </w:p>
        </w:tc>
        <w:tc>
          <w:tcPr>
            <w:tcW w:w="1601" w:type="dxa"/>
          </w:tcPr>
          <w:p w14:paraId="7D687BAC" w14:textId="77777777" w:rsidR="00465D82" w:rsidRPr="006A63F2" w:rsidRDefault="00465D82" w:rsidP="00C4656A">
            <w:pPr>
              <w:pStyle w:val="ListParagraph"/>
              <w:ind w:left="0"/>
              <w:jc w:val="both"/>
              <w:rPr>
                <w:rFonts w:ascii="Calibri" w:hAnsi="Calibri" w:cs="Calibri"/>
                <w:sz w:val="18"/>
                <w:szCs w:val="18"/>
              </w:rPr>
            </w:pPr>
            <w:r w:rsidRPr="006A63F2">
              <w:rPr>
                <w:rFonts w:ascii="Calibri" w:hAnsi="Calibri" w:cs="Calibri"/>
                <w:sz w:val="18"/>
                <w:szCs w:val="18"/>
              </w:rPr>
              <w:t xml:space="preserve">Coordinate local administration, CPC/DMC, community, mosque imam, and keep them updated about </w:t>
            </w:r>
            <w:proofErr w:type="gramStart"/>
            <w:r w:rsidRPr="006A63F2">
              <w:rPr>
                <w:rFonts w:ascii="Calibri" w:hAnsi="Calibri" w:cs="Calibri"/>
                <w:sz w:val="18"/>
                <w:szCs w:val="18"/>
              </w:rPr>
              <w:t>impending  multi</w:t>
            </w:r>
            <w:proofErr w:type="gramEnd"/>
            <w:r w:rsidRPr="006A63F2">
              <w:rPr>
                <w:rFonts w:ascii="Calibri" w:hAnsi="Calibri" w:cs="Calibri"/>
                <w:sz w:val="18"/>
                <w:szCs w:val="18"/>
              </w:rPr>
              <w:t xml:space="preserve">-hazards </w:t>
            </w:r>
          </w:p>
        </w:tc>
        <w:tc>
          <w:tcPr>
            <w:tcW w:w="1729" w:type="dxa"/>
          </w:tcPr>
          <w:p w14:paraId="2C5D638E" w14:textId="77777777" w:rsidR="00465D82" w:rsidRPr="006A63F2" w:rsidRDefault="00465D82" w:rsidP="00C4656A">
            <w:pPr>
              <w:pStyle w:val="ListParagraph"/>
              <w:ind w:left="0"/>
              <w:jc w:val="both"/>
              <w:rPr>
                <w:rFonts w:ascii="Calibri" w:hAnsi="Calibri" w:cs="Calibri"/>
                <w:sz w:val="18"/>
                <w:szCs w:val="18"/>
              </w:rPr>
            </w:pPr>
            <w:r w:rsidRPr="006A63F2">
              <w:rPr>
                <w:rFonts w:ascii="Calibri" w:hAnsi="Calibri" w:cs="Calibri"/>
                <w:sz w:val="18"/>
                <w:szCs w:val="18"/>
              </w:rPr>
              <w:t xml:space="preserve">Coordinate local administration, CPC/DMC, community, mosque imam, and collect L &amp; Ds information  </w:t>
            </w:r>
          </w:p>
        </w:tc>
        <w:tc>
          <w:tcPr>
            <w:tcW w:w="1325" w:type="dxa"/>
          </w:tcPr>
          <w:p w14:paraId="15C111FC" w14:textId="77777777" w:rsidR="00465D82" w:rsidRPr="006A63F2" w:rsidRDefault="00465D82" w:rsidP="00C4656A">
            <w:pPr>
              <w:pStyle w:val="ListParagraph"/>
              <w:ind w:left="0"/>
              <w:jc w:val="both"/>
              <w:rPr>
                <w:rFonts w:ascii="Calibri" w:hAnsi="Calibri" w:cs="Calibri"/>
                <w:sz w:val="18"/>
                <w:szCs w:val="18"/>
              </w:rPr>
            </w:pPr>
            <w:r w:rsidRPr="006A63F2">
              <w:rPr>
                <w:rFonts w:ascii="Calibri" w:hAnsi="Calibri" w:cs="Calibri"/>
                <w:sz w:val="18"/>
                <w:szCs w:val="18"/>
              </w:rPr>
              <w:t xml:space="preserve">Coordinate local administration, CPC/DMC, community, mosque imam, and collect L &amp; Ds information  </w:t>
            </w:r>
          </w:p>
        </w:tc>
        <w:tc>
          <w:tcPr>
            <w:tcW w:w="1378" w:type="dxa"/>
          </w:tcPr>
          <w:p w14:paraId="2ADBAA65" w14:textId="77777777" w:rsidR="00465D82" w:rsidRPr="006A63F2" w:rsidRDefault="00465D82" w:rsidP="00C4656A">
            <w:pPr>
              <w:pStyle w:val="ListParagraph"/>
              <w:ind w:left="0"/>
              <w:jc w:val="both"/>
              <w:rPr>
                <w:rFonts w:ascii="Calibri" w:hAnsi="Calibri" w:cs="Calibri"/>
                <w:sz w:val="18"/>
                <w:szCs w:val="18"/>
              </w:rPr>
            </w:pPr>
          </w:p>
        </w:tc>
      </w:tr>
      <w:tr w:rsidR="00465D82" w:rsidRPr="00866D2B" w14:paraId="1F07D0D2" w14:textId="77777777" w:rsidTr="00570134">
        <w:tc>
          <w:tcPr>
            <w:tcW w:w="1260" w:type="dxa"/>
          </w:tcPr>
          <w:p w14:paraId="403BEC4B" w14:textId="77777777" w:rsidR="00465D82" w:rsidRPr="006A63F2" w:rsidRDefault="00465D82" w:rsidP="00C4656A">
            <w:pPr>
              <w:pStyle w:val="ListParagraph"/>
              <w:ind w:left="0"/>
              <w:jc w:val="both"/>
              <w:rPr>
                <w:rFonts w:ascii="Calibri" w:hAnsi="Calibri" w:cs="Calibri"/>
                <w:sz w:val="18"/>
                <w:szCs w:val="18"/>
              </w:rPr>
            </w:pPr>
            <w:r w:rsidRPr="006A63F2">
              <w:rPr>
                <w:rFonts w:ascii="Calibri" w:hAnsi="Calibri" w:cs="Calibri"/>
                <w:sz w:val="18"/>
                <w:szCs w:val="18"/>
              </w:rPr>
              <w:t>National broadcasters/media outlets, Telecom Operators</w:t>
            </w:r>
          </w:p>
        </w:tc>
        <w:tc>
          <w:tcPr>
            <w:tcW w:w="1710" w:type="dxa"/>
          </w:tcPr>
          <w:p w14:paraId="55E4C0F4" w14:textId="77777777" w:rsidR="00465D82" w:rsidRPr="006A63F2" w:rsidRDefault="00465D82" w:rsidP="00C4656A">
            <w:pPr>
              <w:pStyle w:val="ListParagraph"/>
              <w:ind w:left="0"/>
              <w:jc w:val="both"/>
              <w:rPr>
                <w:rFonts w:ascii="Calibri" w:hAnsi="Calibri" w:cs="Calibri"/>
                <w:sz w:val="18"/>
                <w:szCs w:val="18"/>
              </w:rPr>
            </w:pPr>
            <w:r w:rsidRPr="006A63F2">
              <w:rPr>
                <w:rFonts w:ascii="Calibri" w:hAnsi="Calibri" w:cs="Calibri"/>
                <w:sz w:val="18"/>
                <w:szCs w:val="18"/>
              </w:rPr>
              <w:t>FM Radio, Satellite TV, Cell phone operators, Fixed line companies, cable operators, national news outlets etc.</w:t>
            </w:r>
          </w:p>
          <w:p w14:paraId="43CB23F6" w14:textId="77777777" w:rsidR="00465D82" w:rsidRPr="006A63F2" w:rsidRDefault="00465D82" w:rsidP="00C4656A">
            <w:pPr>
              <w:pStyle w:val="ListParagraph"/>
              <w:ind w:left="0"/>
              <w:jc w:val="both"/>
              <w:rPr>
                <w:rFonts w:ascii="Calibri" w:hAnsi="Calibri" w:cs="Calibri"/>
                <w:sz w:val="18"/>
                <w:szCs w:val="18"/>
              </w:rPr>
            </w:pPr>
          </w:p>
        </w:tc>
        <w:tc>
          <w:tcPr>
            <w:tcW w:w="1980" w:type="dxa"/>
          </w:tcPr>
          <w:p w14:paraId="632F6D9B" w14:textId="77777777" w:rsidR="00465D82" w:rsidRPr="006A63F2" w:rsidRDefault="00465D82" w:rsidP="00C4656A">
            <w:pPr>
              <w:pStyle w:val="ListParagraph"/>
              <w:ind w:left="0"/>
              <w:jc w:val="both"/>
              <w:rPr>
                <w:rFonts w:ascii="Calibri" w:hAnsi="Calibri" w:cs="Calibri"/>
                <w:sz w:val="18"/>
                <w:szCs w:val="18"/>
              </w:rPr>
            </w:pPr>
            <w:r w:rsidRPr="006A63F2">
              <w:rPr>
                <w:rFonts w:ascii="Calibri" w:hAnsi="Calibri" w:cs="Calibri"/>
                <w:sz w:val="18"/>
                <w:szCs w:val="18"/>
              </w:rPr>
              <w:t xml:space="preserve">Coordinate NCA </w:t>
            </w:r>
            <w:proofErr w:type="gramStart"/>
            <w:r w:rsidRPr="006A63F2">
              <w:rPr>
                <w:rFonts w:ascii="Calibri" w:hAnsi="Calibri" w:cs="Calibri"/>
                <w:sz w:val="18"/>
                <w:szCs w:val="18"/>
              </w:rPr>
              <w:t>&amp;  an</w:t>
            </w:r>
            <w:proofErr w:type="gramEnd"/>
            <w:r w:rsidRPr="006A63F2">
              <w:rPr>
                <w:rFonts w:ascii="Calibri" w:hAnsi="Calibri" w:cs="Calibri"/>
                <w:sz w:val="18"/>
                <w:szCs w:val="18"/>
              </w:rPr>
              <w:t xml:space="preserve"> interoperable </w:t>
            </w:r>
            <w:proofErr w:type="gramStart"/>
            <w:r w:rsidRPr="006A63F2">
              <w:rPr>
                <w:rFonts w:ascii="Calibri" w:hAnsi="Calibri" w:cs="Calibri"/>
                <w:sz w:val="18"/>
                <w:szCs w:val="18"/>
              </w:rPr>
              <w:t>NNMHEWC  for</w:t>
            </w:r>
            <w:proofErr w:type="gramEnd"/>
            <w:r w:rsidRPr="006A63F2">
              <w:rPr>
                <w:rFonts w:ascii="Calibri" w:hAnsi="Calibri" w:cs="Calibri"/>
                <w:sz w:val="18"/>
                <w:szCs w:val="18"/>
              </w:rPr>
              <w:t xml:space="preserve"> accessing daily weather bulletin and broadcasting/disseminating through an appropriate channel</w:t>
            </w:r>
          </w:p>
        </w:tc>
        <w:tc>
          <w:tcPr>
            <w:tcW w:w="1601" w:type="dxa"/>
          </w:tcPr>
          <w:p w14:paraId="2D8CB9F6" w14:textId="77777777" w:rsidR="00465D82" w:rsidRPr="006A63F2" w:rsidRDefault="00465D82" w:rsidP="00C4656A">
            <w:pPr>
              <w:pStyle w:val="ListParagraph"/>
              <w:ind w:left="0"/>
              <w:jc w:val="both"/>
              <w:rPr>
                <w:rFonts w:ascii="Calibri" w:hAnsi="Calibri" w:cs="Calibri"/>
                <w:sz w:val="18"/>
                <w:szCs w:val="18"/>
              </w:rPr>
            </w:pPr>
            <w:r w:rsidRPr="006A63F2">
              <w:rPr>
                <w:rFonts w:ascii="Calibri" w:hAnsi="Calibri" w:cs="Calibri"/>
                <w:sz w:val="18"/>
                <w:szCs w:val="18"/>
              </w:rPr>
              <w:t xml:space="preserve">Coordinate NCA </w:t>
            </w:r>
            <w:proofErr w:type="gramStart"/>
            <w:r w:rsidRPr="006A63F2">
              <w:rPr>
                <w:rFonts w:ascii="Calibri" w:hAnsi="Calibri" w:cs="Calibri"/>
                <w:sz w:val="18"/>
                <w:szCs w:val="18"/>
              </w:rPr>
              <w:t>&amp;  an</w:t>
            </w:r>
            <w:proofErr w:type="gramEnd"/>
            <w:r w:rsidRPr="006A63F2">
              <w:rPr>
                <w:rFonts w:ascii="Calibri" w:hAnsi="Calibri" w:cs="Calibri"/>
                <w:sz w:val="18"/>
                <w:szCs w:val="18"/>
              </w:rPr>
              <w:t xml:space="preserve"> interoperable </w:t>
            </w:r>
            <w:proofErr w:type="gramStart"/>
            <w:r w:rsidRPr="006A63F2">
              <w:rPr>
                <w:rFonts w:ascii="Calibri" w:hAnsi="Calibri" w:cs="Calibri"/>
                <w:sz w:val="18"/>
                <w:szCs w:val="18"/>
              </w:rPr>
              <w:t>NNMHEWC  for</w:t>
            </w:r>
            <w:proofErr w:type="gramEnd"/>
            <w:r w:rsidRPr="006A63F2">
              <w:rPr>
                <w:rFonts w:ascii="Calibri" w:hAnsi="Calibri" w:cs="Calibri"/>
                <w:sz w:val="18"/>
                <w:szCs w:val="18"/>
              </w:rPr>
              <w:t xml:space="preserve"> accessing </w:t>
            </w:r>
            <w:proofErr w:type="gramStart"/>
            <w:r w:rsidRPr="006A63F2">
              <w:rPr>
                <w:rFonts w:ascii="Calibri" w:hAnsi="Calibri" w:cs="Calibri"/>
                <w:sz w:val="18"/>
                <w:szCs w:val="18"/>
              </w:rPr>
              <w:t>special  weather</w:t>
            </w:r>
            <w:proofErr w:type="gramEnd"/>
            <w:r w:rsidRPr="006A63F2">
              <w:rPr>
                <w:rFonts w:ascii="Calibri" w:hAnsi="Calibri" w:cs="Calibri"/>
                <w:sz w:val="18"/>
                <w:szCs w:val="18"/>
              </w:rPr>
              <w:t xml:space="preserve"> bulletins, weather warnings, alerts, and broadcasting/disseminating through an appropriate channel</w:t>
            </w:r>
          </w:p>
        </w:tc>
        <w:tc>
          <w:tcPr>
            <w:tcW w:w="1729" w:type="dxa"/>
          </w:tcPr>
          <w:p w14:paraId="0AC6E65E" w14:textId="77777777" w:rsidR="00465D82" w:rsidRPr="006A63F2" w:rsidRDefault="00465D82" w:rsidP="00C4656A">
            <w:pPr>
              <w:pStyle w:val="ListParagraph"/>
              <w:ind w:left="0"/>
              <w:jc w:val="both"/>
              <w:rPr>
                <w:rFonts w:ascii="Calibri" w:hAnsi="Calibri" w:cs="Calibri"/>
                <w:sz w:val="18"/>
                <w:szCs w:val="18"/>
              </w:rPr>
            </w:pPr>
            <w:r w:rsidRPr="006A63F2">
              <w:rPr>
                <w:rFonts w:ascii="Calibri" w:hAnsi="Calibri" w:cs="Calibri"/>
                <w:sz w:val="18"/>
                <w:szCs w:val="18"/>
              </w:rPr>
              <w:t>Conduct special live shows so that audiences can share incidents and L&amp;D information to the newsroom.</w:t>
            </w:r>
          </w:p>
        </w:tc>
        <w:tc>
          <w:tcPr>
            <w:tcW w:w="1325" w:type="dxa"/>
          </w:tcPr>
          <w:p w14:paraId="0B804904" w14:textId="77777777" w:rsidR="00465D82" w:rsidRPr="006A63F2" w:rsidRDefault="00465D82" w:rsidP="00C4656A">
            <w:pPr>
              <w:pStyle w:val="ListParagraph"/>
              <w:ind w:left="0"/>
              <w:jc w:val="both"/>
              <w:rPr>
                <w:rFonts w:ascii="Calibri" w:hAnsi="Calibri" w:cs="Calibri"/>
                <w:sz w:val="18"/>
                <w:szCs w:val="18"/>
              </w:rPr>
            </w:pPr>
          </w:p>
        </w:tc>
        <w:tc>
          <w:tcPr>
            <w:tcW w:w="1378" w:type="dxa"/>
          </w:tcPr>
          <w:p w14:paraId="537DE004" w14:textId="77777777" w:rsidR="00465D82" w:rsidRPr="006A63F2" w:rsidRDefault="00465D82" w:rsidP="00C4656A">
            <w:pPr>
              <w:pStyle w:val="ListParagraph"/>
              <w:ind w:left="0"/>
              <w:jc w:val="both"/>
              <w:rPr>
                <w:rFonts w:ascii="Calibri" w:hAnsi="Calibri" w:cs="Calibri"/>
                <w:sz w:val="18"/>
                <w:szCs w:val="18"/>
              </w:rPr>
            </w:pPr>
          </w:p>
        </w:tc>
      </w:tr>
    </w:tbl>
    <w:p w14:paraId="07AC980D" w14:textId="77777777" w:rsidR="0076315C" w:rsidRPr="00866D2B" w:rsidRDefault="0076315C" w:rsidP="00C4656A">
      <w:pPr>
        <w:spacing w:after="0" w:line="240" w:lineRule="auto"/>
        <w:jc w:val="both"/>
        <w:rPr>
          <w:rFonts w:ascii="Calibri" w:hAnsi="Calibri" w:cs="Calibri"/>
          <w:sz w:val="20"/>
          <w:szCs w:val="20"/>
        </w:rPr>
      </w:pPr>
    </w:p>
    <w:p w14:paraId="59F2686E" w14:textId="388F3AA6" w:rsidR="008B6A4A" w:rsidRPr="00D3201C" w:rsidRDefault="008B6A4A" w:rsidP="00C4656A">
      <w:pPr>
        <w:pStyle w:val="Heading2"/>
        <w:spacing w:before="0" w:after="0" w:line="240" w:lineRule="auto"/>
        <w:jc w:val="both"/>
        <w:rPr>
          <w:rFonts w:ascii="Calibri" w:hAnsi="Calibri" w:cs="Calibri"/>
          <w:b/>
          <w:bCs/>
          <w:sz w:val="20"/>
          <w:szCs w:val="20"/>
        </w:rPr>
      </w:pPr>
      <w:r w:rsidRPr="00D3201C">
        <w:rPr>
          <w:rFonts w:ascii="Calibri" w:hAnsi="Calibri" w:cs="Calibri"/>
          <w:b/>
          <w:bCs/>
          <w:sz w:val="20"/>
          <w:szCs w:val="20"/>
        </w:rPr>
        <w:t xml:space="preserve"> </w:t>
      </w:r>
      <w:bookmarkStart w:id="127" w:name="_Toc197090218"/>
      <w:bookmarkStart w:id="128" w:name="_Toc206336377"/>
      <w:proofErr w:type="gramStart"/>
      <w:r w:rsidRPr="00D3201C">
        <w:rPr>
          <w:rFonts w:ascii="Calibri" w:hAnsi="Calibri" w:cs="Calibri"/>
          <w:b/>
          <w:bCs/>
          <w:sz w:val="20"/>
          <w:szCs w:val="20"/>
        </w:rPr>
        <w:t>5.</w:t>
      </w:r>
      <w:r w:rsidR="003846EA">
        <w:rPr>
          <w:rFonts w:ascii="Calibri" w:hAnsi="Calibri" w:cs="Calibri"/>
          <w:b/>
          <w:bCs/>
          <w:sz w:val="20"/>
          <w:szCs w:val="20"/>
        </w:rPr>
        <w:t>7</w:t>
      </w:r>
      <w:r w:rsidRPr="00D3201C">
        <w:rPr>
          <w:rFonts w:ascii="Calibri" w:hAnsi="Calibri" w:cs="Calibri"/>
          <w:b/>
          <w:bCs/>
          <w:sz w:val="20"/>
          <w:szCs w:val="20"/>
        </w:rPr>
        <w:t xml:space="preserve">  </w:t>
      </w:r>
      <w:r w:rsidR="003C48AF" w:rsidRPr="00D3201C">
        <w:rPr>
          <w:rFonts w:ascii="Calibri" w:hAnsi="Calibri" w:cs="Calibri"/>
          <w:b/>
          <w:bCs/>
          <w:sz w:val="20"/>
          <w:szCs w:val="20"/>
        </w:rPr>
        <w:t>NCA</w:t>
      </w:r>
      <w:proofErr w:type="gramEnd"/>
      <w:r w:rsidR="003C48AF" w:rsidRPr="00D3201C">
        <w:rPr>
          <w:rFonts w:ascii="Calibri" w:hAnsi="Calibri" w:cs="Calibri"/>
          <w:b/>
          <w:bCs/>
          <w:sz w:val="20"/>
          <w:szCs w:val="20"/>
        </w:rPr>
        <w:t xml:space="preserve"> </w:t>
      </w:r>
      <w:r w:rsidR="00C01A03" w:rsidRPr="00D3201C">
        <w:rPr>
          <w:rFonts w:ascii="Calibri" w:hAnsi="Calibri" w:cs="Calibri"/>
          <w:b/>
          <w:bCs/>
          <w:sz w:val="20"/>
          <w:szCs w:val="20"/>
        </w:rPr>
        <w:t>Mandates National</w:t>
      </w:r>
      <w:r w:rsidR="003C48AF" w:rsidRPr="00D3201C">
        <w:rPr>
          <w:rFonts w:ascii="Calibri" w:hAnsi="Calibri" w:cs="Calibri"/>
          <w:b/>
          <w:bCs/>
          <w:sz w:val="20"/>
          <w:szCs w:val="20"/>
        </w:rPr>
        <w:t xml:space="preserve"> Broadcasters, News Outlets for dissemination</w:t>
      </w:r>
      <w:bookmarkEnd w:id="127"/>
      <w:bookmarkEnd w:id="128"/>
      <w:r w:rsidR="003C48AF" w:rsidRPr="00D3201C">
        <w:rPr>
          <w:rFonts w:ascii="Calibri" w:hAnsi="Calibri" w:cs="Calibri"/>
          <w:b/>
          <w:bCs/>
          <w:sz w:val="20"/>
          <w:szCs w:val="20"/>
        </w:rPr>
        <w:t xml:space="preserve"> </w:t>
      </w:r>
    </w:p>
    <w:p w14:paraId="4991F1AE" w14:textId="7A1220E0" w:rsidR="00C01A03" w:rsidRPr="00866D2B" w:rsidRDefault="00C01A03" w:rsidP="00C4656A">
      <w:pPr>
        <w:spacing w:after="0" w:line="240" w:lineRule="auto"/>
        <w:jc w:val="both"/>
        <w:rPr>
          <w:rFonts w:ascii="Calibri" w:hAnsi="Calibri" w:cs="Calibri"/>
          <w:sz w:val="20"/>
          <w:szCs w:val="20"/>
        </w:rPr>
      </w:pPr>
      <w:r>
        <w:rPr>
          <w:rFonts w:ascii="Calibri" w:hAnsi="Calibri" w:cs="Calibri"/>
          <w:sz w:val="20"/>
          <w:szCs w:val="20"/>
        </w:rPr>
        <w:t xml:space="preserve">NCA </w:t>
      </w:r>
      <w:r w:rsidR="003560B0">
        <w:rPr>
          <w:rFonts w:ascii="Calibri" w:hAnsi="Calibri" w:cs="Calibri"/>
          <w:sz w:val="20"/>
          <w:szCs w:val="20"/>
        </w:rPr>
        <w:t>needs</w:t>
      </w:r>
      <w:r>
        <w:rPr>
          <w:rFonts w:ascii="Calibri" w:hAnsi="Calibri" w:cs="Calibri"/>
          <w:sz w:val="20"/>
          <w:szCs w:val="20"/>
        </w:rPr>
        <w:t xml:space="preserve"> to play </w:t>
      </w:r>
      <w:r w:rsidR="003560B0">
        <w:rPr>
          <w:rFonts w:ascii="Calibri" w:hAnsi="Calibri" w:cs="Calibri"/>
          <w:sz w:val="20"/>
          <w:szCs w:val="20"/>
        </w:rPr>
        <w:t xml:space="preserve">an </w:t>
      </w:r>
      <w:r>
        <w:rPr>
          <w:rFonts w:ascii="Calibri" w:hAnsi="Calibri" w:cs="Calibri"/>
          <w:sz w:val="20"/>
          <w:szCs w:val="20"/>
        </w:rPr>
        <w:t xml:space="preserve">important </w:t>
      </w:r>
      <w:r w:rsidR="003560B0">
        <w:rPr>
          <w:rFonts w:ascii="Calibri" w:hAnsi="Calibri" w:cs="Calibri"/>
          <w:sz w:val="20"/>
          <w:szCs w:val="20"/>
        </w:rPr>
        <w:t>role</w:t>
      </w:r>
      <w:r>
        <w:rPr>
          <w:rFonts w:ascii="Calibri" w:hAnsi="Calibri" w:cs="Calibri"/>
          <w:sz w:val="20"/>
          <w:szCs w:val="20"/>
        </w:rPr>
        <w:t xml:space="preserve"> in devising the </w:t>
      </w:r>
      <w:r w:rsidR="003560B0">
        <w:rPr>
          <w:rFonts w:ascii="Calibri" w:hAnsi="Calibri" w:cs="Calibri"/>
          <w:sz w:val="20"/>
          <w:szCs w:val="20"/>
        </w:rPr>
        <w:t xml:space="preserve">forecast bulletin broadcasting; the following diagram shows the mechanism of an effective forecast dissemination system. </w:t>
      </w:r>
    </w:p>
    <w:p w14:paraId="776714F4" w14:textId="6656473A" w:rsidR="0076315C" w:rsidRPr="00866D2B" w:rsidRDefault="003C48AF" w:rsidP="00C4656A">
      <w:pPr>
        <w:spacing w:after="0" w:line="240" w:lineRule="auto"/>
        <w:jc w:val="both"/>
        <w:rPr>
          <w:rFonts w:ascii="Calibri" w:hAnsi="Calibri" w:cs="Calibri"/>
          <w:sz w:val="20"/>
          <w:szCs w:val="20"/>
        </w:rPr>
      </w:pPr>
      <w:r w:rsidRPr="00866D2B">
        <w:rPr>
          <w:rFonts w:ascii="Calibri" w:hAnsi="Calibri" w:cs="Calibri"/>
          <w:noProof/>
          <w:sz w:val="20"/>
          <w:szCs w:val="20"/>
        </w:rPr>
        <w:drawing>
          <wp:inline distT="0" distB="0" distL="0" distR="0" wp14:anchorId="16F75C81" wp14:editId="20A95E21">
            <wp:extent cx="5916889" cy="3919728"/>
            <wp:effectExtent l="0" t="0" r="8255" b="5080"/>
            <wp:docPr id="9132583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258322" name="Picture 913258322"/>
                    <pic:cNvPicPr/>
                  </pic:nvPicPr>
                  <pic:blipFill rotWithShape="1">
                    <a:blip r:embed="rId43" cstate="print">
                      <a:extLst>
                        <a:ext uri="{28A0092B-C50C-407E-A947-70E740481C1C}">
                          <a14:useLocalDpi xmlns:a14="http://schemas.microsoft.com/office/drawing/2010/main" val="0"/>
                        </a:ext>
                      </a:extLst>
                    </a:blip>
                    <a:srcRect l="8874" t="6471" r="6814" b="7214"/>
                    <a:stretch/>
                  </pic:blipFill>
                  <pic:spPr bwMode="auto">
                    <a:xfrm>
                      <a:off x="0" y="0"/>
                      <a:ext cx="5942815" cy="3936903"/>
                    </a:xfrm>
                    <a:prstGeom prst="rect">
                      <a:avLst/>
                    </a:prstGeom>
                    <a:ln>
                      <a:noFill/>
                    </a:ln>
                    <a:extLst>
                      <a:ext uri="{53640926-AAD7-44D8-BBD7-CCE9431645EC}">
                        <a14:shadowObscured xmlns:a14="http://schemas.microsoft.com/office/drawing/2010/main"/>
                      </a:ext>
                    </a:extLst>
                  </pic:spPr>
                </pic:pic>
              </a:graphicData>
            </a:graphic>
          </wp:inline>
        </w:drawing>
      </w:r>
    </w:p>
    <w:p w14:paraId="1D190CF5" w14:textId="099FB4DA" w:rsidR="0076315C" w:rsidRDefault="00A55F79" w:rsidP="00C4656A">
      <w:pPr>
        <w:spacing w:after="0" w:line="240" w:lineRule="auto"/>
        <w:jc w:val="both"/>
        <w:rPr>
          <w:rFonts w:ascii="Calibri" w:hAnsi="Calibri" w:cs="Calibri"/>
          <w:sz w:val="20"/>
          <w:szCs w:val="20"/>
        </w:rPr>
      </w:pPr>
      <w:r>
        <w:rPr>
          <w:rFonts w:ascii="Calibri" w:hAnsi="Calibri" w:cs="Calibri"/>
          <w:sz w:val="20"/>
          <w:szCs w:val="20"/>
        </w:rPr>
        <w:t>Figure 2</w:t>
      </w:r>
      <w:r w:rsidR="000C5D0B">
        <w:rPr>
          <w:rFonts w:ascii="Calibri" w:hAnsi="Calibri" w:cs="Calibri"/>
          <w:sz w:val="20"/>
          <w:szCs w:val="20"/>
        </w:rPr>
        <w:t>7</w:t>
      </w:r>
      <w:r>
        <w:rPr>
          <w:rFonts w:ascii="Calibri" w:hAnsi="Calibri" w:cs="Calibri"/>
          <w:sz w:val="20"/>
          <w:szCs w:val="20"/>
        </w:rPr>
        <w:t xml:space="preserve">: </w:t>
      </w:r>
      <w:r w:rsidR="007B2DF9">
        <w:rPr>
          <w:rFonts w:ascii="Calibri" w:hAnsi="Calibri" w:cs="Calibri"/>
          <w:sz w:val="20"/>
          <w:szCs w:val="20"/>
        </w:rPr>
        <w:t>Proposed NCA-led</w:t>
      </w:r>
      <w:r w:rsidR="000C5D0B">
        <w:rPr>
          <w:rFonts w:ascii="Calibri" w:hAnsi="Calibri" w:cs="Calibri"/>
          <w:sz w:val="20"/>
          <w:szCs w:val="20"/>
        </w:rPr>
        <w:t xml:space="preserve"> national communication framework </w:t>
      </w:r>
      <w:proofErr w:type="gramStart"/>
      <w:r w:rsidR="007B2DF9" w:rsidRPr="007B2DF9">
        <w:rPr>
          <w:rFonts w:ascii="Calibri" w:hAnsi="Calibri" w:cs="Calibri"/>
          <w:sz w:val="20"/>
          <w:szCs w:val="20"/>
        </w:rPr>
        <w:t>( Source</w:t>
      </w:r>
      <w:proofErr w:type="gramEnd"/>
      <w:r w:rsidR="007B2DF9" w:rsidRPr="007B2DF9">
        <w:rPr>
          <w:rFonts w:ascii="Calibri" w:hAnsi="Calibri" w:cs="Calibri"/>
          <w:sz w:val="20"/>
          <w:szCs w:val="20"/>
        </w:rPr>
        <w:t xml:space="preserve"> : Z M Sajjadul </w:t>
      </w:r>
      <w:proofErr w:type="gramStart"/>
      <w:r w:rsidR="007B2DF9" w:rsidRPr="007B2DF9">
        <w:rPr>
          <w:rFonts w:ascii="Calibri" w:hAnsi="Calibri" w:cs="Calibri"/>
          <w:sz w:val="20"/>
          <w:szCs w:val="20"/>
        </w:rPr>
        <w:t>Islam )</w:t>
      </w:r>
      <w:proofErr w:type="gramEnd"/>
    </w:p>
    <w:p w14:paraId="0A898A32" w14:textId="77777777" w:rsidR="003320A5" w:rsidRDefault="003320A5" w:rsidP="00C4656A">
      <w:pPr>
        <w:spacing w:after="0" w:line="240" w:lineRule="auto"/>
        <w:jc w:val="both"/>
        <w:rPr>
          <w:rFonts w:ascii="Calibri" w:hAnsi="Calibri" w:cs="Calibri"/>
          <w:sz w:val="20"/>
          <w:szCs w:val="20"/>
        </w:rPr>
      </w:pPr>
    </w:p>
    <w:p w14:paraId="1DCDBD6B" w14:textId="7C87262C" w:rsidR="0076315C" w:rsidRDefault="0025060B" w:rsidP="00C4656A">
      <w:pPr>
        <w:pStyle w:val="Heading2"/>
        <w:spacing w:before="0" w:after="0" w:line="240" w:lineRule="auto"/>
        <w:jc w:val="both"/>
        <w:rPr>
          <w:rFonts w:ascii="Calibri" w:hAnsi="Calibri" w:cs="Calibri"/>
          <w:b/>
          <w:bCs/>
          <w:sz w:val="20"/>
          <w:szCs w:val="20"/>
        </w:rPr>
      </w:pPr>
      <w:r w:rsidRPr="00D92A55">
        <w:rPr>
          <w:rFonts w:ascii="Calibri" w:hAnsi="Calibri" w:cs="Calibri"/>
          <w:b/>
          <w:bCs/>
          <w:sz w:val="20"/>
          <w:szCs w:val="20"/>
        </w:rPr>
        <w:lastRenderedPageBreak/>
        <w:t xml:space="preserve"> </w:t>
      </w:r>
      <w:bookmarkStart w:id="129" w:name="_Toc197090219"/>
      <w:bookmarkStart w:id="130" w:name="_Toc206336378"/>
      <w:proofErr w:type="gramStart"/>
      <w:r w:rsidRPr="00D92A55">
        <w:rPr>
          <w:rFonts w:ascii="Calibri" w:hAnsi="Calibri" w:cs="Calibri"/>
          <w:b/>
          <w:bCs/>
          <w:sz w:val="20"/>
          <w:szCs w:val="20"/>
        </w:rPr>
        <w:t>5.</w:t>
      </w:r>
      <w:r w:rsidR="003846EA">
        <w:rPr>
          <w:rFonts w:ascii="Calibri" w:hAnsi="Calibri" w:cs="Calibri"/>
          <w:b/>
          <w:bCs/>
          <w:sz w:val="20"/>
          <w:szCs w:val="20"/>
        </w:rPr>
        <w:t>8</w:t>
      </w:r>
      <w:r w:rsidRPr="00D92A55">
        <w:rPr>
          <w:rFonts w:ascii="Calibri" w:hAnsi="Calibri" w:cs="Calibri"/>
          <w:b/>
          <w:bCs/>
          <w:sz w:val="20"/>
          <w:szCs w:val="20"/>
        </w:rPr>
        <w:t xml:space="preserve">  </w:t>
      </w:r>
      <w:r w:rsidR="000F3825" w:rsidRPr="00D92A55">
        <w:rPr>
          <w:rFonts w:ascii="Calibri" w:hAnsi="Calibri" w:cs="Calibri"/>
          <w:b/>
          <w:bCs/>
          <w:sz w:val="20"/>
          <w:szCs w:val="20"/>
        </w:rPr>
        <w:t>UN</w:t>
      </w:r>
      <w:proofErr w:type="gramEnd"/>
      <w:r w:rsidR="000F3825" w:rsidRPr="00D92A55">
        <w:rPr>
          <w:rFonts w:ascii="Calibri" w:hAnsi="Calibri" w:cs="Calibri"/>
          <w:b/>
          <w:bCs/>
          <w:sz w:val="20"/>
          <w:szCs w:val="20"/>
        </w:rPr>
        <w:t xml:space="preserve"> Clusters data contribution for impact forecasting</w:t>
      </w:r>
      <w:bookmarkEnd w:id="129"/>
      <w:bookmarkEnd w:id="130"/>
      <w:r w:rsidR="000F3825" w:rsidRPr="00D92A55">
        <w:rPr>
          <w:rFonts w:ascii="Calibri" w:hAnsi="Calibri" w:cs="Calibri"/>
          <w:b/>
          <w:bCs/>
          <w:sz w:val="20"/>
          <w:szCs w:val="20"/>
        </w:rPr>
        <w:t xml:space="preserve"> </w:t>
      </w:r>
    </w:p>
    <w:p w14:paraId="73D60B5B" w14:textId="77777777" w:rsidR="000214A5" w:rsidRDefault="000214A5" w:rsidP="000214A5"/>
    <w:p w14:paraId="2FB87FE0" w14:textId="5EF07D99" w:rsidR="00C30138" w:rsidRPr="000214A5" w:rsidRDefault="000214A5" w:rsidP="00C30138">
      <w:pPr>
        <w:jc w:val="both"/>
        <w:rPr>
          <w:rFonts w:asciiTheme="minorBidi" w:hAnsiTheme="minorBidi"/>
          <w:sz w:val="20"/>
          <w:szCs w:val="20"/>
        </w:rPr>
      </w:pPr>
      <w:r w:rsidRPr="000214A5">
        <w:rPr>
          <w:rFonts w:asciiTheme="minorBidi" w:hAnsiTheme="minorBidi"/>
          <w:sz w:val="20"/>
          <w:szCs w:val="20"/>
        </w:rPr>
        <w:t xml:space="preserve">The </w:t>
      </w:r>
      <w:r>
        <w:rPr>
          <w:rFonts w:asciiTheme="minorBidi" w:hAnsiTheme="minorBidi"/>
          <w:sz w:val="20"/>
          <w:szCs w:val="20"/>
        </w:rPr>
        <w:t xml:space="preserve">interoperable MHEWS </w:t>
      </w:r>
      <w:r w:rsidR="00C30138">
        <w:rPr>
          <w:rFonts w:asciiTheme="minorBidi" w:hAnsiTheme="minorBidi"/>
          <w:sz w:val="20"/>
          <w:szCs w:val="20"/>
        </w:rPr>
        <w:t>needs</w:t>
      </w:r>
      <w:r>
        <w:rPr>
          <w:rFonts w:asciiTheme="minorBidi" w:hAnsiTheme="minorBidi"/>
          <w:sz w:val="20"/>
          <w:szCs w:val="20"/>
        </w:rPr>
        <w:t xml:space="preserve"> to be linked with the UN clusters system to access UN clusters datasets. Establish a partnership with the UN, the </w:t>
      </w:r>
      <w:r w:rsidRPr="000214A5">
        <w:rPr>
          <w:rFonts w:asciiTheme="minorBidi" w:hAnsiTheme="minorBidi"/>
          <w:sz w:val="20"/>
          <w:szCs w:val="20"/>
        </w:rPr>
        <w:t xml:space="preserve">Government, and multi-stakeholder coordination mechanisms in DRM, DRR, and related actionable planning, programming, intervention design, and implementations. The UN HCT coordination </w:t>
      </w:r>
      <w:r w:rsidR="00C30138">
        <w:rPr>
          <w:rFonts w:asciiTheme="minorBidi" w:hAnsiTheme="minorBidi"/>
          <w:sz w:val="20"/>
          <w:szCs w:val="20"/>
        </w:rPr>
        <w:t>needs to break down the silo and approach to strengthening institutional DRM capacity</w:t>
      </w:r>
      <w:r w:rsidR="001A37A8">
        <w:rPr>
          <w:rFonts w:asciiTheme="minorBidi" w:hAnsiTheme="minorBidi"/>
          <w:noProof/>
          <w:sz w:val="20"/>
          <w:szCs w:val="20"/>
        </w:rPr>
        <w:drawing>
          <wp:inline distT="0" distB="0" distL="0" distR="0" wp14:anchorId="49575E1E" wp14:editId="25A8EDB7">
            <wp:extent cx="6825082" cy="4877724"/>
            <wp:effectExtent l="0" t="0" r="0" b="0"/>
            <wp:docPr id="2068996449" name="Picture 1" descr="A diagram of a netwo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996449" name="Picture 1" descr="A diagram of a network&#10;&#10;AI-generated content may be incorrect."/>
                    <pic:cNvPicPr/>
                  </pic:nvPicPr>
                  <pic:blipFill rotWithShape="1">
                    <a:blip r:embed="rId44">
                      <a:extLst>
                        <a:ext uri="{28A0092B-C50C-407E-A947-70E740481C1C}">
                          <a14:useLocalDpi xmlns:a14="http://schemas.microsoft.com/office/drawing/2010/main" val="0"/>
                        </a:ext>
                      </a:extLst>
                    </a:blip>
                    <a:srcRect l="6238" t="5005" r="11006" b="3594"/>
                    <a:stretch>
                      <a:fillRect/>
                    </a:stretch>
                  </pic:blipFill>
                  <pic:spPr bwMode="auto">
                    <a:xfrm>
                      <a:off x="0" y="0"/>
                      <a:ext cx="6842142" cy="4889917"/>
                    </a:xfrm>
                    <a:prstGeom prst="rect">
                      <a:avLst/>
                    </a:prstGeom>
                    <a:ln>
                      <a:noFill/>
                    </a:ln>
                    <a:extLst>
                      <a:ext uri="{53640926-AAD7-44D8-BBD7-CCE9431645EC}">
                        <a14:shadowObscured xmlns:a14="http://schemas.microsoft.com/office/drawing/2010/main"/>
                      </a:ext>
                    </a:extLst>
                  </pic:spPr>
                </pic:pic>
              </a:graphicData>
            </a:graphic>
          </wp:inline>
        </w:drawing>
      </w:r>
    </w:p>
    <w:p w14:paraId="72A4F05B" w14:textId="77777777" w:rsidR="00D92465" w:rsidRPr="00866D2B" w:rsidRDefault="00D92465" w:rsidP="00C4656A">
      <w:pPr>
        <w:spacing w:after="0" w:line="240" w:lineRule="auto"/>
        <w:ind w:left="-180"/>
        <w:jc w:val="both"/>
        <w:rPr>
          <w:rFonts w:ascii="Calibri" w:hAnsi="Calibri" w:cs="Calibri"/>
          <w:sz w:val="20"/>
          <w:szCs w:val="20"/>
        </w:rPr>
      </w:pPr>
    </w:p>
    <w:p w14:paraId="4AC56636" w14:textId="253108E3" w:rsidR="00D33CB9" w:rsidRPr="003A23A7" w:rsidRDefault="00D92465" w:rsidP="00C4656A">
      <w:pPr>
        <w:pStyle w:val="Heading2"/>
        <w:spacing w:before="0" w:after="0" w:line="240" w:lineRule="auto"/>
        <w:jc w:val="both"/>
        <w:rPr>
          <w:rFonts w:ascii="Calibri" w:hAnsi="Calibri" w:cs="Calibri"/>
          <w:b/>
          <w:bCs/>
          <w:sz w:val="20"/>
          <w:szCs w:val="20"/>
        </w:rPr>
      </w:pPr>
      <w:r w:rsidRPr="003A23A7">
        <w:rPr>
          <w:rFonts w:ascii="Calibri" w:hAnsi="Calibri" w:cs="Calibri"/>
          <w:b/>
          <w:bCs/>
          <w:sz w:val="20"/>
          <w:szCs w:val="20"/>
        </w:rPr>
        <w:t xml:space="preserve"> </w:t>
      </w:r>
      <w:bookmarkStart w:id="131" w:name="_Toc197090220"/>
      <w:bookmarkStart w:id="132" w:name="_Toc206336379"/>
      <w:proofErr w:type="gramStart"/>
      <w:r w:rsidRPr="003A23A7">
        <w:rPr>
          <w:rFonts w:ascii="Calibri" w:hAnsi="Calibri" w:cs="Calibri"/>
          <w:b/>
          <w:bCs/>
          <w:sz w:val="20"/>
          <w:szCs w:val="20"/>
        </w:rPr>
        <w:t>5.</w:t>
      </w:r>
      <w:r w:rsidR="003846EA">
        <w:rPr>
          <w:rFonts w:ascii="Calibri" w:hAnsi="Calibri" w:cs="Calibri"/>
          <w:b/>
          <w:bCs/>
          <w:sz w:val="20"/>
          <w:szCs w:val="20"/>
        </w:rPr>
        <w:t>9</w:t>
      </w:r>
      <w:r w:rsidRPr="003A23A7">
        <w:rPr>
          <w:rFonts w:ascii="Calibri" w:hAnsi="Calibri" w:cs="Calibri"/>
          <w:b/>
          <w:bCs/>
          <w:sz w:val="20"/>
          <w:szCs w:val="20"/>
        </w:rPr>
        <w:t xml:space="preserve">  </w:t>
      </w:r>
      <w:r w:rsidR="001D73F4" w:rsidRPr="003A23A7">
        <w:rPr>
          <w:rFonts w:ascii="Calibri" w:hAnsi="Calibri" w:cs="Calibri"/>
          <w:b/>
          <w:bCs/>
          <w:sz w:val="20"/>
          <w:szCs w:val="20"/>
        </w:rPr>
        <w:t>Installation</w:t>
      </w:r>
      <w:proofErr w:type="gramEnd"/>
      <w:r w:rsidR="001D73F4" w:rsidRPr="003A23A7">
        <w:rPr>
          <w:rFonts w:ascii="Calibri" w:hAnsi="Calibri" w:cs="Calibri"/>
          <w:b/>
          <w:bCs/>
          <w:sz w:val="20"/>
          <w:szCs w:val="20"/>
        </w:rPr>
        <w:t xml:space="preserve"> of hybrid surface observation</w:t>
      </w:r>
      <w:r w:rsidR="00511548" w:rsidRPr="003A23A7">
        <w:rPr>
          <w:rFonts w:ascii="Calibri" w:hAnsi="Calibri" w:cs="Calibri"/>
          <w:b/>
          <w:bCs/>
          <w:sz w:val="20"/>
          <w:szCs w:val="20"/>
        </w:rPr>
        <w:t xml:space="preserve"> </w:t>
      </w:r>
      <w:r w:rsidR="003A23A7">
        <w:rPr>
          <w:rFonts w:ascii="Calibri" w:hAnsi="Calibri" w:cs="Calibri"/>
          <w:b/>
          <w:bCs/>
          <w:sz w:val="20"/>
          <w:szCs w:val="20"/>
        </w:rPr>
        <w:t xml:space="preserve">and </w:t>
      </w:r>
      <w:r w:rsidR="00C30138">
        <w:rPr>
          <w:rFonts w:ascii="Calibri" w:hAnsi="Calibri" w:cs="Calibri"/>
          <w:b/>
          <w:bCs/>
          <w:sz w:val="20"/>
          <w:szCs w:val="20"/>
        </w:rPr>
        <w:t>organizing</w:t>
      </w:r>
      <w:r w:rsidR="003A23A7">
        <w:rPr>
          <w:rFonts w:ascii="Calibri" w:hAnsi="Calibri" w:cs="Calibri"/>
          <w:b/>
          <w:bCs/>
          <w:sz w:val="20"/>
          <w:szCs w:val="20"/>
        </w:rPr>
        <w:t xml:space="preserve"> a</w:t>
      </w:r>
      <w:r w:rsidR="003A23A7" w:rsidRPr="003A23A7">
        <w:rPr>
          <w:rFonts w:ascii="Calibri" w:hAnsi="Calibri" w:cs="Calibri"/>
          <w:b/>
          <w:bCs/>
          <w:sz w:val="20"/>
          <w:szCs w:val="20"/>
        </w:rPr>
        <w:t xml:space="preserve"> </w:t>
      </w:r>
      <w:r w:rsidR="00511548" w:rsidRPr="003A23A7">
        <w:rPr>
          <w:rFonts w:ascii="Calibri" w:hAnsi="Calibri" w:cs="Calibri"/>
          <w:b/>
          <w:bCs/>
          <w:sz w:val="20"/>
          <w:szCs w:val="20"/>
        </w:rPr>
        <w:t xml:space="preserve">Live </w:t>
      </w:r>
      <w:r w:rsidR="003A23A7">
        <w:rPr>
          <w:rFonts w:ascii="Calibri" w:hAnsi="Calibri" w:cs="Calibri"/>
          <w:b/>
          <w:bCs/>
          <w:sz w:val="20"/>
          <w:szCs w:val="20"/>
        </w:rPr>
        <w:t xml:space="preserve">radio/TV </w:t>
      </w:r>
      <w:r w:rsidR="00511548" w:rsidRPr="003A23A7">
        <w:rPr>
          <w:rFonts w:ascii="Calibri" w:hAnsi="Calibri" w:cs="Calibri"/>
          <w:b/>
          <w:bCs/>
          <w:sz w:val="20"/>
          <w:szCs w:val="20"/>
        </w:rPr>
        <w:t>show</w:t>
      </w:r>
      <w:bookmarkEnd w:id="131"/>
      <w:r w:rsidR="003A23A7">
        <w:rPr>
          <w:rFonts w:ascii="Calibri" w:hAnsi="Calibri" w:cs="Calibri"/>
          <w:b/>
          <w:bCs/>
          <w:sz w:val="20"/>
          <w:szCs w:val="20"/>
        </w:rPr>
        <w:t xml:space="preserve"> during Hazard spells </w:t>
      </w:r>
      <w:r w:rsidR="00C30138">
        <w:rPr>
          <w:rFonts w:ascii="Calibri" w:hAnsi="Calibri" w:cs="Calibri"/>
          <w:b/>
          <w:bCs/>
          <w:sz w:val="20"/>
          <w:szCs w:val="20"/>
        </w:rPr>
        <w:t>is</w:t>
      </w:r>
      <w:r w:rsidR="003A23A7">
        <w:rPr>
          <w:rFonts w:ascii="Calibri" w:hAnsi="Calibri" w:cs="Calibri"/>
          <w:b/>
          <w:bCs/>
          <w:sz w:val="20"/>
          <w:szCs w:val="20"/>
        </w:rPr>
        <w:t xml:space="preserve"> going</w:t>
      </w:r>
      <w:bookmarkEnd w:id="132"/>
    </w:p>
    <w:p w14:paraId="188BC006" w14:textId="77777777" w:rsidR="00D33CB9" w:rsidRPr="00866D2B" w:rsidRDefault="00D33CB9" w:rsidP="00C4656A">
      <w:pPr>
        <w:pStyle w:val="ListParagraph"/>
        <w:spacing w:after="0" w:line="240" w:lineRule="auto"/>
        <w:ind w:left="270"/>
        <w:jc w:val="both"/>
        <w:rPr>
          <w:rFonts w:ascii="Calibri" w:hAnsi="Calibri" w:cs="Calibri"/>
          <w:sz w:val="20"/>
          <w:szCs w:val="20"/>
        </w:rPr>
      </w:pPr>
    </w:p>
    <w:p w14:paraId="44526725" w14:textId="250FF7CE" w:rsidR="00D33CB9" w:rsidRPr="00866D2B" w:rsidRDefault="00D33CB9" w:rsidP="00C4656A">
      <w:pPr>
        <w:spacing w:after="0" w:line="240" w:lineRule="auto"/>
        <w:jc w:val="both"/>
        <w:rPr>
          <w:rFonts w:ascii="Calibri" w:hAnsi="Calibri" w:cs="Calibri"/>
          <w:sz w:val="20"/>
          <w:szCs w:val="20"/>
        </w:rPr>
      </w:pPr>
      <w:bookmarkStart w:id="133" w:name="_Hlk196760719"/>
      <w:r w:rsidRPr="00866D2B">
        <w:rPr>
          <w:rFonts w:ascii="Calibri" w:hAnsi="Calibri" w:cs="Calibri"/>
          <w:sz w:val="20"/>
          <w:szCs w:val="20"/>
        </w:rPr>
        <w:t xml:space="preserve">Mandate Crowdsource information coordination and information gathering during weather emergencies:  Developing crowdsource network ( </w:t>
      </w:r>
      <w:r w:rsidRPr="00866D2B">
        <w:rPr>
          <w:rFonts w:ascii="Calibri" w:hAnsi="Calibri" w:cs="Calibri"/>
          <w:i/>
          <w:iCs/>
          <w:sz w:val="20"/>
          <w:szCs w:val="20"/>
        </w:rPr>
        <w:t>WhatsApp, Telegram, Facebook,  Kobo-toolbox, survey monkey, GPS logger, GPS essential</w:t>
      </w:r>
      <w:r w:rsidRPr="00866D2B">
        <w:rPr>
          <w:rFonts w:ascii="Calibri" w:hAnsi="Calibri" w:cs="Calibri"/>
          <w:sz w:val="20"/>
          <w:szCs w:val="20"/>
        </w:rPr>
        <w:t xml:space="preserve">) connecting all vulnerable herders, community, stakeholders, enterprises, I-NGO projects, lead farmers, financing institutions, credit operators, insurance companies, etc., for collecting risk information, risk communication, event situation updates, etc. </w:t>
      </w:r>
    </w:p>
    <w:p w14:paraId="418F5F4E" w14:textId="0CC33C91" w:rsidR="008D41FE" w:rsidRPr="008D41FE" w:rsidRDefault="008D41FE">
      <w:pPr>
        <w:pStyle w:val="ListParagraph"/>
        <w:numPr>
          <w:ilvl w:val="0"/>
          <w:numId w:val="77"/>
        </w:numPr>
        <w:spacing w:after="0" w:line="240" w:lineRule="auto"/>
        <w:ind w:left="180" w:hanging="180"/>
        <w:jc w:val="both"/>
        <w:rPr>
          <w:rFonts w:ascii="Calibri" w:hAnsi="Calibri" w:cs="Calibri"/>
          <w:sz w:val="20"/>
          <w:szCs w:val="20"/>
        </w:rPr>
      </w:pPr>
      <w:r w:rsidRPr="008D41FE">
        <w:rPr>
          <w:rFonts w:ascii="Calibri" w:hAnsi="Calibri" w:cs="Calibri"/>
          <w:sz w:val="20"/>
          <w:szCs w:val="20"/>
        </w:rPr>
        <w:t>Tracking every multi-hazard on the ground, e.</w:t>
      </w:r>
      <w:proofErr w:type="gramStart"/>
      <w:r w:rsidRPr="008D41FE">
        <w:rPr>
          <w:rFonts w:ascii="Calibri" w:hAnsi="Calibri" w:cs="Calibri"/>
          <w:sz w:val="20"/>
          <w:szCs w:val="20"/>
        </w:rPr>
        <w:t>g.,</w:t>
      </w:r>
      <w:proofErr w:type="gramEnd"/>
      <w:r w:rsidRPr="008D41FE">
        <w:rPr>
          <w:rFonts w:ascii="Calibri" w:hAnsi="Calibri" w:cs="Calibri"/>
          <w:sz w:val="20"/>
          <w:szCs w:val="20"/>
        </w:rPr>
        <w:t xml:space="preserve"> heavy rainfall, strong winds, thunderstorms, dust storms, etc., causes loss and damage.</w:t>
      </w:r>
    </w:p>
    <w:p w14:paraId="3447FF77" w14:textId="77777777" w:rsidR="008D41FE" w:rsidRPr="008D41FE" w:rsidRDefault="008D41FE">
      <w:pPr>
        <w:pStyle w:val="ListParagraph"/>
        <w:numPr>
          <w:ilvl w:val="0"/>
          <w:numId w:val="77"/>
        </w:numPr>
        <w:spacing w:after="0" w:line="240" w:lineRule="auto"/>
        <w:ind w:left="180" w:hanging="180"/>
        <w:jc w:val="both"/>
        <w:rPr>
          <w:rFonts w:ascii="Calibri" w:hAnsi="Calibri" w:cs="Calibri"/>
          <w:sz w:val="20"/>
          <w:szCs w:val="20"/>
        </w:rPr>
      </w:pPr>
      <w:r w:rsidRPr="008D41FE">
        <w:rPr>
          <w:rFonts w:ascii="Calibri" w:hAnsi="Calibri" w:cs="Calibri"/>
          <w:sz w:val="20"/>
          <w:szCs w:val="20"/>
        </w:rPr>
        <w:t>Conduct ground-level observations of slow-medium onset hazards, such as heat waves, droughts, etc.</w:t>
      </w:r>
    </w:p>
    <w:p w14:paraId="492040B0" w14:textId="77777777" w:rsidR="008D41FE" w:rsidRPr="008D41FE" w:rsidRDefault="008D41FE">
      <w:pPr>
        <w:pStyle w:val="ListParagraph"/>
        <w:numPr>
          <w:ilvl w:val="0"/>
          <w:numId w:val="77"/>
        </w:numPr>
        <w:spacing w:after="0" w:line="240" w:lineRule="auto"/>
        <w:ind w:left="180" w:hanging="180"/>
        <w:jc w:val="both"/>
        <w:rPr>
          <w:rFonts w:ascii="Calibri" w:hAnsi="Calibri" w:cs="Calibri"/>
          <w:sz w:val="20"/>
          <w:szCs w:val="20"/>
        </w:rPr>
      </w:pPr>
      <w:r w:rsidRPr="008D41FE">
        <w:rPr>
          <w:rFonts w:ascii="Calibri" w:hAnsi="Calibri" w:cs="Calibri"/>
          <w:sz w:val="20"/>
          <w:szCs w:val="20"/>
        </w:rPr>
        <w:t xml:space="preserve">Activating hybrid observations for instantly tracking a flash drought, heatwave, hot spell, convective weather system /rapidly developing weather conditions </w:t>
      </w:r>
      <w:proofErr w:type="gramStart"/>
      <w:r w:rsidRPr="008D41FE">
        <w:rPr>
          <w:rFonts w:ascii="Calibri" w:hAnsi="Calibri" w:cs="Calibri"/>
          <w:sz w:val="20"/>
          <w:szCs w:val="20"/>
        </w:rPr>
        <w:t>( area</w:t>
      </w:r>
      <w:proofErr w:type="gramEnd"/>
      <w:r w:rsidRPr="008D41FE">
        <w:rPr>
          <w:rFonts w:ascii="Calibri" w:hAnsi="Calibri" w:cs="Calibri"/>
          <w:sz w:val="20"/>
          <w:szCs w:val="20"/>
        </w:rPr>
        <w:t xml:space="preserve"> of extent), dust storms, etc.</w:t>
      </w:r>
      <w:proofErr w:type="gramStart"/>
      <w:r w:rsidRPr="008D41FE">
        <w:rPr>
          <w:rFonts w:ascii="Calibri" w:hAnsi="Calibri" w:cs="Calibri"/>
          <w:sz w:val="20"/>
          <w:szCs w:val="20"/>
        </w:rPr>
        <w:t>,  monitoring</w:t>
      </w:r>
      <w:proofErr w:type="gramEnd"/>
      <w:r w:rsidRPr="008D41FE">
        <w:rPr>
          <w:rFonts w:ascii="Calibri" w:hAnsi="Calibri" w:cs="Calibri"/>
          <w:sz w:val="20"/>
          <w:szCs w:val="20"/>
        </w:rPr>
        <w:t>,</w:t>
      </w:r>
    </w:p>
    <w:p w14:paraId="755E6C36" w14:textId="77777777" w:rsidR="008D41FE" w:rsidRPr="008D41FE" w:rsidRDefault="008D41FE">
      <w:pPr>
        <w:pStyle w:val="ListParagraph"/>
        <w:numPr>
          <w:ilvl w:val="0"/>
          <w:numId w:val="77"/>
        </w:numPr>
        <w:spacing w:after="0" w:line="240" w:lineRule="auto"/>
        <w:ind w:left="180" w:hanging="180"/>
        <w:jc w:val="both"/>
        <w:rPr>
          <w:rFonts w:ascii="Calibri" w:hAnsi="Calibri" w:cs="Calibri"/>
          <w:sz w:val="20"/>
          <w:szCs w:val="20"/>
        </w:rPr>
      </w:pPr>
      <w:r w:rsidRPr="008D41FE">
        <w:rPr>
          <w:rFonts w:ascii="Calibri" w:hAnsi="Calibri" w:cs="Calibri"/>
          <w:sz w:val="20"/>
          <w:szCs w:val="20"/>
        </w:rPr>
        <w:t>Provide modular weather instruments, such as thermometers, precipitation gauges, and handheld anemometers, to every ger volunteer.</w:t>
      </w:r>
    </w:p>
    <w:p w14:paraId="426A505F" w14:textId="77777777" w:rsidR="008D41FE" w:rsidRPr="008D41FE" w:rsidRDefault="008D41FE">
      <w:pPr>
        <w:pStyle w:val="ListParagraph"/>
        <w:numPr>
          <w:ilvl w:val="0"/>
          <w:numId w:val="77"/>
        </w:numPr>
        <w:spacing w:after="0" w:line="240" w:lineRule="auto"/>
        <w:ind w:left="180" w:hanging="180"/>
        <w:jc w:val="both"/>
        <w:rPr>
          <w:rFonts w:ascii="Calibri" w:hAnsi="Calibri" w:cs="Calibri"/>
          <w:sz w:val="20"/>
          <w:szCs w:val="20"/>
        </w:rPr>
      </w:pPr>
      <w:r w:rsidRPr="008D41FE">
        <w:rPr>
          <w:rFonts w:ascii="Calibri" w:hAnsi="Calibri" w:cs="Calibri"/>
          <w:sz w:val="20"/>
          <w:szCs w:val="20"/>
        </w:rPr>
        <w:t xml:space="preserve">Setting up lighting detectors and other AWS sensors for high-value elements </w:t>
      </w:r>
      <w:proofErr w:type="gramStart"/>
      <w:r w:rsidRPr="008D41FE">
        <w:rPr>
          <w:rFonts w:ascii="Calibri" w:hAnsi="Calibri" w:cs="Calibri"/>
          <w:sz w:val="20"/>
          <w:szCs w:val="20"/>
        </w:rPr>
        <w:t>( city</w:t>
      </w:r>
      <w:proofErr w:type="gramEnd"/>
      <w:r w:rsidRPr="008D41FE">
        <w:rPr>
          <w:rFonts w:ascii="Calibri" w:hAnsi="Calibri" w:cs="Calibri"/>
          <w:sz w:val="20"/>
          <w:szCs w:val="20"/>
        </w:rPr>
        <w:t xml:space="preserve"> /municipality)  </w:t>
      </w:r>
    </w:p>
    <w:p w14:paraId="039A36FD" w14:textId="77777777" w:rsidR="008D41FE" w:rsidRPr="008D41FE" w:rsidRDefault="008D41FE">
      <w:pPr>
        <w:pStyle w:val="ListParagraph"/>
        <w:numPr>
          <w:ilvl w:val="0"/>
          <w:numId w:val="77"/>
        </w:numPr>
        <w:spacing w:after="0" w:line="240" w:lineRule="auto"/>
        <w:ind w:left="180" w:hanging="180"/>
        <w:jc w:val="both"/>
        <w:rPr>
          <w:rFonts w:ascii="Calibri" w:hAnsi="Calibri" w:cs="Calibri"/>
          <w:sz w:val="20"/>
          <w:szCs w:val="20"/>
        </w:rPr>
      </w:pPr>
      <w:r w:rsidRPr="008D41FE">
        <w:rPr>
          <w:rFonts w:ascii="Calibri" w:hAnsi="Calibri" w:cs="Calibri"/>
          <w:sz w:val="20"/>
          <w:szCs w:val="20"/>
        </w:rPr>
        <w:lastRenderedPageBreak/>
        <w:t xml:space="preserve">Mandating crowdsourced volunteers to remain alerted to provide weather emergency </w:t>
      </w:r>
      <w:proofErr w:type="gramStart"/>
      <w:r w:rsidRPr="008D41FE">
        <w:rPr>
          <w:rFonts w:ascii="Calibri" w:hAnsi="Calibri" w:cs="Calibri"/>
          <w:sz w:val="20"/>
          <w:szCs w:val="20"/>
        </w:rPr>
        <w:t>information( to</w:t>
      </w:r>
      <w:proofErr w:type="gramEnd"/>
      <w:r w:rsidRPr="008D41FE">
        <w:rPr>
          <w:rFonts w:ascii="Calibri" w:hAnsi="Calibri" w:cs="Calibri"/>
          <w:sz w:val="20"/>
          <w:szCs w:val="20"/>
        </w:rPr>
        <w:t xml:space="preserve"> the network with </w:t>
      </w:r>
      <w:proofErr w:type="gramStart"/>
      <w:r w:rsidRPr="008D41FE">
        <w:rPr>
          <w:rFonts w:ascii="Calibri" w:hAnsi="Calibri" w:cs="Calibri"/>
          <w:sz w:val="20"/>
          <w:szCs w:val="20"/>
        </w:rPr>
        <w:t>geolocation)  in</w:t>
      </w:r>
      <w:proofErr w:type="gramEnd"/>
      <w:r w:rsidRPr="008D41FE">
        <w:rPr>
          <w:rFonts w:ascii="Calibri" w:hAnsi="Calibri" w:cs="Calibri"/>
          <w:sz w:val="20"/>
          <w:szCs w:val="20"/>
        </w:rPr>
        <w:t xml:space="preserve"> given cases of extreme weather events is likely to impede or have just started. </w:t>
      </w:r>
    </w:p>
    <w:p w14:paraId="62C14E78" w14:textId="4E3C3FA8" w:rsidR="00D33CB9" w:rsidRDefault="008D41FE">
      <w:pPr>
        <w:pStyle w:val="ListParagraph"/>
        <w:numPr>
          <w:ilvl w:val="0"/>
          <w:numId w:val="77"/>
        </w:numPr>
        <w:spacing w:after="0" w:line="240" w:lineRule="auto"/>
        <w:ind w:left="180" w:hanging="180"/>
        <w:jc w:val="both"/>
        <w:rPr>
          <w:rFonts w:ascii="Calibri" w:hAnsi="Calibri" w:cs="Calibri"/>
          <w:sz w:val="20"/>
          <w:szCs w:val="20"/>
        </w:rPr>
      </w:pPr>
      <w:r w:rsidRPr="008D41FE">
        <w:rPr>
          <w:rFonts w:ascii="Calibri" w:hAnsi="Calibri" w:cs="Calibri"/>
          <w:sz w:val="20"/>
          <w:szCs w:val="20"/>
        </w:rPr>
        <w:t>Provide geolocation of livestock access to drinking water in harsh weather conditions.</w:t>
      </w:r>
    </w:p>
    <w:p w14:paraId="0681D860" w14:textId="77777777" w:rsidR="008D41FE" w:rsidRPr="00866D2B" w:rsidRDefault="008D41FE" w:rsidP="00C4656A">
      <w:pPr>
        <w:pStyle w:val="ListParagraph"/>
        <w:spacing w:after="0" w:line="240" w:lineRule="auto"/>
        <w:ind w:left="270"/>
        <w:jc w:val="both"/>
        <w:rPr>
          <w:rFonts w:ascii="Calibri" w:hAnsi="Calibri" w:cs="Calibri"/>
          <w:b/>
          <w:bCs/>
          <w:sz w:val="20"/>
          <w:szCs w:val="20"/>
        </w:rPr>
      </w:pPr>
    </w:p>
    <w:p w14:paraId="2CEC41B0" w14:textId="77777777" w:rsidR="00D33CB9" w:rsidRPr="00866D2B" w:rsidRDefault="00D33CB9">
      <w:pPr>
        <w:pStyle w:val="ListParagraph"/>
        <w:numPr>
          <w:ilvl w:val="0"/>
          <w:numId w:val="11"/>
        </w:numPr>
        <w:spacing w:after="0" w:line="240" w:lineRule="auto"/>
        <w:ind w:left="270"/>
        <w:jc w:val="both"/>
        <w:rPr>
          <w:rFonts w:ascii="Calibri" w:hAnsi="Calibri" w:cs="Calibri"/>
          <w:b/>
          <w:bCs/>
          <w:sz w:val="20"/>
          <w:szCs w:val="20"/>
        </w:rPr>
      </w:pPr>
      <w:r w:rsidRPr="00866D2B">
        <w:rPr>
          <w:rFonts w:ascii="Calibri" w:hAnsi="Calibri" w:cs="Calibri"/>
          <w:b/>
          <w:bCs/>
          <w:sz w:val="20"/>
          <w:szCs w:val="20"/>
        </w:rPr>
        <w:t xml:space="preserve">Establish Constant communication and monitoring of </w:t>
      </w:r>
      <w:proofErr w:type="gramStart"/>
      <w:r w:rsidRPr="00866D2B">
        <w:rPr>
          <w:rFonts w:ascii="Calibri" w:hAnsi="Calibri" w:cs="Calibri"/>
          <w:b/>
          <w:bCs/>
          <w:sz w:val="20"/>
          <w:szCs w:val="20"/>
        </w:rPr>
        <w:t>the  herders</w:t>
      </w:r>
      <w:proofErr w:type="gramEnd"/>
      <w:r w:rsidRPr="00866D2B">
        <w:rPr>
          <w:rFonts w:ascii="Calibri" w:hAnsi="Calibri" w:cs="Calibri"/>
          <w:b/>
          <w:bCs/>
          <w:sz w:val="20"/>
          <w:szCs w:val="20"/>
        </w:rPr>
        <w:t xml:space="preserve">/farmers/frontline </w:t>
      </w:r>
      <w:proofErr w:type="gramStart"/>
      <w:r w:rsidRPr="00866D2B">
        <w:rPr>
          <w:rFonts w:ascii="Calibri" w:hAnsi="Calibri" w:cs="Calibri"/>
          <w:b/>
          <w:bCs/>
          <w:sz w:val="20"/>
          <w:szCs w:val="20"/>
        </w:rPr>
        <w:t>community :</w:t>
      </w:r>
      <w:proofErr w:type="gramEnd"/>
    </w:p>
    <w:p w14:paraId="7EA0CC95" w14:textId="7E1BE560" w:rsidR="00D33CB9" w:rsidRDefault="00D33CB9">
      <w:pPr>
        <w:pStyle w:val="ListParagraph"/>
        <w:numPr>
          <w:ilvl w:val="0"/>
          <w:numId w:val="32"/>
        </w:numPr>
        <w:spacing w:after="0" w:line="240" w:lineRule="auto"/>
        <w:ind w:left="270"/>
        <w:jc w:val="both"/>
        <w:rPr>
          <w:rFonts w:ascii="Calibri" w:hAnsi="Calibri" w:cs="Calibri"/>
          <w:sz w:val="20"/>
          <w:szCs w:val="20"/>
        </w:rPr>
      </w:pPr>
      <w:r w:rsidRPr="00866D2B">
        <w:rPr>
          <w:rFonts w:ascii="Calibri" w:hAnsi="Calibri" w:cs="Calibri"/>
          <w:sz w:val="20"/>
          <w:szCs w:val="20"/>
        </w:rPr>
        <w:t xml:space="preserve">Mandating cell phone companies </w:t>
      </w:r>
      <w:r w:rsidR="0073783D">
        <w:rPr>
          <w:rFonts w:ascii="Calibri" w:hAnsi="Calibri" w:cs="Calibri"/>
          <w:sz w:val="20"/>
          <w:szCs w:val="20"/>
        </w:rPr>
        <w:t xml:space="preserve">to provide </w:t>
      </w:r>
      <w:proofErr w:type="gramStart"/>
      <w:r w:rsidR="0073783D">
        <w:rPr>
          <w:rFonts w:ascii="Calibri" w:hAnsi="Calibri" w:cs="Calibri"/>
          <w:sz w:val="20"/>
          <w:szCs w:val="20"/>
        </w:rPr>
        <w:t>herders( volunteers</w:t>
      </w:r>
      <w:proofErr w:type="gramEnd"/>
      <w:r w:rsidR="0073783D">
        <w:rPr>
          <w:rFonts w:ascii="Calibri" w:hAnsi="Calibri" w:cs="Calibri"/>
          <w:sz w:val="20"/>
          <w:szCs w:val="20"/>
        </w:rPr>
        <w:t xml:space="preserve">) with a free internet hour </w:t>
      </w:r>
      <w:r w:rsidRPr="00866D2B">
        <w:rPr>
          <w:rFonts w:ascii="Calibri" w:hAnsi="Calibri" w:cs="Calibri"/>
          <w:sz w:val="20"/>
          <w:szCs w:val="20"/>
        </w:rPr>
        <w:t xml:space="preserve">every day to herders/emergency volunteers, remotely located   MRCS, community volunteers, and another </w:t>
      </w:r>
      <w:r w:rsidR="0073783D">
        <w:rPr>
          <w:rFonts w:ascii="Calibri" w:hAnsi="Calibri" w:cs="Calibri"/>
          <w:sz w:val="20"/>
          <w:szCs w:val="20"/>
        </w:rPr>
        <w:t>Android</w:t>
      </w:r>
      <w:r w:rsidRPr="00866D2B">
        <w:rPr>
          <w:rFonts w:ascii="Calibri" w:hAnsi="Calibri" w:cs="Calibri"/>
          <w:sz w:val="20"/>
          <w:szCs w:val="20"/>
        </w:rPr>
        <w:t xml:space="preserve"> phone for sending emergency data/information to IBF for updates.</w:t>
      </w:r>
    </w:p>
    <w:p w14:paraId="0D1F82C5" w14:textId="77777777" w:rsidR="0073783D" w:rsidRPr="00866D2B" w:rsidRDefault="0073783D" w:rsidP="00C4656A">
      <w:pPr>
        <w:pStyle w:val="ListParagraph"/>
        <w:spacing w:after="0" w:line="240" w:lineRule="auto"/>
        <w:ind w:left="270"/>
        <w:jc w:val="both"/>
        <w:rPr>
          <w:rFonts w:ascii="Calibri" w:hAnsi="Calibri" w:cs="Calibri"/>
          <w:sz w:val="20"/>
          <w:szCs w:val="20"/>
        </w:rPr>
      </w:pPr>
    </w:p>
    <w:p w14:paraId="79D5738D" w14:textId="772F4961" w:rsidR="00D33CB9" w:rsidRPr="00866D2B" w:rsidRDefault="00D33CB9">
      <w:pPr>
        <w:pStyle w:val="ListParagraph"/>
        <w:numPr>
          <w:ilvl w:val="0"/>
          <w:numId w:val="32"/>
        </w:numPr>
        <w:spacing w:after="0" w:line="240" w:lineRule="auto"/>
        <w:ind w:left="270"/>
        <w:jc w:val="both"/>
        <w:rPr>
          <w:rFonts w:ascii="Calibri" w:hAnsi="Calibri" w:cs="Calibri"/>
          <w:sz w:val="20"/>
          <w:szCs w:val="20"/>
        </w:rPr>
      </w:pPr>
      <w:r w:rsidRPr="00866D2B">
        <w:rPr>
          <w:rFonts w:ascii="Calibri" w:hAnsi="Calibri" w:cs="Calibri"/>
          <w:b/>
          <w:bCs/>
          <w:sz w:val="20"/>
          <w:szCs w:val="20"/>
        </w:rPr>
        <w:t xml:space="preserve">Mandate Herders/volunteers to provide quick updates of weather conditions to WhatsApp group: mandate </w:t>
      </w:r>
      <w:r w:rsidRPr="00866D2B">
        <w:rPr>
          <w:rFonts w:ascii="Calibri" w:hAnsi="Calibri" w:cs="Calibri"/>
          <w:sz w:val="20"/>
          <w:szCs w:val="20"/>
        </w:rPr>
        <w:t xml:space="preserve">herders </w:t>
      </w:r>
      <w:proofErr w:type="gramStart"/>
      <w:r w:rsidRPr="00866D2B">
        <w:rPr>
          <w:rFonts w:ascii="Calibri" w:hAnsi="Calibri" w:cs="Calibri"/>
          <w:sz w:val="20"/>
          <w:szCs w:val="20"/>
        </w:rPr>
        <w:t>for  Sending</w:t>
      </w:r>
      <w:proofErr w:type="gramEnd"/>
      <w:r w:rsidRPr="00866D2B">
        <w:rPr>
          <w:rFonts w:ascii="Calibri" w:hAnsi="Calibri" w:cs="Calibri"/>
          <w:sz w:val="20"/>
          <w:szCs w:val="20"/>
        </w:rPr>
        <w:t xml:space="preserve"> sample pictures of herd size and health conditions, forage conditions, camp side conditions </w:t>
      </w:r>
      <w:proofErr w:type="gramStart"/>
      <w:r w:rsidRPr="00866D2B">
        <w:rPr>
          <w:rFonts w:ascii="Calibri" w:hAnsi="Calibri" w:cs="Calibri"/>
          <w:sz w:val="20"/>
          <w:szCs w:val="20"/>
        </w:rPr>
        <w:t>( vulnerable</w:t>
      </w:r>
      <w:proofErr w:type="gramEnd"/>
      <w:r w:rsidRPr="00866D2B">
        <w:rPr>
          <w:rFonts w:ascii="Calibri" w:hAnsi="Calibri" w:cs="Calibri"/>
          <w:sz w:val="20"/>
          <w:szCs w:val="20"/>
        </w:rPr>
        <w:t xml:space="preserve"> to hazards - avalanche/floods/flash floods/landslide/debris fall/</w:t>
      </w:r>
      <w:proofErr w:type="gramStart"/>
      <w:r w:rsidRPr="00866D2B">
        <w:rPr>
          <w:rFonts w:ascii="Calibri" w:hAnsi="Calibri" w:cs="Calibri"/>
          <w:sz w:val="20"/>
          <w:szCs w:val="20"/>
        </w:rPr>
        <w:t>mudslide )</w:t>
      </w:r>
      <w:proofErr w:type="gramEnd"/>
      <w:r w:rsidRPr="00866D2B">
        <w:rPr>
          <w:rFonts w:ascii="Calibri" w:hAnsi="Calibri" w:cs="Calibri"/>
          <w:sz w:val="20"/>
          <w:szCs w:val="20"/>
        </w:rPr>
        <w:t>, landscape pictures of pastureland, the water access point for drinking water, etc.</w:t>
      </w:r>
    </w:p>
    <w:p w14:paraId="0CBED925" w14:textId="77777777" w:rsidR="00D33CB9" w:rsidRPr="00866D2B" w:rsidRDefault="00D33CB9">
      <w:pPr>
        <w:pStyle w:val="ListParagraph"/>
        <w:numPr>
          <w:ilvl w:val="0"/>
          <w:numId w:val="32"/>
        </w:numPr>
        <w:spacing w:after="0" w:line="240" w:lineRule="auto"/>
        <w:ind w:left="270"/>
        <w:jc w:val="both"/>
        <w:rPr>
          <w:rFonts w:ascii="Calibri" w:hAnsi="Calibri" w:cs="Calibri"/>
          <w:sz w:val="20"/>
          <w:szCs w:val="20"/>
        </w:rPr>
      </w:pPr>
      <w:r w:rsidRPr="00866D2B">
        <w:rPr>
          <w:rFonts w:ascii="Calibri" w:hAnsi="Calibri" w:cs="Calibri"/>
          <w:sz w:val="20"/>
          <w:szCs w:val="20"/>
        </w:rPr>
        <w:t xml:space="preserve">Organize group discussions with social network groups and ask herders </w:t>
      </w:r>
      <w:proofErr w:type="gramStart"/>
      <w:r w:rsidRPr="00866D2B">
        <w:rPr>
          <w:rFonts w:ascii="Calibri" w:hAnsi="Calibri" w:cs="Calibri"/>
          <w:sz w:val="20"/>
          <w:szCs w:val="20"/>
        </w:rPr>
        <w:t>for  Sending</w:t>
      </w:r>
      <w:proofErr w:type="gramEnd"/>
      <w:r w:rsidRPr="00866D2B">
        <w:rPr>
          <w:rFonts w:ascii="Calibri" w:hAnsi="Calibri" w:cs="Calibri"/>
          <w:sz w:val="20"/>
          <w:szCs w:val="20"/>
        </w:rPr>
        <w:t xml:space="preserve"> pictures of multi-hazards anytime they face an emergency shelter.</w:t>
      </w:r>
    </w:p>
    <w:p w14:paraId="109D09BB" w14:textId="77777777" w:rsidR="00D33CB9" w:rsidRPr="00866D2B" w:rsidRDefault="00D33CB9" w:rsidP="00C4656A">
      <w:pPr>
        <w:pStyle w:val="ListParagraph"/>
        <w:spacing w:after="0" w:line="240" w:lineRule="auto"/>
        <w:ind w:left="270"/>
        <w:jc w:val="both"/>
        <w:rPr>
          <w:rFonts w:ascii="Calibri" w:hAnsi="Calibri" w:cs="Calibri"/>
          <w:sz w:val="20"/>
          <w:szCs w:val="20"/>
        </w:rPr>
      </w:pPr>
    </w:p>
    <w:p w14:paraId="738B01A1" w14:textId="0B0F8828" w:rsidR="00D33CB9" w:rsidRPr="00866D2B" w:rsidRDefault="00D33CB9">
      <w:pPr>
        <w:pStyle w:val="ListParagraph"/>
        <w:numPr>
          <w:ilvl w:val="0"/>
          <w:numId w:val="31"/>
        </w:numPr>
        <w:spacing w:after="0" w:line="240" w:lineRule="auto"/>
        <w:ind w:left="270"/>
        <w:jc w:val="both"/>
        <w:rPr>
          <w:rFonts w:ascii="Calibri" w:hAnsi="Calibri" w:cs="Calibri"/>
          <w:b/>
          <w:bCs/>
          <w:sz w:val="20"/>
          <w:szCs w:val="20"/>
        </w:rPr>
      </w:pPr>
      <w:r w:rsidRPr="00866D2B">
        <w:rPr>
          <w:rFonts w:ascii="Calibri" w:hAnsi="Calibri" w:cs="Calibri"/>
          <w:b/>
          <w:bCs/>
          <w:sz w:val="20"/>
          <w:szCs w:val="20"/>
        </w:rPr>
        <w:t xml:space="preserve">Conducting </w:t>
      </w:r>
      <w:r w:rsidR="004B59C0">
        <w:rPr>
          <w:rFonts w:ascii="Calibri" w:hAnsi="Calibri" w:cs="Calibri"/>
          <w:b/>
          <w:bCs/>
          <w:sz w:val="20"/>
          <w:szCs w:val="20"/>
        </w:rPr>
        <w:t xml:space="preserve">a </w:t>
      </w:r>
      <w:r w:rsidRPr="00866D2B">
        <w:rPr>
          <w:rFonts w:ascii="Calibri" w:hAnsi="Calibri" w:cs="Calibri"/>
          <w:b/>
          <w:bCs/>
          <w:sz w:val="20"/>
          <w:szCs w:val="20"/>
        </w:rPr>
        <w:t xml:space="preserve">live radio show for the vulnerable community during disaster onset </w:t>
      </w:r>
    </w:p>
    <w:p w14:paraId="36CA6E42" w14:textId="268887C3" w:rsidR="00D33CB9" w:rsidRPr="00866D2B" w:rsidRDefault="00D33CB9">
      <w:pPr>
        <w:pStyle w:val="ListParagraph"/>
        <w:numPr>
          <w:ilvl w:val="0"/>
          <w:numId w:val="30"/>
        </w:numPr>
        <w:spacing w:after="0" w:line="240" w:lineRule="auto"/>
        <w:ind w:left="270"/>
        <w:jc w:val="both"/>
        <w:rPr>
          <w:rFonts w:ascii="Calibri" w:hAnsi="Calibri" w:cs="Calibri"/>
          <w:sz w:val="20"/>
          <w:szCs w:val="20"/>
        </w:rPr>
      </w:pPr>
      <w:r w:rsidRPr="00866D2B">
        <w:rPr>
          <w:rFonts w:ascii="Calibri" w:hAnsi="Calibri" w:cs="Calibri"/>
          <w:sz w:val="20"/>
          <w:szCs w:val="20"/>
        </w:rPr>
        <w:t xml:space="preserve">Coordinating with national AM radio or </w:t>
      </w:r>
      <w:r w:rsidR="004B59C0">
        <w:rPr>
          <w:rFonts w:ascii="Calibri" w:hAnsi="Calibri" w:cs="Calibri"/>
          <w:sz w:val="20"/>
          <w:szCs w:val="20"/>
        </w:rPr>
        <w:t>city/municipality-level AM radio broadcasts and organizing live radio talk shows to get situation and incident</w:t>
      </w:r>
      <w:r w:rsidRPr="00866D2B">
        <w:rPr>
          <w:rFonts w:ascii="Calibri" w:hAnsi="Calibri" w:cs="Calibri"/>
          <w:sz w:val="20"/>
          <w:szCs w:val="20"/>
        </w:rPr>
        <w:t xml:space="preserve"> updates from remote communities.  </w:t>
      </w:r>
    </w:p>
    <w:p w14:paraId="0EF49BB1" w14:textId="08919C7D" w:rsidR="00D33CB9" w:rsidRPr="00866D2B" w:rsidRDefault="00D33CB9">
      <w:pPr>
        <w:pStyle w:val="ListParagraph"/>
        <w:numPr>
          <w:ilvl w:val="0"/>
          <w:numId w:val="30"/>
        </w:numPr>
        <w:spacing w:after="0" w:line="240" w:lineRule="auto"/>
        <w:ind w:left="270"/>
        <w:jc w:val="both"/>
        <w:rPr>
          <w:rFonts w:ascii="Calibri" w:hAnsi="Calibri" w:cs="Calibri"/>
          <w:sz w:val="20"/>
          <w:szCs w:val="20"/>
        </w:rPr>
      </w:pPr>
      <w:r w:rsidRPr="00866D2B">
        <w:rPr>
          <w:rFonts w:ascii="Calibri" w:hAnsi="Calibri" w:cs="Calibri"/>
          <w:sz w:val="20"/>
          <w:szCs w:val="20"/>
        </w:rPr>
        <w:t xml:space="preserve">Support </w:t>
      </w:r>
      <w:r w:rsidR="00C66ED0">
        <w:rPr>
          <w:rFonts w:ascii="Calibri" w:hAnsi="Calibri" w:cs="Calibri"/>
          <w:sz w:val="20"/>
          <w:szCs w:val="20"/>
        </w:rPr>
        <w:t>the national radio team in preparing broadcast advisories for herders,</w:t>
      </w:r>
      <w:r w:rsidRPr="00866D2B">
        <w:rPr>
          <w:rFonts w:ascii="Calibri" w:hAnsi="Calibri" w:cs="Calibri"/>
          <w:sz w:val="20"/>
          <w:szCs w:val="20"/>
        </w:rPr>
        <w:t xml:space="preserve"> travelers, value chain </w:t>
      </w:r>
      <w:proofErr w:type="gramStart"/>
      <w:r w:rsidRPr="00866D2B">
        <w:rPr>
          <w:rFonts w:ascii="Calibri" w:hAnsi="Calibri" w:cs="Calibri"/>
          <w:sz w:val="20"/>
          <w:szCs w:val="20"/>
        </w:rPr>
        <w:t>operators, herders</w:t>
      </w:r>
      <w:proofErr w:type="gramEnd"/>
      <w:r w:rsidRPr="00866D2B">
        <w:rPr>
          <w:rFonts w:ascii="Calibri" w:hAnsi="Calibri" w:cs="Calibri"/>
          <w:sz w:val="20"/>
          <w:szCs w:val="20"/>
        </w:rPr>
        <w:t xml:space="preserve">, farmers, etc. </w:t>
      </w:r>
    </w:p>
    <w:p w14:paraId="5905943D" w14:textId="77777777" w:rsidR="00D33CB9" w:rsidRPr="00866D2B" w:rsidRDefault="00D33CB9" w:rsidP="00C4656A">
      <w:pPr>
        <w:pStyle w:val="ListParagraph"/>
        <w:spacing w:after="0" w:line="240" w:lineRule="auto"/>
        <w:ind w:left="270"/>
        <w:jc w:val="both"/>
        <w:rPr>
          <w:rFonts w:ascii="Calibri" w:hAnsi="Calibri" w:cs="Calibri"/>
          <w:sz w:val="20"/>
          <w:szCs w:val="20"/>
        </w:rPr>
      </w:pPr>
    </w:p>
    <w:p w14:paraId="4614D82E" w14:textId="7A05D880" w:rsidR="00D33CB9" w:rsidRPr="00866D2B" w:rsidRDefault="00D33CB9">
      <w:pPr>
        <w:pStyle w:val="ListParagraph"/>
        <w:numPr>
          <w:ilvl w:val="0"/>
          <w:numId w:val="31"/>
        </w:numPr>
        <w:spacing w:after="0" w:line="240" w:lineRule="auto"/>
        <w:ind w:left="270"/>
        <w:jc w:val="both"/>
        <w:rPr>
          <w:rFonts w:ascii="Calibri" w:hAnsi="Calibri" w:cs="Calibri"/>
          <w:b/>
          <w:bCs/>
          <w:sz w:val="20"/>
          <w:szCs w:val="20"/>
        </w:rPr>
      </w:pPr>
      <w:r w:rsidRPr="00866D2B">
        <w:rPr>
          <w:rFonts w:ascii="Calibri" w:hAnsi="Calibri" w:cs="Calibri"/>
          <w:b/>
          <w:bCs/>
          <w:sz w:val="20"/>
          <w:szCs w:val="20"/>
        </w:rPr>
        <w:t xml:space="preserve">Liaising with </w:t>
      </w:r>
      <w:r w:rsidR="004B59C0">
        <w:rPr>
          <w:rFonts w:ascii="Calibri" w:hAnsi="Calibri" w:cs="Calibri"/>
          <w:b/>
          <w:bCs/>
          <w:sz w:val="20"/>
          <w:szCs w:val="20"/>
        </w:rPr>
        <w:t xml:space="preserve">INGO/UN Agency, </w:t>
      </w:r>
      <w:proofErr w:type="gramStart"/>
      <w:r w:rsidR="004B59C0">
        <w:rPr>
          <w:rFonts w:ascii="Calibri" w:hAnsi="Calibri" w:cs="Calibri"/>
          <w:b/>
          <w:bCs/>
          <w:sz w:val="20"/>
          <w:szCs w:val="20"/>
        </w:rPr>
        <w:t xml:space="preserve">supported </w:t>
      </w:r>
      <w:r w:rsidRPr="00866D2B">
        <w:rPr>
          <w:rFonts w:ascii="Calibri" w:hAnsi="Calibri" w:cs="Calibri"/>
          <w:b/>
          <w:bCs/>
          <w:sz w:val="20"/>
          <w:szCs w:val="20"/>
        </w:rPr>
        <w:t xml:space="preserve"> event</w:t>
      </w:r>
      <w:proofErr w:type="gramEnd"/>
      <w:r w:rsidRPr="00866D2B">
        <w:rPr>
          <w:rFonts w:ascii="Calibri" w:hAnsi="Calibri" w:cs="Calibri"/>
          <w:b/>
          <w:bCs/>
          <w:sz w:val="20"/>
          <w:szCs w:val="20"/>
        </w:rPr>
        <w:t xml:space="preserve"> situation updates </w:t>
      </w:r>
    </w:p>
    <w:p w14:paraId="28B62565" w14:textId="13DB071A" w:rsidR="00D33CB9" w:rsidRPr="00866D2B" w:rsidRDefault="004B59C0">
      <w:pPr>
        <w:pStyle w:val="ListParagraph"/>
        <w:numPr>
          <w:ilvl w:val="0"/>
          <w:numId w:val="30"/>
        </w:numPr>
        <w:spacing w:after="0" w:line="240" w:lineRule="auto"/>
        <w:ind w:left="270"/>
        <w:jc w:val="both"/>
        <w:rPr>
          <w:rFonts w:ascii="Calibri" w:hAnsi="Calibri" w:cs="Calibri"/>
          <w:sz w:val="20"/>
          <w:szCs w:val="20"/>
        </w:rPr>
      </w:pPr>
      <w:r>
        <w:rPr>
          <w:rFonts w:ascii="Calibri" w:hAnsi="Calibri" w:cs="Calibri"/>
          <w:sz w:val="20"/>
          <w:szCs w:val="20"/>
        </w:rPr>
        <w:t xml:space="preserve">INGO/UN </w:t>
      </w:r>
      <w:proofErr w:type="gramStart"/>
      <w:r>
        <w:rPr>
          <w:rFonts w:ascii="Calibri" w:hAnsi="Calibri" w:cs="Calibri"/>
          <w:sz w:val="20"/>
          <w:szCs w:val="20"/>
        </w:rPr>
        <w:t xml:space="preserve">Agency </w:t>
      </w:r>
      <w:r w:rsidR="00D33CB9" w:rsidRPr="00866D2B">
        <w:rPr>
          <w:rFonts w:ascii="Calibri" w:hAnsi="Calibri" w:cs="Calibri"/>
          <w:sz w:val="20"/>
          <w:szCs w:val="20"/>
        </w:rPr>
        <w:t xml:space="preserve"> humanitarian</w:t>
      </w:r>
      <w:proofErr w:type="gramEnd"/>
      <w:r w:rsidR="00D33CB9" w:rsidRPr="00866D2B">
        <w:rPr>
          <w:rFonts w:ascii="Calibri" w:hAnsi="Calibri" w:cs="Calibri"/>
          <w:sz w:val="20"/>
          <w:szCs w:val="20"/>
        </w:rPr>
        <w:t xml:space="preserve"> network, sector network</w:t>
      </w:r>
      <w:r>
        <w:rPr>
          <w:rFonts w:ascii="Calibri" w:hAnsi="Calibri" w:cs="Calibri"/>
          <w:sz w:val="20"/>
          <w:szCs w:val="20"/>
        </w:rPr>
        <w:t xml:space="preserve"> to feed event situation </w:t>
      </w:r>
      <w:proofErr w:type="gramStart"/>
      <w:r>
        <w:rPr>
          <w:rFonts w:ascii="Calibri" w:hAnsi="Calibri" w:cs="Calibri"/>
          <w:sz w:val="20"/>
          <w:szCs w:val="20"/>
        </w:rPr>
        <w:t xml:space="preserve">to </w:t>
      </w:r>
      <w:r w:rsidR="00D33CB9" w:rsidRPr="00866D2B">
        <w:rPr>
          <w:rFonts w:ascii="Calibri" w:hAnsi="Calibri" w:cs="Calibri"/>
          <w:sz w:val="20"/>
          <w:szCs w:val="20"/>
        </w:rPr>
        <w:t xml:space="preserve"> </w:t>
      </w:r>
      <w:r>
        <w:rPr>
          <w:rFonts w:ascii="Calibri" w:hAnsi="Calibri" w:cs="Calibri"/>
          <w:sz w:val="20"/>
          <w:szCs w:val="20"/>
        </w:rPr>
        <w:t>MHEWS</w:t>
      </w:r>
      <w:proofErr w:type="gramEnd"/>
      <w:r>
        <w:rPr>
          <w:rFonts w:ascii="Calibri" w:hAnsi="Calibri" w:cs="Calibri"/>
          <w:sz w:val="20"/>
          <w:szCs w:val="20"/>
        </w:rPr>
        <w:t xml:space="preserve"> </w:t>
      </w:r>
      <w:proofErr w:type="gramStart"/>
      <w:r>
        <w:rPr>
          <w:rFonts w:ascii="Calibri" w:hAnsi="Calibri" w:cs="Calibri"/>
          <w:sz w:val="20"/>
          <w:szCs w:val="20"/>
        </w:rPr>
        <w:t xml:space="preserve">running </w:t>
      </w:r>
      <w:r w:rsidR="00D33CB9" w:rsidRPr="00866D2B">
        <w:rPr>
          <w:rFonts w:ascii="Calibri" w:hAnsi="Calibri" w:cs="Calibri"/>
          <w:sz w:val="20"/>
          <w:szCs w:val="20"/>
        </w:rPr>
        <w:t xml:space="preserve"> CAP</w:t>
      </w:r>
      <w:r>
        <w:rPr>
          <w:rFonts w:ascii="Calibri" w:hAnsi="Calibri" w:cs="Calibri"/>
          <w:sz w:val="20"/>
          <w:szCs w:val="20"/>
        </w:rPr>
        <w:t>.</w:t>
      </w:r>
      <w:proofErr w:type="gramEnd"/>
    </w:p>
    <w:p w14:paraId="6EC54E82" w14:textId="19045ACA" w:rsidR="00D33CB9" w:rsidRPr="00866D2B" w:rsidRDefault="00D33CB9">
      <w:pPr>
        <w:pStyle w:val="ListParagraph"/>
        <w:numPr>
          <w:ilvl w:val="0"/>
          <w:numId w:val="30"/>
        </w:numPr>
        <w:spacing w:after="0" w:line="240" w:lineRule="auto"/>
        <w:ind w:left="270"/>
        <w:jc w:val="both"/>
        <w:rPr>
          <w:rFonts w:ascii="Calibri" w:hAnsi="Calibri" w:cs="Calibri"/>
          <w:sz w:val="20"/>
          <w:szCs w:val="20"/>
        </w:rPr>
      </w:pPr>
      <w:r w:rsidRPr="00866D2B">
        <w:rPr>
          <w:rFonts w:ascii="Calibri" w:hAnsi="Calibri" w:cs="Calibri"/>
          <w:sz w:val="20"/>
          <w:szCs w:val="20"/>
        </w:rPr>
        <w:t xml:space="preserve">Anchoring </w:t>
      </w:r>
      <w:r w:rsidR="004B59C0">
        <w:rPr>
          <w:rFonts w:ascii="Calibri" w:hAnsi="Calibri" w:cs="Calibri"/>
          <w:sz w:val="20"/>
          <w:szCs w:val="20"/>
        </w:rPr>
        <w:t>IGNO/UN Agency led</w:t>
      </w:r>
      <w:r w:rsidRPr="00866D2B">
        <w:rPr>
          <w:rFonts w:ascii="Calibri" w:hAnsi="Calibri" w:cs="Calibri"/>
          <w:sz w:val="20"/>
          <w:szCs w:val="20"/>
        </w:rPr>
        <w:t xml:space="preserve"> emergency preparedness and response with IBF </w:t>
      </w:r>
    </w:p>
    <w:p w14:paraId="2261C19F" w14:textId="214D507E" w:rsidR="00D33CB9" w:rsidRPr="00866D2B" w:rsidRDefault="004B59C0">
      <w:pPr>
        <w:pStyle w:val="ListParagraph"/>
        <w:numPr>
          <w:ilvl w:val="0"/>
          <w:numId w:val="30"/>
        </w:numPr>
        <w:spacing w:after="0" w:line="240" w:lineRule="auto"/>
        <w:ind w:left="270"/>
        <w:jc w:val="both"/>
        <w:rPr>
          <w:rFonts w:ascii="Calibri" w:hAnsi="Calibri" w:cs="Calibri"/>
          <w:sz w:val="20"/>
          <w:szCs w:val="20"/>
        </w:rPr>
      </w:pPr>
      <w:r>
        <w:rPr>
          <w:rFonts w:ascii="Calibri" w:hAnsi="Calibri" w:cs="Calibri"/>
          <w:sz w:val="20"/>
          <w:szCs w:val="20"/>
        </w:rPr>
        <w:t xml:space="preserve">Green /Dry </w:t>
      </w:r>
      <w:r w:rsidR="00D33CB9" w:rsidRPr="00866D2B">
        <w:rPr>
          <w:rFonts w:ascii="Calibri" w:hAnsi="Calibri" w:cs="Calibri"/>
          <w:sz w:val="20"/>
          <w:szCs w:val="20"/>
        </w:rPr>
        <w:t xml:space="preserve">Pasture alert </w:t>
      </w:r>
    </w:p>
    <w:p w14:paraId="1B4DB5EC" w14:textId="2D22A9E5" w:rsidR="00D33CB9" w:rsidRDefault="00D33CB9">
      <w:pPr>
        <w:pStyle w:val="ListParagraph"/>
        <w:numPr>
          <w:ilvl w:val="0"/>
          <w:numId w:val="30"/>
        </w:numPr>
        <w:spacing w:after="0" w:line="240" w:lineRule="auto"/>
        <w:ind w:left="270"/>
        <w:jc w:val="both"/>
        <w:rPr>
          <w:rFonts w:ascii="Calibri" w:hAnsi="Calibri" w:cs="Calibri"/>
          <w:sz w:val="20"/>
          <w:szCs w:val="20"/>
        </w:rPr>
      </w:pPr>
      <w:proofErr w:type="gramStart"/>
      <w:r w:rsidRPr="00866D2B">
        <w:rPr>
          <w:rFonts w:ascii="Calibri" w:hAnsi="Calibri" w:cs="Calibri"/>
          <w:sz w:val="20"/>
          <w:szCs w:val="20"/>
        </w:rPr>
        <w:t>Forage</w:t>
      </w:r>
      <w:r w:rsidR="004B59C0">
        <w:rPr>
          <w:rFonts w:ascii="Calibri" w:hAnsi="Calibri" w:cs="Calibri"/>
          <w:sz w:val="20"/>
          <w:szCs w:val="20"/>
        </w:rPr>
        <w:t xml:space="preserve"> </w:t>
      </w:r>
      <w:r w:rsidRPr="00866D2B">
        <w:rPr>
          <w:rFonts w:ascii="Calibri" w:hAnsi="Calibri" w:cs="Calibri"/>
          <w:sz w:val="20"/>
          <w:szCs w:val="20"/>
        </w:rPr>
        <w:t xml:space="preserve"> </w:t>
      </w:r>
      <w:r w:rsidR="004B59C0">
        <w:rPr>
          <w:rFonts w:ascii="Calibri" w:hAnsi="Calibri" w:cs="Calibri"/>
          <w:sz w:val="20"/>
          <w:szCs w:val="20"/>
        </w:rPr>
        <w:t>crop</w:t>
      </w:r>
      <w:proofErr w:type="gramEnd"/>
      <w:r w:rsidR="004B59C0">
        <w:rPr>
          <w:rFonts w:ascii="Calibri" w:hAnsi="Calibri" w:cs="Calibri"/>
          <w:sz w:val="20"/>
          <w:szCs w:val="20"/>
        </w:rPr>
        <w:t xml:space="preserve"> failure </w:t>
      </w:r>
      <w:proofErr w:type="gramStart"/>
      <w:r w:rsidR="004B59C0">
        <w:rPr>
          <w:rFonts w:ascii="Calibri" w:hAnsi="Calibri" w:cs="Calibri"/>
          <w:sz w:val="20"/>
          <w:szCs w:val="20"/>
        </w:rPr>
        <w:t>( due</w:t>
      </w:r>
      <w:proofErr w:type="gramEnd"/>
      <w:r w:rsidR="004B59C0">
        <w:rPr>
          <w:rFonts w:ascii="Calibri" w:hAnsi="Calibri" w:cs="Calibri"/>
          <w:sz w:val="20"/>
          <w:szCs w:val="20"/>
        </w:rPr>
        <w:t xml:space="preserve"> to </w:t>
      </w:r>
      <w:proofErr w:type="gramStart"/>
      <w:r w:rsidR="004B59C0">
        <w:rPr>
          <w:rFonts w:ascii="Calibri" w:hAnsi="Calibri" w:cs="Calibri"/>
          <w:sz w:val="20"/>
          <w:szCs w:val="20"/>
        </w:rPr>
        <w:t>drought )</w:t>
      </w:r>
      <w:proofErr w:type="gramEnd"/>
      <w:r w:rsidR="004B59C0">
        <w:rPr>
          <w:rFonts w:ascii="Calibri" w:hAnsi="Calibri" w:cs="Calibri"/>
          <w:sz w:val="20"/>
          <w:szCs w:val="20"/>
        </w:rPr>
        <w:t xml:space="preserve"> &amp; </w:t>
      </w:r>
      <w:r w:rsidRPr="00866D2B">
        <w:rPr>
          <w:rFonts w:ascii="Calibri" w:hAnsi="Calibri" w:cs="Calibri"/>
          <w:sz w:val="20"/>
          <w:szCs w:val="20"/>
        </w:rPr>
        <w:t xml:space="preserve">shortage alert </w:t>
      </w:r>
    </w:p>
    <w:p w14:paraId="647D002C" w14:textId="77777777" w:rsidR="00314092" w:rsidRDefault="00314092" w:rsidP="00314092">
      <w:pPr>
        <w:spacing w:after="0" w:line="240" w:lineRule="auto"/>
        <w:jc w:val="both"/>
        <w:rPr>
          <w:rFonts w:ascii="Calibri" w:hAnsi="Calibri" w:cs="Calibri"/>
          <w:sz w:val="20"/>
          <w:szCs w:val="20"/>
        </w:rPr>
      </w:pPr>
    </w:p>
    <w:p w14:paraId="7316954E" w14:textId="77777777" w:rsidR="00314092" w:rsidRDefault="00314092" w:rsidP="00314092">
      <w:pPr>
        <w:spacing w:after="0" w:line="240" w:lineRule="auto"/>
        <w:jc w:val="both"/>
        <w:rPr>
          <w:rFonts w:ascii="Calibri" w:hAnsi="Calibri" w:cs="Calibri"/>
          <w:sz w:val="20"/>
          <w:szCs w:val="20"/>
        </w:rPr>
      </w:pPr>
    </w:p>
    <w:p w14:paraId="4F90FCEA" w14:textId="77777777" w:rsidR="00314092" w:rsidRDefault="00314092" w:rsidP="00314092">
      <w:pPr>
        <w:spacing w:after="0" w:line="240" w:lineRule="auto"/>
        <w:jc w:val="both"/>
        <w:rPr>
          <w:rFonts w:ascii="Calibri" w:hAnsi="Calibri" w:cs="Calibri"/>
          <w:sz w:val="20"/>
          <w:szCs w:val="20"/>
        </w:rPr>
      </w:pPr>
    </w:p>
    <w:p w14:paraId="2204B40C" w14:textId="77777777" w:rsidR="00314092" w:rsidRDefault="00314092" w:rsidP="00314092">
      <w:pPr>
        <w:spacing w:after="0" w:line="240" w:lineRule="auto"/>
        <w:jc w:val="both"/>
        <w:rPr>
          <w:rFonts w:ascii="Calibri" w:hAnsi="Calibri" w:cs="Calibri"/>
          <w:sz w:val="20"/>
          <w:szCs w:val="20"/>
        </w:rPr>
      </w:pPr>
    </w:p>
    <w:p w14:paraId="1105B8BC" w14:textId="77777777" w:rsidR="00314092" w:rsidRDefault="00314092" w:rsidP="00314092">
      <w:pPr>
        <w:spacing w:after="0" w:line="240" w:lineRule="auto"/>
        <w:jc w:val="both"/>
        <w:rPr>
          <w:rFonts w:ascii="Calibri" w:hAnsi="Calibri" w:cs="Calibri"/>
          <w:sz w:val="20"/>
          <w:szCs w:val="20"/>
        </w:rPr>
      </w:pPr>
    </w:p>
    <w:p w14:paraId="6BD9F16A" w14:textId="77777777" w:rsidR="00314092" w:rsidRDefault="00314092" w:rsidP="00314092">
      <w:pPr>
        <w:spacing w:after="0" w:line="240" w:lineRule="auto"/>
        <w:jc w:val="both"/>
        <w:rPr>
          <w:rFonts w:ascii="Calibri" w:hAnsi="Calibri" w:cs="Calibri"/>
          <w:sz w:val="20"/>
          <w:szCs w:val="20"/>
        </w:rPr>
      </w:pPr>
    </w:p>
    <w:p w14:paraId="1F046FE8" w14:textId="77777777" w:rsidR="00314092" w:rsidRDefault="00314092" w:rsidP="00314092">
      <w:pPr>
        <w:spacing w:after="0" w:line="240" w:lineRule="auto"/>
        <w:jc w:val="both"/>
        <w:rPr>
          <w:rFonts w:ascii="Calibri" w:hAnsi="Calibri" w:cs="Calibri"/>
          <w:sz w:val="20"/>
          <w:szCs w:val="20"/>
        </w:rPr>
      </w:pPr>
    </w:p>
    <w:p w14:paraId="7D34AFF5" w14:textId="77777777" w:rsidR="00314092" w:rsidRDefault="00314092" w:rsidP="00314092">
      <w:pPr>
        <w:spacing w:after="0" w:line="240" w:lineRule="auto"/>
        <w:jc w:val="both"/>
        <w:rPr>
          <w:rFonts w:ascii="Calibri" w:hAnsi="Calibri" w:cs="Calibri"/>
          <w:sz w:val="20"/>
          <w:szCs w:val="20"/>
        </w:rPr>
      </w:pPr>
    </w:p>
    <w:p w14:paraId="21BF065A" w14:textId="77777777" w:rsidR="00314092" w:rsidRDefault="00314092" w:rsidP="00314092">
      <w:pPr>
        <w:spacing w:after="0" w:line="240" w:lineRule="auto"/>
        <w:jc w:val="both"/>
        <w:rPr>
          <w:rFonts w:ascii="Calibri" w:hAnsi="Calibri" w:cs="Calibri"/>
          <w:sz w:val="20"/>
          <w:szCs w:val="20"/>
        </w:rPr>
      </w:pPr>
    </w:p>
    <w:p w14:paraId="581AA467" w14:textId="77777777" w:rsidR="00314092" w:rsidRDefault="00314092" w:rsidP="00314092">
      <w:pPr>
        <w:spacing w:after="0" w:line="240" w:lineRule="auto"/>
        <w:jc w:val="both"/>
        <w:rPr>
          <w:rFonts w:ascii="Calibri" w:hAnsi="Calibri" w:cs="Calibri"/>
          <w:sz w:val="20"/>
          <w:szCs w:val="20"/>
        </w:rPr>
      </w:pPr>
    </w:p>
    <w:p w14:paraId="5EE3B419" w14:textId="77777777" w:rsidR="00314092" w:rsidRDefault="00314092" w:rsidP="00314092">
      <w:pPr>
        <w:spacing w:after="0" w:line="240" w:lineRule="auto"/>
        <w:jc w:val="both"/>
        <w:rPr>
          <w:rFonts w:ascii="Calibri" w:hAnsi="Calibri" w:cs="Calibri"/>
          <w:sz w:val="20"/>
          <w:szCs w:val="20"/>
        </w:rPr>
      </w:pPr>
    </w:p>
    <w:p w14:paraId="532B3099" w14:textId="77777777" w:rsidR="00314092" w:rsidRDefault="00314092" w:rsidP="00314092">
      <w:pPr>
        <w:spacing w:after="0" w:line="240" w:lineRule="auto"/>
        <w:jc w:val="both"/>
        <w:rPr>
          <w:rFonts w:ascii="Calibri" w:hAnsi="Calibri" w:cs="Calibri"/>
          <w:sz w:val="20"/>
          <w:szCs w:val="20"/>
        </w:rPr>
      </w:pPr>
    </w:p>
    <w:p w14:paraId="487A3F53" w14:textId="77777777" w:rsidR="00314092" w:rsidRDefault="00314092" w:rsidP="00314092">
      <w:pPr>
        <w:spacing w:after="0" w:line="240" w:lineRule="auto"/>
        <w:jc w:val="both"/>
        <w:rPr>
          <w:rFonts w:ascii="Calibri" w:hAnsi="Calibri" w:cs="Calibri"/>
          <w:sz w:val="20"/>
          <w:szCs w:val="20"/>
        </w:rPr>
      </w:pPr>
    </w:p>
    <w:p w14:paraId="5F23ED85" w14:textId="77777777" w:rsidR="00314092" w:rsidRDefault="00314092" w:rsidP="00314092">
      <w:pPr>
        <w:spacing w:after="0" w:line="240" w:lineRule="auto"/>
        <w:jc w:val="both"/>
        <w:rPr>
          <w:rFonts w:ascii="Calibri" w:hAnsi="Calibri" w:cs="Calibri"/>
          <w:sz w:val="20"/>
          <w:szCs w:val="20"/>
        </w:rPr>
      </w:pPr>
    </w:p>
    <w:p w14:paraId="61D65650" w14:textId="77777777" w:rsidR="00314092" w:rsidRDefault="00314092" w:rsidP="00314092">
      <w:pPr>
        <w:spacing w:after="0" w:line="240" w:lineRule="auto"/>
        <w:jc w:val="both"/>
        <w:rPr>
          <w:rFonts w:ascii="Calibri" w:hAnsi="Calibri" w:cs="Calibri"/>
          <w:sz w:val="20"/>
          <w:szCs w:val="20"/>
        </w:rPr>
      </w:pPr>
    </w:p>
    <w:p w14:paraId="5B9B63A8" w14:textId="77777777" w:rsidR="00314092" w:rsidRDefault="00314092" w:rsidP="00314092">
      <w:pPr>
        <w:spacing w:after="0" w:line="240" w:lineRule="auto"/>
        <w:jc w:val="both"/>
        <w:rPr>
          <w:rFonts w:ascii="Calibri" w:hAnsi="Calibri" w:cs="Calibri"/>
          <w:sz w:val="20"/>
          <w:szCs w:val="20"/>
        </w:rPr>
      </w:pPr>
    </w:p>
    <w:p w14:paraId="207B545B" w14:textId="77777777" w:rsidR="00314092" w:rsidRDefault="00314092" w:rsidP="00314092">
      <w:pPr>
        <w:spacing w:after="0" w:line="240" w:lineRule="auto"/>
        <w:jc w:val="both"/>
        <w:rPr>
          <w:rFonts w:ascii="Calibri" w:hAnsi="Calibri" w:cs="Calibri"/>
          <w:sz w:val="20"/>
          <w:szCs w:val="20"/>
        </w:rPr>
      </w:pPr>
    </w:p>
    <w:p w14:paraId="19B96421" w14:textId="77777777" w:rsidR="00314092" w:rsidRDefault="00314092" w:rsidP="00314092">
      <w:pPr>
        <w:spacing w:after="0" w:line="240" w:lineRule="auto"/>
        <w:jc w:val="both"/>
        <w:rPr>
          <w:rFonts w:ascii="Calibri" w:hAnsi="Calibri" w:cs="Calibri"/>
          <w:sz w:val="20"/>
          <w:szCs w:val="20"/>
        </w:rPr>
      </w:pPr>
    </w:p>
    <w:p w14:paraId="3E51C5EB" w14:textId="77777777" w:rsidR="00314092" w:rsidRDefault="00314092" w:rsidP="00314092">
      <w:pPr>
        <w:spacing w:after="0" w:line="240" w:lineRule="auto"/>
        <w:jc w:val="both"/>
        <w:rPr>
          <w:rFonts w:ascii="Calibri" w:hAnsi="Calibri" w:cs="Calibri"/>
          <w:sz w:val="20"/>
          <w:szCs w:val="20"/>
        </w:rPr>
      </w:pPr>
    </w:p>
    <w:p w14:paraId="64235565" w14:textId="77777777" w:rsidR="00314092" w:rsidRDefault="00314092" w:rsidP="00314092">
      <w:pPr>
        <w:spacing w:after="0" w:line="240" w:lineRule="auto"/>
        <w:jc w:val="both"/>
        <w:rPr>
          <w:rFonts w:ascii="Calibri" w:hAnsi="Calibri" w:cs="Calibri"/>
          <w:sz w:val="20"/>
          <w:szCs w:val="20"/>
        </w:rPr>
      </w:pPr>
    </w:p>
    <w:p w14:paraId="3C5ABA45" w14:textId="77777777" w:rsidR="00314092" w:rsidRDefault="00314092" w:rsidP="00314092">
      <w:pPr>
        <w:spacing w:after="0" w:line="240" w:lineRule="auto"/>
        <w:jc w:val="both"/>
        <w:rPr>
          <w:rFonts w:ascii="Calibri" w:hAnsi="Calibri" w:cs="Calibri"/>
          <w:sz w:val="20"/>
          <w:szCs w:val="20"/>
        </w:rPr>
      </w:pPr>
    </w:p>
    <w:p w14:paraId="05533219" w14:textId="77777777" w:rsidR="00314092" w:rsidRDefault="00314092" w:rsidP="00314092">
      <w:pPr>
        <w:spacing w:after="0" w:line="240" w:lineRule="auto"/>
        <w:jc w:val="both"/>
        <w:rPr>
          <w:rFonts w:ascii="Calibri" w:hAnsi="Calibri" w:cs="Calibri"/>
          <w:sz w:val="20"/>
          <w:szCs w:val="20"/>
        </w:rPr>
      </w:pPr>
    </w:p>
    <w:p w14:paraId="4B495458" w14:textId="77777777" w:rsidR="00314092" w:rsidRDefault="00314092" w:rsidP="00314092">
      <w:pPr>
        <w:spacing w:after="0" w:line="240" w:lineRule="auto"/>
        <w:jc w:val="both"/>
        <w:rPr>
          <w:rFonts w:ascii="Calibri" w:hAnsi="Calibri" w:cs="Calibri"/>
          <w:sz w:val="20"/>
          <w:szCs w:val="20"/>
        </w:rPr>
      </w:pPr>
    </w:p>
    <w:p w14:paraId="3A8E66E4" w14:textId="77777777" w:rsidR="00314092" w:rsidRDefault="00314092" w:rsidP="00314092">
      <w:pPr>
        <w:spacing w:after="0" w:line="240" w:lineRule="auto"/>
        <w:jc w:val="both"/>
        <w:rPr>
          <w:rFonts w:ascii="Calibri" w:hAnsi="Calibri" w:cs="Calibri"/>
          <w:sz w:val="20"/>
          <w:szCs w:val="20"/>
        </w:rPr>
      </w:pPr>
    </w:p>
    <w:p w14:paraId="2B8FF48D" w14:textId="77777777" w:rsidR="00314092" w:rsidRDefault="00314092" w:rsidP="00314092">
      <w:pPr>
        <w:spacing w:after="0" w:line="240" w:lineRule="auto"/>
        <w:jc w:val="both"/>
        <w:rPr>
          <w:rFonts w:ascii="Calibri" w:hAnsi="Calibri" w:cs="Calibri"/>
          <w:sz w:val="20"/>
          <w:szCs w:val="20"/>
        </w:rPr>
      </w:pPr>
    </w:p>
    <w:p w14:paraId="08ABBC4C" w14:textId="77777777" w:rsidR="00314092" w:rsidRDefault="00314092" w:rsidP="00314092">
      <w:pPr>
        <w:spacing w:after="0" w:line="240" w:lineRule="auto"/>
        <w:jc w:val="both"/>
        <w:rPr>
          <w:rFonts w:ascii="Calibri" w:hAnsi="Calibri" w:cs="Calibri"/>
          <w:sz w:val="20"/>
          <w:szCs w:val="20"/>
        </w:rPr>
      </w:pPr>
    </w:p>
    <w:p w14:paraId="65B17412" w14:textId="77777777" w:rsidR="00314092" w:rsidRDefault="00314092" w:rsidP="00314092">
      <w:pPr>
        <w:spacing w:after="0" w:line="240" w:lineRule="auto"/>
        <w:jc w:val="both"/>
        <w:rPr>
          <w:rFonts w:ascii="Calibri" w:hAnsi="Calibri" w:cs="Calibri"/>
          <w:sz w:val="20"/>
          <w:szCs w:val="20"/>
        </w:rPr>
      </w:pPr>
    </w:p>
    <w:p w14:paraId="2AC84E21" w14:textId="77777777" w:rsidR="00314092" w:rsidRDefault="00314092" w:rsidP="00314092">
      <w:pPr>
        <w:spacing w:after="0" w:line="240" w:lineRule="auto"/>
        <w:jc w:val="both"/>
        <w:rPr>
          <w:rFonts w:ascii="Calibri" w:hAnsi="Calibri" w:cs="Calibri"/>
          <w:sz w:val="20"/>
          <w:szCs w:val="20"/>
        </w:rPr>
      </w:pPr>
    </w:p>
    <w:p w14:paraId="3CC0B4CC" w14:textId="77777777" w:rsidR="00314092" w:rsidRDefault="00314092" w:rsidP="00314092">
      <w:pPr>
        <w:spacing w:after="0" w:line="240" w:lineRule="auto"/>
        <w:jc w:val="both"/>
        <w:rPr>
          <w:rFonts w:ascii="Calibri" w:hAnsi="Calibri" w:cs="Calibri"/>
          <w:sz w:val="20"/>
          <w:szCs w:val="20"/>
        </w:rPr>
      </w:pPr>
    </w:p>
    <w:p w14:paraId="2D1950D6" w14:textId="77777777" w:rsidR="00314092" w:rsidRPr="00314092" w:rsidRDefault="00314092" w:rsidP="00314092">
      <w:pPr>
        <w:spacing w:after="0" w:line="240" w:lineRule="auto"/>
        <w:jc w:val="both"/>
        <w:rPr>
          <w:rFonts w:ascii="Calibri" w:hAnsi="Calibri" w:cs="Calibri"/>
          <w:sz w:val="20"/>
          <w:szCs w:val="20"/>
        </w:rPr>
      </w:pPr>
    </w:p>
    <w:p w14:paraId="0F48EB50" w14:textId="77777777" w:rsidR="00D33CB9" w:rsidRPr="00866D2B" w:rsidRDefault="00D33CB9" w:rsidP="00C4656A">
      <w:pPr>
        <w:spacing w:after="0" w:line="240" w:lineRule="auto"/>
        <w:ind w:left="270"/>
        <w:jc w:val="both"/>
        <w:rPr>
          <w:rFonts w:ascii="Calibri" w:hAnsi="Calibri" w:cs="Calibri"/>
          <w:b/>
          <w:bCs/>
          <w:sz w:val="20"/>
          <w:szCs w:val="20"/>
        </w:rPr>
      </w:pPr>
    </w:p>
    <w:p w14:paraId="487F93FA" w14:textId="1B855E79" w:rsidR="00E7189F" w:rsidRPr="004E6B95" w:rsidRDefault="00E7189F" w:rsidP="00C4656A">
      <w:pPr>
        <w:pStyle w:val="Heading1"/>
        <w:spacing w:before="0" w:after="0" w:line="240" w:lineRule="auto"/>
        <w:jc w:val="both"/>
        <w:rPr>
          <w:rFonts w:ascii="Calibri" w:hAnsi="Calibri" w:cs="Calibri"/>
          <w:b/>
          <w:bCs/>
          <w:sz w:val="28"/>
          <w:szCs w:val="28"/>
        </w:rPr>
      </w:pPr>
      <w:bookmarkStart w:id="134" w:name="_Toc197090221"/>
      <w:bookmarkStart w:id="135" w:name="_Toc206336380"/>
      <w:bookmarkEnd w:id="133"/>
      <w:r w:rsidRPr="004E6B95">
        <w:rPr>
          <w:rFonts w:ascii="Calibri" w:hAnsi="Calibri" w:cs="Calibri"/>
          <w:b/>
          <w:bCs/>
          <w:sz w:val="28"/>
          <w:szCs w:val="28"/>
        </w:rPr>
        <w:t xml:space="preserve">6.0 </w:t>
      </w:r>
      <w:r w:rsidR="007F79A3">
        <w:rPr>
          <w:rFonts w:ascii="Calibri" w:hAnsi="Calibri" w:cs="Calibri"/>
          <w:b/>
          <w:bCs/>
          <w:sz w:val="28"/>
          <w:szCs w:val="28"/>
        </w:rPr>
        <w:t xml:space="preserve">Pillar </w:t>
      </w:r>
      <w:proofErr w:type="gramStart"/>
      <w:r w:rsidR="007F79A3">
        <w:rPr>
          <w:rFonts w:ascii="Calibri" w:hAnsi="Calibri" w:cs="Calibri"/>
          <w:b/>
          <w:bCs/>
          <w:sz w:val="28"/>
          <w:szCs w:val="28"/>
        </w:rPr>
        <w:t xml:space="preserve">4 </w:t>
      </w:r>
      <w:r w:rsidRPr="004E6B95">
        <w:rPr>
          <w:rFonts w:ascii="Calibri" w:hAnsi="Calibri" w:cs="Calibri"/>
          <w:b/>
          <w:bCs/>
          <w:sz w:val="28"/>
          <w:szCs w:val="28"/>
        </w:rPr>
        <w:t>:</w:t>
      </w:r>
      <w:proofErr w:type="gramEnd"/>
      <w:r w:rsidRPr="004E6B95">
        <w:rPr>
          <w:rFonts w:ascii="Calibri" w:hAnsi="Calibri" w:cs="Calibri"/>
          <w:b/>
          <w:bCs/>
          <w:sz w:val="28"/>
          <w:szCs w:val="28"/>
        </w:rPr>
        <w:t xml:space="preserve"> Improving Preparedness and </w:t>
      </w:r>
      <w:r w:rsidR="000911F0" w:rsidRPr="004E6B95">
        <w:rPr>
          <w:rFonts w:ascii="Calibri" w:hAnsi="Calibri" w:cs="Calibri"/>
          <w:b/>
          <w:bCs/>
          <w:sz w:val="28"/>
          <w:szCs w:val="28"/>
        </w:rPr>
        <w:t>Response Capabilities</w:t>
      </w:r>
      <w:bookmarkEnd w:id="134"/>
      <w:bookmarkEnd w:id="135"/>
    </w:p>
    <w:p w14:paraId="1C43DC5A" w14:textId="77777777" w:rsidR="00C927B8" w:rsidRPr="00866D2B" w:rsidRDefault="00C927B8" w:rsidP="00C4656A">
      <w:pPr>
        <w:spacing w:after="0" w:line="240" w:lineRule="auto"/>
        <w:jc w:val="both"/>
        <w:rPr>
          <w:rFonts w:ascii="Calibri" w:hAnsi="Calibri" w:cs="Calibri"/>
          <w:sz w:val="20"/>
          <w:szCs w:val="20"/>
        </w:rPr>
      </w:pPr>
    </w:p>
    <w:p w14:paraId="7D088F36" w14:textId="0809C842" w:rsidR="00C927B8" w:rsidRPr="00B10C61" w:rsidRDefault="00E14E31" w:rsidP="00C4656A">
      <w:pPr>
        <w:pStyle w:val="Heading2"/>
        <w:spacing w:before="0" w:after="0" w:line="240" w:lineRule="auto"/>
        <w:jc w:val="both"/>
        <w:rPr>
          <w:rFonts w:ascii="Calibri" w:hAnsi="Calibri" w:cs="Calibri"/>
          <w:b/>
          <w:bCs/>
          <w:sz w:val="20"/>
          <w:szCs w:val="20"/>
        </w:rPr>
      </w:pPr>
      <w:bookmarkStart w:id="136" w:name="_Toc197090222"/>
      <w:bookmarkStart w:id="137" w:name="_Toc206336381"/>
      <w:r w:rsidRPr="00B10C61">
        <w:rPr>
          <w:rFonts w:ascii="Calibri" w:hAnsi="Calibri" w:cs="Calibri"/>
          <w:b/>
          <w:bCs/>
          <w:sz w:val="20"/>
          <w:szCs w:val="20"/>
        </w:rPr>
        <w:t xml:space="preserve">6.1 </w:t>
      </w:r>
      <w:r w:rsidR="00C927B8" w:rsidRPr="00B10C61">
        <w:rPr>
          <w:rFonts w:ascii="Calibri" w:hAnsi="Calibri" w:cs="Calibri"/>
          <w:b/>
          <w:bCs/>
          <w:sz w:val="20"/>
          <w:szCs w:val="20"/>
        </w:rPr>
        <w:t xml:space="preserve">The central objectives for </w:t>
      </w:r>
      <w:bookmarkStart w:id="138" w:name="_Hlk197021998"/>
      <w:r w:rsidR="00C927B8" w:rsidRPr="00B10C61">
        <w:rPr>
          <w:rFonts w:ascii="Calibri" w:hAnsi="Calibri" w:cs="Calibri"/>
          <w:b/>
          <w:bCs/>
          <w:sz w:val="20"/>
          <w:szCs w:val="20"/>
        </w:rPr>
        <w:t>improving Preparedness and response capabilities</w:t>
      </w:r>
      <w:bookmarkEnd w:id="136"/>
      <w:bookmarkEnd w:id="137"/>
      <w:bookmarkEnd w:id="138"/>
    </w:p>
    <w:p w14:paraId="4C6B1250" w14:textId="77777777" w:rsidR="00C927B8" w:rsidRPr="00866D2B" w:rsidRDefault="00C927B8" w:rsidP="00C4656A">
      <w:pPr>
        <w:spacing w:after="0" w:line="240" w:lineRule="auto"/>
        <w:jc w:val="both"/>
        <w:rPr>
          <w:rFonts w:ascii="Calibri" w:hAnsi="Calibri" w:cs="Calibri"/>
          <w:sz w:val="20"/>
          <w:szCs w:val="20"/>
        </w:rPr>
      </w:pPr>
    </w:p>
    <w:p w14:paraId="64C3AD31" w14:textId="77777777" w:rsidR="00EE2B91" w:rsidRPr="00EE2B91" w:rsidRDefault="00EE2B91">
      <w:pPr>
        <w:pStyle w:val="ListParagraph"/>
        <w:numPr>
          <w:ilvl w:val="0"/>
          <w:numId w:val="78"/>
        </w:numPr>
        <w:spacing w:after="0" w:line="240" w:lineRule="auto"/>
        <w:ind w:left="180" w:hanging="180"/>
        <w:jc w:val="both"/>
        <w:rPr>
          <w:rFonts w:ascii="Calibri" w:hAnsi="Calibri" w:cs="Calibri"/>
          <w:sz w:val="20"/>
          <w:szCs w:val="20"/>
        </w:rPr>
      </w:pPr>
      <w:r w:rsidRPr="00EE2B91">
        <w:rPr>
          <w:rFonts w:ascii="Calibri" w:hAnsi="Calibri" w:cs="Calibri"/>
          <w:sz w:val="20"/>
          <w:szCs w:val="20"/>
        </w:rPr>
        <w:t>Improving multi-hazard informed disaster risk management (DRM) system at a local level</w:t>
      </w:r>
    </w:p>
    <w:p w14:paraId="41D8161B" w14:textId="77777777" w:rsidR="00EE2B91" w:rsidRPr="00EE2B91" w:rsidRDefault="00EE2B91">
      <w:pPr>
        <w:pStyle w:val="ListParagraph"/>
        <w:numPr>
          <w:ilvl w:val="0"/>
          <w:numId w:val="78"/>
        </w:numPr>
        <w:spacing w:after="0" w:line="240" w:lineRule="auto"/>
        <w:ind w:left="180" w:hanging="180"/>
        <w:jc w:val="both"/>
        <w:rPr>
          <w:rFonts w:ascii="Calibri" w:hAnsi="Calibri" w:cs="Calibri"/>
          <w:sz w:val="20"/>
          <w:szCs w:val="20"/>
        </w:rPr>
      </w:pPr>
      <w:r w:rsidRPr="00EE2B91">
        <w:rPr>
          <w:rFonts w:ascii="Calibri" w:hAnsi="Calibri" w:cs="Calibri"/>
          <w:sz w:val="20"/>
          <w:szCs w:val="20"/>
        </w:rPr>
        <w:t>Capacity building of DRM and DRR actors, risk-informed, forecast-based anticipatory action planning, and implementation</w:t>
      </w:r>
    </w:p>
    <w:p w14:paraId="19D4D377" w14:textId="77777777" w:rsidR="00EE2B91" w:rsidRPr="00EE2B91" w:rsidRDefault="00EE2B91">
      <w:pPr>
        <w:pStyle w:val="ListParagraph"/>
        <w:numPr>
          <w:ilvl w:val="0"/>
          <w:numId w:val="78"/>
        </w:numPr>
        <w:spacing w:after="0" w:line="240" w:lineRule="auto"/>
        <w:ind w:left="180" w:hanging="180"/>
        <w:jc w:val="both"/>
        <w:rPr>
          <w:rFonts w:ascii="Calibri" w:hAnsi="Calibri" w:cs="Calibri"/>
          <w:sz w:val="20"/>
          <w:szCs w:val="20"/>
        </w:rPr>
      </w:pPr>
      <w:r w:rsidRPr="00EE2B91">
        <w:rPr>
          <w:rFonts w:ascii="Calibri" w:hAnsi="Calibri" w:cs="Calibri"/>
          <w:sz w:val="20"/>
          <w:szCs w:val="20"/>
        </w:rPr>
        <w:t xml:space="preserve">Mechanizing and devising anticipatory </w:t>
      </w:r>
      <w:proofErr w:type="gramStart"/>
      <w:r w:rsidRPr="00EE2B91">
        <w:rPr>
          <w:rFonts w:ascii="Calibri" w:hAnsi="Calibri" w:cs="Calibri"/>
          <w:sz w:val="20"/>
          <w:szCs w:val="20"/>
        </w:rPr>
        <w:t>actions  based</w:t>
      </w:r>
      <w:proofErr w:type="gramEnd"/>
      <w:r w:rsidRPr="00EE2B91">
        <w:rPr>
          <w:rFonts w:ascii="Calibri" w:hAnsi="Calibri" w:cs="Calibri"/>
          <w:sz w:val="20"/>
          <w:szCs w:val="20"/>
        </w:rPr>
        <w:t xml:space="preserve"> on spatiotemporal scale and precision level, early warning &amp; alerts</w:t>
      </w:r>
    </w:p>
    <w:p w14:paraId="14C144EA" w14:textId="77777777" w:rsidR="00EE2B91" w:rsidRPr="00EE2B91" w:rsidRDefault="00EE2B91">
      <w:pPr>
        <w:pStyle w:val="ListParagraph"/>
        <w:numPr>
          <w:ilvl w:val="0"/>
          <w:numId w:val="78"/>
        </w:numPr>
        <w:spacing w:after="0" w:line="240" w:lineRule="auto"/>
        <w:ind w:left="180" w:hanging="180"/>
        <w:jc w:val="both"/>
        <w:rPr>
          <w:rFonts w:ascii="Calibri" w:hAnsi="Calibri" w:cs="Calibri"/>
          <w:sz w:val="20"/>
          <w:szCs w:val="20"/>
        </w:rPr>
      </w:pPr>
      <w:r w:rsidRPr="00EE2B91">
        <w:rPr>
          <w:rFonts w:ascii="Calibri" w:hAnsi="Calibri" w:cs="Calibri"/>
          <w:sz w:val="20"/>
          <w:szCs w:val="20"/>
        </w:rPr>
        <w:t xml:space="preserve">Improving the local level coordination mechanism of the Disaster Civil Protection Committee /Disaster Management Committee (DMC) emergency preparedness and lifesaving humanitarian response action plans with ICT </w:t>
      </w:r>
      <w:proofErr w:type="gramStart"/>
      <w:r w:rsidRPr="00EE2B91">
        <w:rPr>
          <w:rFonts w:ascii="Calibri" w:hAnsi="Calibri" w:cs="Calibri"/>
          <w:sz w:val="20"/>
          <w:szCs w:val="20"/>
        </w:rPr>
        <w:t>tools( Apps</w:t>
      </w:r>
      <w:proofErr w:type="gramEnd"/>
      <w:r w:rsidRPr="00EE2B91">
        <w:rPr>
          <w:rFonts w:ascii="Calibri" w:hAnsi="Calibri" w:cs="Calibri"/>
          <w:sz w:val="20"/>
          <w:szCs w:val="20"/>
        </w:rPr>
        <w:t xml:space="preserve"> ) driven and interactive</w:t>
      </w:r>
    </w:p>
    <w:p w14:paraId="557D7FD3" w14:textId="77777777" w:rsidR="00EE2B91" w:rsidRPr="00EE2B91" w:rsidRDefault="00EE2B91">
      <w:pPr>
        <w:pStyle w:val="ListParagraph"/>
        <w:numPr>
          <w:ilvl w:val="0"/>
          <w:numId w:val="78"/>
        </w:numPr>
        <w:spacing w:after="0" w:line="240" w:lineRule="auto"/>
        <w:ind w:left="180" w:hanging="180"/>
        <w:jc w:val="both"/>
        <w:rPr>
          <w:rFonts w:ascii="Calibri" w:hAnsi="Calibri" w:cs="Calibri"/>
          <w:sz w:val="20"/>
          <w:szCs w:val="20"/>
        </w:rPr>
      </w:pPr>
      <w:r w:rsidRPr="00EE2B91">
        <w:rPr>
          <w:rFonts w:ascii="Calibri" w:hAnsi="Calibri" w:cs="Calibri"/>
          <w:sz w:val="20"/>
          <w:szCs w:val="20"/>
        </w:rPr>
        <w:t>Implement ICT tools-driven interoperable NMHEWS online platform to ensure evidence-based actions and hold every stakeholder accountable under pillar 4, accountable for Preparedness and response actions</w:t>
      </w:r>
    </w:p>
    <w:p w14:paraId="4A9DB20B" w14:textId="77777777" w:rsidR="00EE2B91" w:rsidRPr="00EE2B91" w:rsidRDefault="00EE2B91">
      <w:pPr>
        <w:pStyle w:val="ListParagraph"/>
        <w:numPr>
          <w:ilvl w:val="0"/>
          <w:numId w:val="78"/>
        </w:numPr>
        <w:spacing w:after="0" w:line="240" w:lineRule="auto"/>
        <w:ind w:left="180" w:hanging="180"/>
        <w:jc w:val="both"/>
        <w:rPr>
          <w:rFonts w:ascii="Calibri" w:hAnsi="Calibri" w:cs="Calibri"/>
          <w:sz w:val="20"/>
          <w:szCs w:val="20"/>
        </w:rPr>
      </w:pPr>
      <w:r w:rsidRPr="00EE2B91">
        <w:rPr>
          <w:rFonts w:ascii="Calibri" w:hAnsi="Calibri" w:cs="Calibri"/>
          <w:sz w:val="20"/>
          <w:szCs w:val="20"/>
        </w:rPr>
        <w:t xml:space="preserve">Deployment of ICT tools-driven interoperable NMHEWS online platform to ensure all stakeholders, </w:t>
      </w:r>
      <w:proofErr w:type="gramStart"/>
      <w:r w:rsidRPr="00EE2B91">
        <w:rPr>
          <w:rFonts w:ascii="Calibri" w:hAnsi="Calibri" w:cs="Calibri"/>
          <w:sz w:val="20"/>
          <w:szCs w:val="20"/>
        </w:rPr>
        <w:t>state( Government</w:t>
      </w:r>
      <w:proofErr w:type="gramEnd"/>
      <w:r w:rsidRPr="00EE2B91">
        <w:rPr>
          <w:rFonts w:ascii="Calibri" w:hAnsi="Calibri" w:cs="Calibri"/>
          <w:sz w:val="20"/>
          <w:szCs w:val="20"/>
        </w:rPr>
        <w:t xml:space="preserve"> entities</w:t>
      </w:r>
      <w:proofErr w:type="gramStart"/>
      <w:r w:rsidRPr="00EE2B91">
        <w:rPr>
          <w:rFonts w:ascii="Calibri" w:hAnsi="Calibri" w:cs="Calibri"/>
          <w:sz w:val="20"/>
          <w:szCs w:val="20"/>
        </w:rPr>
        <w:t>) ,</w:t>
      </w:r>
      <w:proofErr w:type="gramEnd"/>
      <w:r w:rsidRPr="00EE2B91">
        <w:rPr>
          <w:rFonts w:ascii="Calibri" w:hAnsi="Calibri" w:cs="Calibri"/>
          <w:sz w:val="20"/>
          <w:szCs w:val="20"/>
        </w:rPr>
        <w:t xml:space="preserve"> non-state </w:t>
      </w:r>
      <w:proofErr w:type="gramStart"/>
      <w:r w:rsidRPr="00EE2B91">
        <w:rPr>
          <w:rFonts w:ascii="Calibri" w:hAnsi="Calibri" w:cs="Calibri"/>
          <w:sz w:val="20"/>
          <w:szCs w:val="20"/>
        </w:rPr>
        <w:t>( UN</w:t>
      </w:r>
      <w:proofErr w:type="gramEnd"/>
      <w:r w:rsidRPr="00EE2B91">
        <w:rPr>
          <w:rFonts w:ascii="Calibri" w:hAnsi="Calibri" w:cs="Calibri"/>
          <w:sz w:val="20"/>
          <w:szCs w:val="20"/>
        </w:rPr>
        <w:t>, INGOs, CSOs, Academia), in collective accountability to the affected population (AAP) for avoiding duplicity and overarching actions.</w:t>
      </w:r>
    </w:p>
    <w:p w14:paraId="1EC43B85" w14:textId="77777777" w:rsidR="00EE2B91" w:rsidRPr="00EE2B91" w:rsidRDefault="00EE2B91">
      <w:pPr>
        <w:pStyle w:val="ListParagraph"/>
        <w:numPr>
          <w:ilvl w:val="0"/>
          <w:numId w:val="78"/>
        </w:numPr>
        <w:spacing w:after="0" w:line="240" w:lineRule="auto"/>
        <w:ind w:left="180" w:hanging="180"/>
        <w:jc w:val="both"/>
        <w:rPr>
          <w:rFonts w:ascii="Calibri" w:hAnsi="Calibri" w:cs="Calibri"/>
          <w:sz w:val="20"/>
          <w:szCs w:val="20"/>
        </w:rPr>
      </w:pPr>
      <w:r w:rsidRPr="00EE2B91">
        <w:rPr>
          <w:rFonts w:ascii="Calibri" w:hAnsi="Calibri" w:cs="Calibri"/>
          <w:sz w:val="20"/>
          <w:szCs w:val="20"/>
        </w:rPr>
        <w:t>Improving stakeholders’ capacity in the assessment of post-disaster impacts, climate change impacts, L&amp;Ds data collection, conducting PDNA, RPDNA at the local level</w:t>
      </w:r>
    </w:p>
    <w:p w14:paraId="3FC4A020" w14:textId="692C29E4" w:rsidR="00E7189F" w:rsidRPr="00EE2B91" w:rsidRDefault="00EE2B91">
      <w:pPr>
        <w:pStyle w:val="ListParagraph"/>
        <w:numPr>
          <w:ilvl w:val="0"/>
          <w:numId w:val="78"/>
        </w:numPr>
        <w:spacing w:after="0" w:line="240" w:lineRule="auto"/>
        <w:ind w:left="180" w:hanging="180"/>
        <w:jc w:val="both"/>
        <w:rPr>
          <w:rFonts w:ascii="Calibri" w:hAnsi="Calibri" w:cs="Calibri"/>
          <w:sz w:val="20"/>
          <w:szCs w:val="20"/>
        </w:rPr>
      </w:pPr>
      <w:r w:rsidRPr="00EE2B91">
        <w:rPr>
          <w:rFonts w:ascii="Calibri" w:hAnsi="Calibri" w:cs="Calibri"/>
          <w:sz w:val="20"/>
          <w:szCs w:val="20"/>
        </w:rPr>
        <w:t>Improving the informed disaster risk financing framework and forecast-based financing mechanism</w:t>
      </w:r>
    </w:p>
    <w:p w14:paraId="6886127C" w14:textId="77777777" w:rsidR="00516EC5" w:rsidRPr="00866D2B" w:rsidRDefault="00516EC5" w:rsidP="00C4656A">
      <w:pPr>
        <w:spacing w:after="0" w:line="240" w:lineRule="auto"/>
        <w:jc w:val="both"/>
        <w:rPr>
          <w:rFonts w:ascii="Calibri" w:hAnsi="Calibri" w:cs="Calibri"/>
          <w:b/>
          <w:bCs/>
          <w:sz w:val="20"/>
          <w:szCs w:val="20"/>
        </w:rPr>
      </w:pPr>
    </w:p>
    <w:p w14:paraId="7A7FFCA1" w14:textId="0A4F4993" w:rsidR="00516EC5" w:rsidRPr="00866D2B" w:rsidRDefault="00E14E31" w:rsidP="00C4656A">
      <w:pPr>
        <w:pStyle w:val="Heading2"/>
        <w:spacing w:before="0" w:after="0" w:line="240" w:lineRule="auto"/>
        <w:jc w:val="both"/>
        <w:rPr>
          <w:rFonts w:ascii="Calibri" w:hAnsi="Calibri" w:cs="Calibri"/>
          <w:b/>
          <w:bCs/>
          <w:sz w:val="20"/>
          <w:szCs w:val="20"/>
        </w:rPr>
      </w:pPr>
      <w:bookmarkStart w:id="139" w:name="_Toc197090223"/>
      <w:bookmarkStart w:id="140" w:name="_Toc206336382"/>
      <w:r w:rsidRPr="00866D2B">
        <w:rPr>
          <w:rFonts w:ascii="Calibri" w:hAnsi="Calibri" w:cs="Calibri"/>
          <w:b/>
          <w:bCs/>
          <w:sz w:val="20"/>
          <w:szCs w:val="20"/>
        </w:rPr>
        <w:t xml:space="preserve">6.2 </w:t>
      </w:r>
      <w:r w:rsidR="003066F8" w:rsidRPr="00866D2B">
        <w:rPr>
          <w:rFonts w:ascii="Calibri" w:hAnsi="Calibri" w:cs="Calibri"/>
          <w:b/>
          <w:bCs/>
          <w:sz w:val="20"/>
          <w:szCs w:val="20"/>
        </w:rPr>
        <w:t xml:space="preserve">Recommendations on a </w:t>
      </w:r>
      <w:r w:rsidR="00516EC5" w:rsidRPr="00866D2B">
        <w:rPr>
          <w:rFonts w:ascii="Calibri" w:hAnsi="Calibri" w:cs="Calibri"/>
          <w:b/>
          <w:bCs/>
          <w:sz w:val="20"/>
          <w:szCs w:val="20"/>
        </w:rPr>
        <w:t>coherent sector-level actionable policy framework:</w:t>
      </w:r>
      <w:bookmarkEnd w:id="139"/>
      <w:bookmarkEnd w:id="140"/>
    </w:p>
    <w:p w14:paraId="1B0BA7AC" w14:textId="77777777" w:rsidR="00516EC5" w:rsidRPr="00866D2B" w:rsidRDefault="00516EC5" w:rsidP="00C4656A">
      <w:pPr>
        <w:spacing w:after="0" w:line="240" w:lineRule="auto"/>
        <w:jc w:val="both"/>
        <w:rPr>
          <w:rFonts w:ascii="Calibri" w:hAnsi="Calibri" w:cs="Calibri"/>
          <w:b/>
          <w:bCs/>
          <w:sz w:val="20"/>
          <w:szCs w:val="20"/>
        </w:rPr>
      </w:pPr>
    </w:p>
    <w:p w14:paraId="211F1A2D" w14:textId="77777777" w:rsidR="00516EC5" w:rsidRPr="00866D2B" w:rsidRDefault="00516EC5" w:rsidP="00C4656A">
      <w:pPr>
        <w:spacing w:after="0" w:line="240" w:lineRule="auto"/>
        <w:jc w:val="both"/>
        <w:rPr>
          <w:rFonts w:ascii="Calibri" w:hAnsi="Calibri" w:cs="Calibri"/>
          <w:b/>
          <w:bCs/>
          <w:sz w:val="20"/>
          <w:szCs w:val="20"/>
        </w:rPr>
      </w:pPr>
    </w:p>
    <w:p w14:paraId="58874E23" w14:textId="0CCFE61C" w:rsidR="00516EC5" w:rsidRPr="00866D2B" w:rsidRDefault="00516EC5">
      <w:pPr>
        <w:pStyle w:val="ListParagraph"/>
        <w:numPr>
          <w:ilvl w:val="0"/>
          <w:numId w:val="34"/>
        </w:numPr>
        <w:spacing w:after="0" w:line="240" w:lineRule="auto"/>
        <w:ind w:left="180" w:hanging="180"/>
        <w:jc w:val="both"/>
        <w:rPr>
          <w:rFonts w:ascii="Calibri" w:hAnsi="Calibri" w:cs="Calibri"/>
          <w:sz w:val="20"/>
          <w:szCs w:val="20"/>
        </w:rPr>
      </w:pPr>
      <w:proofErr w:type="gramStart"/>
      <w:r w:rsidRPr="00866D2B">
        <w:rPr>
          <w:rFonts w:ascii="Calibri" w:hAnsi="Calibri" w:cs="Calibri"/>
          <w:b/>
          <w:bCs/>
          <w:sz w:val="20"/>
          <w:szCs w:val="20"/>
        </w:rPr>
        <w:t>Improving  Disaster</w:t>
      </w:r>
      <w:proofErr w:type="gramEnd"/>
      <w:r w:rsidRPr="00866D2B">
        <w:rPr>
          <w:rFonts w:ascii="Calibri" w:hAnsi="Calibri" w:cs="Calibri"/>
          <w:b/>
          <w:bCs/>
          <w:sz w:val="20"/>
          <w:szCs w:val="20"/>
        </w:rPr>
        <w:t xml:space="preserve"> Risk Management (DRM) Action Planning:</w:t>
      </w:r>
      <w:r w:rsidRPr="00866D2B">
        <w:rPr>
          <w:rFonts w:ascii="Calibri" w:hAnsi="Calibri" w:cs="Calibri"/>
          <w:sz w:val="20"/>
          <w:szCs w:val="20"/>
        </w:rPr>
        <w:t xml:space="preserve"> </w:t>
      </w:r>
      <w:r w:rsidR="006324FD" w:rsidRPr="006324FD">
        <w:rPr>
          <w:rFonts w:ascii="Calibri" w:hAnsi="Calibri" w:cs="Calibri"/>
          <w:sz w:val="20"/>
          <w:szCs w:val="20"/>
        </w:rPr>
        <w:t xml:space="preserve">here are silo approaches to DRM planning </w:t>
      </w:r>
      <w:proofErr w:type="gramStart"/>
      <w:r w:rsidR="006324FD" w:rsidRPr="006324FD">
        <w:rPr>
          <w:rFonts w:ascii="Calibri" w:hAnsi="Calibri" w:cs="Calibri"/>
          <w:sz w:val="20"/>
          <w:szCs w:val="20"/>
        </w:rPr>
        <w:t>( preparedness</w:t>
      </w:r>
      <w:proofErr w:type="gramEnd"/>
      <w:r w:rsidR="006324FD" w:rsidRPr="006324FD">
        <w:rPr>
          <w:rFonts w:ascii="Calibri" w:hAnsi="Calibri" w:cs="Calibri"/>
          <w:sz w:val="20"/>
          <w:szCs w:val="20"/>
        </w:rPr>
        <w:t>, contingency, response, recovery) planning and interventions at the federal level, member state level, and District level, and primarily being undertaken by the CSOs, UN agencies, and government level. Therefore, some degree of overarching intervention process and some hard-to-reach areas remain unattended. To overcome the silo approach of DRM planning and interventions, NMHEWC needs to deploy an online database connected with apps for tracking interventions and identifying people in need (</w:t>
      </w:r>
      <w:proofErr w:type="spellStart"/>
      <w:r w:rsidR="006324FD" w:rsidRPr="006324FD">
        <w:rPr>
          <w:rFonts w:ascii="Calibri" w:hAnsi="Calibri" w:cs="Calibri"/>
          <w:sz w:val="20"/>
          <w:szCs w:val="20"/>
        </w:rPr>
        <w:t>PiN</w:t>
      </w:r>
      <w:proofErr w:type="spellEnd"/>
      <w:proofErr w:type="gramStart"/>
      <w:r w:rsidR="006324FD" w:rsidRPr="006324FD">
        <w:rPr>
          <w:rFonts w:ascii="Calibri" w:hAnsi="Calibri" w:cs="Calibri"/>
          <w:sz w:val="20"/>
          <w:szCs w:val="20"/>
        </w:rPr>
        <w:t>).</w:t>
      </w:r>
      <w:r w:rsidRPr="00866D2B">
        <w:rPr>
          <w:rFonts w:ascii="Calibri" w:hAnsi="Calibri" w:cs="Calibri"/>
          <w:sz w:val="20"/>
          <w:szCs w:val="20"/>
        </w:rPr>
        <w:t>.</w:t>
      </w:r>
      <w:proofErr w:type="gramEnd"/>
    </w:p>
    <w:p w14:paraId="482F3B40" w14:textId="7251C812" w:rsidR="00516EC5" w:rsidRPr="00866D2B" w:rsidRDefault="00516EC5">
      <w:pPr>
        <w:pStyle w:val="ListParagraph"/>
        <w:numPr>
          <w:ilvl w:val="0"/>
          <w:numId w:val="34"/>
        </w:numPr>
        <w:spacing w:after="0" w:line="240" w:lineRule="auto"/>
        <w:ind w:left="180" w:hanging="180"/>
        <w:jc w:val="both"/>
        <w:rPr>
          <w:rFonts w:ascii="Calibri" w:hAnsi="Calibri" w:cs="Calibri"/>
          <w:sz w:val="20"/>
          <w:szCs w:val="20"/>
        </w:rPr>
      </w:pPr>
      <w:r w:rsidRPr="00866D2B">
        <w:rPr>
          <w:rFonts w:ascii="Calibri" w:hAnsi="Calibri" w:cs="Calibri"/>
          <w:b/>
          <w:bCs/>
          <w:sz w:val="20"/>
          <w:szCs w:val="20"/>
        </w:rPr>
        <w:t xml:space="preserve">Organizing District </w:t>
      </w:r>
      <w:proofErr w:type="gramStart"/>
      <w:r w:rsidRPr="00866D2B">
        <w:rPr>
          <w:rFonts w:ascii="Calibri" w:hAnsi="Calibri" w:cs="Calibri"/>
          <w:b/>
          <w:bCs/>
          <w:sz w:val="20"/>
          <w:szCs w:val="20"/>
        </w:rPr>
        <w:t>( City</w:t>
      </w:r>
      <w:proofErr w:type="gramEnd"/>
      <w:r w:rsidRPr="00866D2B">
        <w:rPr>
          <w:rFonts w:ascii="Calibri" w:hAnsi="Calibri" w:cs="Calibri"/>
          <w:b/>
          <w:bCs/>
          <w:sz w:val="20"/>
          <w:szCs w:val="20"/>
        </w:rPr>
        <w:t xml:space="preserve">, Municipality) </w:t>
      </w:r>
      <w:r w:rsidR="00A031F3">
        <w:rPr>
          <w:rFonts w:ascii="Calibri" w:hAnsi="Calibri" w:cs="Calibri"/>
          <w:b/>
          <w:bCs/>
          <w:sz w:val="20"/>
          <w:szCs w:val="20"/>
        </w:rPr>
        <w:t>and community-level Civil Protection Committees (</w:t>
      </w:r>
      <w:proofErr w:type="gramStart"/>
      <w:r w:rsidR="00A031F3">
        <w:rPr>
          <w:rFonts w:ascii="Calibri" w:hAnsi="Calibri" w:cs="Calibri"/>
          <w:b/>
          <w:bCs/>
          <w:sz w:val="20"/>
          <w:szCs w:val="20"/>
        </w:rPr>
        <w:t>CPC )</w:t>
      </w:r>
      <w:proofErr w:type="gramEnd"/>
      <w:r w:rsidR="00A031F3">
        <w:rPr>
          <w:rFonts w:ascii="Calibri" w:hAnsi="Calibri" w:cs="Calibri"/>
          <w:b/>
          <w:bCs/>
          <w:sz w:val="20"/>
          <w:szCs w:val="20"/>
        </w:rPr>
        <w:t xml:space="preserve"> /Disaster Management Committees (DMC) and improving ICT tools based on the task management system. A structured</w:t>
      </w:r>
      <w:r w:rsidRPr="00866D2B">
        <w:rPr>
          <w:rFonts w:ascii="Calibri" w:hAnsi="Calibri" w:cs="Calibri"/>
          <w:sz w:val="20"/>
          <w:szCs w:val="20"/>
        </w:rPr>
        <w:t xml:space="preserve"> CPC needs support from the </w:t>
      </w:r>
      <w:proofErr w:type="gramStart"/>
      <w:r w:rsidRPr="00866D2B">
        <w:rPr>
          <w:rFonts w:ascii="Calibri" w:hAnsi="Calibri" w:cs="Calibri"/>
          <w:sz w:val="20"/>
          <w:szCs w:val="20"/>
        </w:rPr>
        <w:t>District</w:t>
      </w:r>
      <w:proofErr w:type="gramEnd"/>
      <w:r w:rsidRPr="00866D2B">
        <w:rPr>
          <w:rFonts w:ascii="Calibri" w:hAnsi="Calibri" w:cs="Calibri"/>
          <w:sz w:val="20"/>
          <w:szCs w:val="20"/>
        </w:rPr>
        <w:t xml:space="preserve"> administration, City and municipality local government, local INGOs</w:t>
      </w:r>
      <w:r w:rsidR="00020041">
        <w:rPr>
          <w:rFonts w:ascii="Calibri" w:hAnsi="Calibri" w:cs="Calibri"/>
          <w:sz w:val="20"/>
          <w:szCs w:val="20"/>
        </w:rPr>
        <w:t>,</w:t>
      </w:r>
      <w:r w:rsidRPr="00866D2B">
        <w:rPr>
          <w:rFonts w:ascii="Calibri" w:hAnsi="Calibri" w:cs="Calibri"/>
          <w:sz w:val="20"/>
          <w:szCs w:val="20"/>
        </w:rPr>
        <w:t xml:space="preserve"> implementing partners, local NGOs, sector extension department, charity, Mosque Imam-led committee, community volunteers, youth clubs, etc. </w:t>
      </w:r>
      <w:proofErr w:type="spellStart"/>
      <w:r w:rsidRPr="00866D2B">
        <w:rPr>
          <w:rFonts w:ascii="Calibri" w:hAnsi="Calibri" w:cs="Calibri"/>
          <w:sz w:val="20"/>
          <w:szCs w:val="20"/>
        </w:rPr>
        <w:t>SoDMA</w:t>
      </w:r>
      <w:proofErr w:type="spellEnd"/>
      <w:r w:rsidRPr="00866D2B">
        <w:rPr>
          <w:rFonts w:ascii="Calibri" w:hAnsi="Calibri" w:cs="Calibri"/>
          <w:sz w:val="20"/>
          <w:szCs w:val="20"/>
        </w:rPr>
        <w:t xml:space="preserve">-led NMHEWC needs to develop an online database and apps for governing each committee and performing all </w:t>
      </w:r>
      <w:proofErr w:type="spellStart"/>
      <w:r w:rsidR="002731A4">
        <w:rPr>
          <w:rFonts w:ascii="Calibri" w:hAnsi="Calibri" w:cs="Calibri"/>
          <w:sz w:val="20"/>
          <w:szCs w:val="20"/>
        </w:rPr>
        <w:t>SoDs</w:t>
      </w:r>
      <w:proofErr w:type="spellEnd"/>
      <w:r w:rsidRPr="00866D2B">
        <w:rPr>
          <w:rFonts w:ascii="Calibri" w:hAnsi="Calibri" w:cs="Calibri"/>
          <w:sz w:val="20"/>
          <w:szCs w:val="20"/>
        </w:rPr>
        <w:t xml:space="preserve"> during disaster emergencies.</w:t>
      </w:r>
    </w:p>
    <w:p w14:paraId="1F2775CA" w14:textId="77777777" w:rsidR="006324FD" w:rsidRPr="006324FD" w:rsidRDefault="006324FD">
      <w:pPr>
        <w:pStyle w:val="ListParagraph"/>
        <w:numPr>
          <w:ilvl w:val="0"/>
          <w:numId w:val="33"/>
        </w:numPr>
        <w:spacing w:after="0" w:line="240" w:lineRule="auto"/>
        <w:ind w:left="180" w:hanging="270"/>
        <w:jc w:val="both"/>
        <w:rPr>
          <w:rFonts w:ascii="Calibri" w:hAnsi="Calibri" w:cs="Calibri"/>
          <w:sz w:val="20"/>
          <w:szCs w:val="20"/>
        </w:rPr>
      </w:pPr>
      <w:r w:rsidRPr="006324FD">
        <w:rPr>
          <w:rFonts w:ascii="Calibri" w:hAnsi="Calibri" w:cs="Calibri"/>
          <w:sz w:val="20"/>
          <w:szCs w:val="20"/>
        </w:rPr>
        <w:t>Facilitate the implementation of the Somalia Recovery and Resilience Framework (RRF) action plans through the interoperable NMHEWS and by partnering with all stakeholders to support them in developing hazard-informed planning tools, thereby facilitating collective efforts to support RRF actions.  Coordinating the local NGOs/CSOs, Local development committees, Local Community, sector extensions department, local stakeholders, entrepreneurs, and promoters to be part of the DRM and DRR process. Developing hazard risk-informed planning tools to support each city, municipality, and district-level government in developing DRM/DRR Planning. Supporting the local market value chain for their value chain level DRM/DRR planning</w:t>
      </w:r>
    </w:p>
    <w:p w14:paraId="76C424C5" w14:textId="47DE8420" w:rsidR="00516EC5" w:rsidRPr="00866D2B" w:rsidRDefault="006324FD">
      <w:pPr>
        <w:pStyle w:val="ListParagraph"/>
        <w:numPr>
          <w:ilvl w:val="0"/>
          <w:numId w:val="33"/>
        </w:numPr>
        <w:spacing w:after="0" w:line="240" w:lineRule="auto"/>
        <w:ind w:left="180" w:hanging="270"/>
        <w:jc w:val="both"/>
        <w:rPr>
          <w:rFonts w:ascii="Calibri" w:hAnsi="Calibri" w:cs="Calibri"/>
          <w:sz w:val="20"/>
          <w:szCs w:val="20"/>
        </w:rPr>
      </w:pPr>
      <w:r w:rsidRPr="006324FD">
        <w:rPr>
          <w:rFonts w:ascii="Calibri" w:hAnsi="Calibri" w:cs="Calibri"/>
          <w:sz w:val="20"/>
          <w:szCs w:val="20"/>
        </w:rPr>
        <w:t xml:space="preserve">Supporting climate-vulnerable sector stakeholders (e.g., crop agriculture, livestock, WASH, health, and fisheries) at the local level for hazard information scheme </w:t>
      </w:r>
      <w:proofErr w:type="gramStart"/>
      <w:r w:rsidRPr="006324FD">
        <w:rPr>
          <w:rFonts w:ascii="Calibri" w:hAnsi="Calibri" w:cs="Calibri"/>
          <w:sz w:val="20"/>
          <w:szCs w:val="20"/>
        </w:rPr>
        <w:t>planning.</w:t>
      </w:r>
      <w:r w:rsidR="00516EC5" w:rsidRPr="00866D2B">
        <w:rPr>
          <w:rFonts w:ascii="Calibri" w:hAnsi="Calibri" w:cs="Calibri"/>
          <w:sz w:val="20"/>
          <w:szCs w:val="20"/>
        </w:rPr>
        <w:t>.</w:t>
      </w:r>
      <w:proofErr w:type="gramEnd"/>
      <w:r w:rsidR="00516EC5" w:rsidRPr="00866D2B">
        <w:rPr>
          <w:rFonts w:ascii="Calibri" w:hAnsi="Calibri" w:cs="Calibri"/>
          <w:sz w:val="20"/>
          <w:szCs w:val="20"/>
        </w:rPr>
        <w:t xml:space="preserve"> </w:t>
      </w:r>
    </w:p>
    <w:p w14:paraId="7424F6FD" w14:textId="77777777" w:rsidR="00516EC5" w:rsidRPr="00866D2B" w:rsidRDefault="00516EC5" w:rsidP="00C4656A">
      <w:pPr>
        <w:spacing w:after="0" w:line="240" w:lineRule="auto"/>
        <w:ind w:left="180" w:hanging="180"/>
        <w:jc w:val="both"/>
        <w:rPr>
          <w:rFonts w:ascii="Calibri" w:hAnsi="Calibri" w:cs="Calibri"/>
          <w:sz w:val="20"/>
          <w:szCs w:val="20"/>
        </w:rPr>
      </w:pPr>
    </w:p>
    <w:p w14:paraId="2F9D8639" w14:textId="77777777" w:rsidR="00E7189F" w:rsidRPr="00866D2B" w:rsidRDefault="00E7189F" w:rsidP="00C4656A">
      <w:pPr>
        <w:spacing w:after="0" w:line="240" w:lineRule="auto"/>
        <w:jc w:val="both"/>
        <w:rPr>
          <w:rFonts w:ascii="Calibri" w:hAnsi="Calibri" w:cs="Calibri"/>
          <w:sz w:val="20"/>
          <w:szCs w:val="20"/>
        </w:rPr>
      </w:pPr>
    </w:p>
    <w:p w14:paraId="482A4D38" w14:textId="58978764" w:rsidR="00E7189F" w:rsidRPr="00866D2B" w:rsidRDefault="00411074" w:rsidP="00C4656A">
      <w:pPr>
        <w:pStyle w:val="Heading2"/>
        <w:spacing w:before="0" w:after="0" w:line="240" w:lineRule="auto"/>
        <w:jc w:val="both"/>
        <w:rPr>
          <w:rFonts w:ascii="Calibri" w:hAnsi="Calibri" w:cs="Calibri"/>
          <w:b/>
          <w:bCs/>
          <w:sz w:val="20"/>
          <w:szCs w:val="20"/>
        </w:rPr>
      </w:pPr>
      <w:bookmarkStart w:id="141" w:name="_Toc197090224"/>
      <w:bookmarkStart w:id="142" w:name="_Toc206336383"/>
      <w:r w:rsidRPr="00866D2B">
        <w:rPr>
          <w:rFonts w:ascii="Calibri" w:hAnsi="Calibri" w:cs="Calibri"/>
          <w:b/>
          <w:bCs/>
          <w:sz w:val="20"/>
          <w:szCs w:val="20"/>
        </w:rPr>
        <w:t xml:space="preserve">6.3 Improving Forecast-based Anticipatory Action Planning </w:t>
      </w:r>
      <w:r w:rsidR="00B10C61">
        <w:rPr>
          <w:rFonts w:ascii="Calibri" w:hAnsi="Calibri" w:cs="Calibri"/>
          <w:b/>
          <w:bCs/>
          <w:sz w:val="20"/>
          <w:szCs w:val="20"/>
        </w:rPr>
        <w:t>Capacity</w:t>
      </w:r>
      <w:r w:rsidRPr="00866D2B">
        <w:rPr>
          <w:rFonts w:ascii="Calibri" w:hAnsi="Calibri" w:cs="Calibri"/>
          <w:b/>
          <w:bCs/>
          <w:sz w:val="20"/>
          <w:szCs w:val="20"/>
        </w:rPr>
        <w:t>:</w:t>
      </w:r>
      <w:bookmarkEnd w:id="141"/>
      <w:bookmarkEnd w:id="142"/>
    </w:p>
    <w:p w14:paraId="12879AA5" w14:textId="77777777" w:rsidR="00246038" w:rsidRPr="00866D2B" w:rsidRDefault="00246038" w:rsidP="00C4656A">
      <w:pPr>
        <w:spacing w:after="0" w:line="240" w:lineRule="auto"/>
        <w:jc w:val="both"/>
        <w:rPr>
          <w:rFonts w:ascii="Calibri" w:hAnsi="Calibri" w:cs="Calibri"/>
          <w:sz w:val="20"/>
          <w:szCs w:val="20"/>
        </w:rPr>
      </w:pPr>
    </w:p>
    <w:p w14:paraId="0528624D" w14:textId="77777777" w:rsidR="00246038" w:rsidRPr="00866D2B" w:rsidRDefault="00246038" w:rsidP="00C4656A">
      <w:pPr>
        <w:spacing w:after="0" w:line="240" w:lineRule="auto"/>
        <w:jc w:val="both"/>
        <w:rPr>
          <w:rFonts w:ascii="Calibri" w:hAnsi="Calibri" w:cs="Calibri"/>
          <w:sz w:val="20"/>
          <w:szCs w:val="20"/>
        </w:rPr>
      </w:pPr>
      <w:r w:rsidRPr="00866D2B">
        <w:rPr>
          <w:rFonts w:ascii="Calibri" w:hAnsi="Calibri" w:cs="Calibri"/>
          <w:sz w:val="20"/>
          <w:szCs w:val="20"/>
        </w:rPr>
        <w:t>One of the key activities of Interoperability NMHEWS and Systemic structure function is to coordinate federal and state actors in forecast-based anticipatory action planning over an online platform.</w:t>
      </w:r>
    </w:p>
    <w:p w14:paraId="794FDCFD" w14:textId="77777777" w:rsidR="00246038" w:rsidRPr="00866D2B" w:rsidRDefault="00246038" w:rsidP="00C4656A">
      <w:pPr>
        <w:spacing w:after="0" w:line="240" w:lineRule="auto"/>
        <w:jc w:val="both"/>
        <w:rPr>
          <w:rFonts w:ascii="Calibri" w:hAnsi="Calibri" w:cs="Calibri"/>
          <w:sz w:val="20"/>
          <w:szCs w:val="20"/>
        </w:rPr>
      </w:pPr>
    </w:p>
    <w:p w14:paraId="07DDDEE2" w14:textId="77777777" w:rsidR="00246038" w:rsidRPr="00866D2B" w:rsidRDefault="00246038" w:rsidP="00C4656A">
      <w:pPr>
        <w:spacing w:after="0" w:line="240" w:lineRule="auto"/>
        <w:jc w:val="both"/>
        <w:rPr>
          <w:rFonts w:ascii="Calibri" w:hAnsi="Calibri" w:cs="Calibri"/>
          <w:sz w:val="20"/>
          <w:szCs w:val="20"/>
        </w:rPr>
      </w:pPr>
      <w:r w:rsidRPr="00866D2B">
        <w:rPr>
          <w:rFonts w:ascii="Calibri" w:hAnsi="Calibri" w:cs="Calibri"/>
          <w:sz w:val="20"/>
          <w:szCs w:val="20"/>
        </w:rPr>
        <w:lastRenderedPageBreak/>
        <w:t xml:space="preserve">Hazardous weather conditions </w:t>
      </w:r>
    </w:p>
    <w:p w14:paraId="189F746C" w14:textId="003373F5" w:rsidR="00246038" w:rsidRPr="00866D2B" w:rsidRDefault="00246038" w:rsidP="00C4656A">
      <w:pPr>
        <w:spacing w:after="0" w:line="240" w:lineRule="auto"/>
        <w:jc w:val="both"/>
        <w:rPr>
          <w:rFonts w:ascii="Calibri" w:hAnsi="Calibri" w:cs="Calibri"/>
          <w:sz w:val="20"/>
          <w:szCs w:val="20"/>
        </w:rPr>
      </w:pPr>
      <w:r w:rsidRPr="00866D2B">
        <w:rPr>
          <w:rFonts w:ascii="Calibri" w:hAnsi="Calibri" w:cs="Calibri"/>
          <w:noProof/>
          <w:sz w:val="20"/>
          <w:szCs w:val="20"/>
        </w:rPr>
        <w:drawing>
          <wp:inline distT="0" distB="0" distL="0" distR="0" wp14:anchorId="50F41E86" wp14:editId="32CF7FE1">
            <wp:extent cx="5270757" cy="2970810"/>
            <wp:effectExtent l="0" t="0" r="6350" b="1270"/>
            <wp:docPr id="664969723" name="Picture 1" descr="A diagram of a clou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969723" name="Picture 1" descr="A diagram of a cloud&#10;&#10;AI-generated content may be incorrect."/>
                    <pic:cNvPicPr/>
                  </pic:nvPicPr>
                  <pic:blipFill rotWithShape="1">
                    <a:blip r:embed="rId45" cstate="print">
                      <a:extLst>
                        <a:ext uri="{28A0092B-C50C-407E-A947-70E740481C1C}">
                          <a14:useLocalDpi xmlns:a14="http://schemas.microsoft.com/office/drawing/2010/main" val="0"/>
                        </a:ext>
                      </a:extLst>
                    </a:blip>
                    <a:srcRect l="7529" t="13885" r="10050" b="20466"/>
                    <a:stretch/>
                  </pic:blipFill>
                  <pic:spPr bwMode="auto">
                    <a:xfrm>
                      <a:off x="0" y="0"/>
                      <a:ext cx="5280124" cy="2976089"/>
                    </a:xfrm>
                    <a:prstGeom prst="rect">
                      <a:avLst/>
                    </a:prstGeom>
                    <a:ln>
                      <a:noFill/>
                    </a:ln>
                    <a:extLst>
                      <a:ext uri="{53640926-AAD7-44D8-BBD7-CCE9431645EC}">
                        <a14:shadowObscured xmlns:a14="http://schemas.microsoft.com/office/drawing/2010/main"/>
                      </a:ext>
                    </a:extLst>
                  </pic:spPr>
                </pic:pic>
              </a:graphicData>
            </a:graphic>
          </wp:inline>
        </w:drawing>
      </w:r>
    </w:p>
    <w:p w14:paraId="704724B7" w14:textId="2714BA42" w:rsidR="00CE17B3" w:rsidRPr="00866D2B" w:rsidRDefault="00CE17B3" w:rsidP="00C4656A">
      <w:pPr>
        <w:spacing w:after="0" w:line="240" w:lineRule="auto"/>
        <w:ind w:left="-180"/>
        <w:jc w:val="both"/>
        <w:rPr>
          <w:rFonts w:ascii="Calibri" w:hAnsi="Calibri" w:cs="Calibri"/>
          <w:sz w:val="20"/>
          <w:szCs w:val="20"/>
        </w:rPr>
      </w:pPr>
      <w:r>
        <w:rPr>
          <w:rFonts w:ascii="Calibri" w:hAnsi="Calibri" w:cs="Calibri"/>
          <w:sz w:val="20"/>
          <w:szCs w:val="20"/>
        </w:rPr>
        <w:t xml:space="preserve">Figure </w:t>
      </w:r>
      <w:proofErr w:type="gramStart"/>
      <w:r>
        <w:rPr>
          <w:rFonts w:ascii="Calibri" w:hAnsi="Calibri" w:cs="Calibri"/>
          <w:sz w:val="20"/>
          <w:szCs w:val="20"/>
        </w:rPr>
        <w:t>2</w:t>
      </w:r>
      <w:r w:rsidR="00CE6BE8">
        <w:rPr>
          <w:rFonts w:ascii="Calibri" w:hAnsi="Calibri" w:cs="Calibri"/>
          <w:sz w:val="20"/>
          <w:szCs w:val="20"/>
        </w:rPr>
        <w:t>8</w:t>
      </w:r>
      <w:r>
        <w:rPr>
          <w:rFonts w:ascii="Calibri" w:hAnsi="Calibri" w:cs="Calibri"/>
          <w:sz w:val="20"/>
          <w:szCs w:val="20"/>
        </w:rPr>
        <w:t xml:space="preserve"> :</w:t>
      </w:r>
      <w:proofErr w:type="gramEnd"/>
      <w:r>
        <w:rPr>
          <w:rFonts w:ascii="Calibri" w:hAnsi="Calibri" w:cs="Calibri"/>
          <w:sz w:val="20"/>
          <w:szCs w:val="20"/>
        </w:rPr>
        <w:t xml:space="preserve"> </w:t>
      </w:r>
      <w:r w:rsidR="00CE6BE8" w:rsidRPr="00CE6BE8">
        <w:rPr>
          <w:rFonts w:ascii="Calibri" w:hAnsi="Calibri" w:cs="Calibri"/>
          <w:sz w:val="20"/>
          <w:szCs w:val="20"/>
        </w:rPr>
        <w:t xml:space="preserve">Forecast-based Anticipatory Action Planning </w:t>
      </w:r>
      <w:proofErr w:type="gramStart"/>
      <w:r w:rsidR="00CE6BE8">
        <w:rPr>
          <w:rFonts w:ascii="Calibri" w:hAnsi="Calibri" w:cs="Calibri"/>
          <w:sz w:val="20"/>
          <w:szCs w:val="20"/>
        </w:rPr>
        <w:t xml:space="preserve">framework </w:t>
      </w:r>
      <w:r w:rsidR="00CE6BE8" w:rsidRPr="00CE6BE8">
        <w:rPr>
          <w:rFonts w:ascii="Calibri" w:hAnsi="Calibri" w:cs="Calibri"/>
          <w:sz w:val="20"/>
          <w:szCs w:val="20"/>
        </w:rPr>
        <w:t xml:space="preserve"> </w:t>
      </w:r>
      <w:r w:rsidR="00A35E6F" w:rsidRPr="00A35E6F">
        <w:rPr>
          <w:rFonts w:ascii="Calibri" w:hAnsi="Calibri" w:cs="Calibri"/>
          <w:sz w:val="20"/>
          <w:szCs w:val="20"/>
        </w:rPr>
        <w:t>(</w:t>
      </w:r>
      <w:proofErr w:type="gramEnd"/>
      <w:r w:rsidR="00A35E6F" w:rsidRPr="00A35E6F">
        <w:rPr>
          <w:rFonts w:ascii="Calibri" w:hAnsi="Calibri" w:cs="Calibri"/>
          <w:sz w:val="20"/>
          <w:szCs w:val="20"/>
        </w:rPr>
        <w:t xml:space="preserve"> </w:t>
      </w:r>
      <w:proofErr w:type="gramStart"/>
      <w:r w:rsidR="00A35E6F" w:rsidRPr="00A35E6F">
        <w:rPr>
          <w:rFonts w:ascii="Calibri" w:hAnsi="Calibri" w:cs="Calibri"/>
          <w:sz w:val="20"/>
          <w:szCs w:val="20"/>
        </w:rPr>
        <w:t>Source :</w:t>
      </w:r>
      <w:proofErr w:type="gramEnd"/>
      <w:r w:rsidR="00A35E6F" w:rsidRPr="00A35E6F">
        <w:rPr>
          <w:rFonts w:ascii="Calibri" w:hAnsi="Calibri" w:cs="Calibri"/>
          <w:sz w:val="20"/>
          <w:szCs w:val="20"/>
        </w:rPr>
        <w:t xml:space="preserve"> Z M Sajjadul </w:t>
      </w:r>
      <w:proofErr w:type="gramStart"/>
      <w:r w:rsidR="00A35E6F" w:rsidRPr="00A35E6F">
        <w:rPr>
          <w:rFonts w:ascii="Calibri" w:hAnsi="Calibri" w:cs="Calibri"/>
          <w:sz w:val="20"/>
          <w:szCs w:val="20"/>
        </w:rPr>
        <w:t>Islam )</w:t>
      </w:r>
      <w:proofErr w:type="gramEnd"/>
    </w:p>
    <w:p w14:paraId="570B512B" w14:textId="55E93FF3" w:rsidR="00246038" w:rsidRPr="00866D2B" w:rsidRDefault="00246038" w:rsidP="00C4656A">
      <w:pPr>
        <w:spacing w:after="0" w:line="240" w:lineRule="auto"/>
        <w:jc w:val="both"/>
        <w:rPr>
          <w:rFonts w:ascii="Calibri" w:hAnsi="Calibri" w:cs="Calibri"/>
          <w:sz w:val="20"/>
          <w:szCs w:val="20"/>
        </w:rPr>
      </w:pPr>
    </w:p>
    <w:p w14:paraId="28E459D3" w14:textId="0AEBF560" w:rsidR="00246038" w:rsidRPr="00866D2B" w:rsidRDefault="00246038" w:rsidP="00C4656A">
      <w:pPr>
        <w:pStyle w:val="Heading2"/>
        <w:spacing w:before="0" w:after="0" w:line="240" w:lineRule="auto"/>
        <w:jc w:val="both"/>
        <w:rPr>
          <w:rFonts w:ascii="Calibri" w:hAnsi="Calibri" w:cs="Calibri"/>
          <w:b/>
          <w:bCs/>
          <w:sz w:val="20"/>
          <w:szCs w:val="20"/>
        </w:rPr>
      </w:pPr>
      <w:bookmarkStart w:id="143" w:name="_Toc197090225"/>
      <w:bookmarkStart w:id="144" w:name="_Toc206336384"/>
      <w:proofErr w:type="gramStart"/>
      <w:r w:rsidRPr="00866D2B">
        <w:rPr>
          <w:rFonts w:ascii="Calibri" w:hAnsi="Calibri" w:cs="Calibri"/>
          <w:b/>
          <w:bCs/>
          <w:sz w:val="20"/>
          <w:szCs w:val="20"/>
        </w:rPr>
        <w:t>6.4  Implementation</w:t>
      </w:r>
      <w:proofErr w:type="gramEnd"/>
      <w:r w:rsidRPr="00866D2B">
        <w:rPr>
          <w:rFonts w:ascii="Calibri" w:hAnsi="Calibri" w:cs="Calibri"/>
          <w:b/>
          <w:bCs/>
          <w:sz w:val="20"/>
          <w:szCs w:val="20"/>
        </w:rPr>
        <w:t xml:space="preserve">  functional Civil </w:t>
      </w:r>
      <w:proofErr w:type="gramStart"/>
      <w:r w:rsidRPr="00866D2B">
        <w:rPr>
          <w:rFonts w:ascii="Calibri" w:hAnsi="Calibri" w:cs="Calibri"/>
          <w:b/>
          <w:bCs/>
          <w:sz w:val="20"/>
          <w:szCs w:val="20"/>
        </w:rPr>
        <w:t>Protection  Committee</w:t>
      </w:r>
      <w:proofErr w:type="gramEnd"/>
      <w:r w:rsidRPr="00866D2B">
        <w:rPr>
          <w:rFonts w:ascii="Calibri" w:hAnsi="Calibri" w:cs="Calibri"/>
          <w:b/>
          <w:bCs/>
          <w:sz w:val="20"/>
          <w:szCs w:val="20"/>
        </w:rPr>
        <w:t xml:space="preserve">(CPC)/Disaster management </w:t>
      </w:r>
      <w:proofErr w:type="gramStart"/>
      <w:r w:rsidRPr="00866D2B">
        <w:rPr>
          <w:rFonts w:ascii="Calibri" w:hAnsi="Calibri" w:cs="Calibri"/>
          <w:b/>
          <w:bCs/>
          <w:sz w:val="20"/>
          <w:szCs w:val="20"/>
        </w:rPr>
        <w:t>Committee(</w:t>
      </w:r>
      <w:proofErr w:type="gramEnd"/>
      <w:r w:rsidRPr="00866D2B">
        <w:rPr>
          <w:rFonts w:ascii="Calibri" w:hAnsi="Calibri" w:cs="Calibri"/>
          <w:b/>
          <w:bCs/>
          <w:sz w:val="20"/>
          <w:szCs w:val="20"/>
        </w:rPr>
        <w:t>DMC</w:t>
      </w:r>
      <w:proofErr w:type="gramStart"/>
      <w:r w:rsidRPr="00866D2B">
        <w:rPr>
          <w:rFonts w:ascii="Calibri" w:hAnsi="Calibri" w:cs="Calibri"/>
          <w:b/>
          <w:bCs/>
          <w:sz w:val="20"/>
          <w:szCs w:val="20"/>
        </w:rPr>
        <w:t>) :</w:t>
      </w:r>
      <w:bookmarkEnd w:id="143"/>
      <w:bookmarkEnd w:id="144"/>
      <w:proofErr w:type="gramEnd"/>
    </w:p>
    <w:p w14:paraId="101E4F33" w14:textId="796FCEF0" w:rsidR="00316FAA" w:rsidRPr="00866D2B" w:rsidRDefault="000A48A9" w:rsidP="00C4656A">
      <w:pPr>
        <w:spacing w:after="0" w:line="240" w:lineRule="auto"/>
        <w:jc w:val="both"/>
        <w:rPr>
          <w:rFonts w:ascii="Calibri" w:hAnsi="Calibri" w:cs="Calibri"/>
          <w:sz w:val="20"/>
          <w:szCs w:val="20"/>
        </w:rPr>
      </w:pPr>
      <w:r w:rsidRPr="000A48A9">
        <w:rPr>
          <w:rFonts w:ascii="Calibri" w:hAnsi="Calibri" w:cs="Calibri"/>
          <w:sz w:val="20"/>
          <w:szCs w:val="20"/>
        </w:rPr>
        <w:t>Somalia needs a Civil Protection Committee (CPC) (Annexure 1) to support risk assessment, enhance community risk awareness and risk perception, and facilitate end-to-end and community-based early warning systems. The CPC/DMC should be the key informant, and the committee should be connected to ICT tools and mobile apps for sending community-level L&amp;D information, reporting on event situations that involve multiple hazards and turn into disaster events, and communicating community humanitarian needs and priorities, among other relevant information.</w:t>
      </w:r>
      <w:r w:rsidR="00316FAA" w:rsidRPr="00866D2B">
        <w:rPr>
          <w:rFonts w:ascii="Calibri" w:hAnsi="Calibri" w:cs="Calibri"/>
          <w:sz w:val="20"/>
          <w:szCs w:val="20"/>
        </w:rPr>
        <w:t xml:space="preserve"> </w:t>
      </w:r>
    </w:p>
    <w:p w14:paraId="75D10681" w14:textId="77777777" w:rsidR="00316FAA" w:rsidRPr="00866D2B" w:rsidRDefault="00316FAA" w:rsidP="00C4656A">
      <w:pPr>
        <w:spacing w:after="0" w:line="240" w:lineRule="auto"/>
        <w:jc w:val="both"/>
        <w:rPr>
          <w:rFonts w:ascii="Calibri" w:hAnsi="Calibri" w:cs="Calibri"/>
          <w:sz w:val="20"/>
          <w:szCs w:val="20"/>
        </w:rPr>
      </w:pPr>
    </w:p>
    <w:p w14:paraId="4BD12E45" w14:textId="203E6C63" w:rsidR="00316FAA" w:rsidRPr="00866D2B" w:rsidRDefault="00316FAA" w:rsidP="00C4656A">
      <w:pPr>
        <w:spacing w:after="0" w:line="240" w:lineRule="auto"/>
        <w:jc w:val="both"/>
        <w:rPr>
          <w:rFonts w:ascii="Calibri" w:hAnsi="Calibri" w:cs="Calibri"/>
          <w:sz w:val="20"/>
          <w:szCs w:val="20"/>
        </w:rPr>
      </w:pPr>
      <w:r w:rsidRPr="00866D2B">
        <w:rPr>
          <w:rFonts w:ascii="Calibri" w:hAnsi="Calibri" w:cs="Calibri"/>
          <w:sz w:val="20"/>
          <w:szCs w:val="20"/>
        </w:rPr>
        <w:t xml:space="preserve">Currently, </w:t>
      </w:r>
      <w:proofErr w:type="spellStart"/>
      <w:r w:rsidRPr="00866D2B">
        <w:rPr>
          <w:rFonts w:ascii="Calibri" w:hAnsi="Calibri" w:cs="Calibri"/>
          <w:sz w:val="20"/>
          <w:szCs w:val="20"/>
        </w:rPr>
        <w:t>SoDMA</w:t>
      </w:r>
      <w:proofErr w:type="spellEnd"/>
      <w:r w:rsidRPr="00866D2B">
        <w:rPr>
          <w:rFonts w:ascii="Calibri" w:hAnsi="Calibri" w:cs="Calibri"/>
          <w:sz w:val="20"/>
          <w:szCs w:val="20"/>
        </w:rPr>
        <w:t xml:space="preserve"> and other sector </w:t>
      </w:r>
      <w:r w:rsidR="00A35E6F">
        <w:rPr>
          <w:rFonts w:ascii="Calibri" w:hAnsi="Calibri" w:cs="Calibri"/>
          <w:sz w:val="20"/>
          <w:szCs w:val="20"/>
        </w:rPr>
        <w:t xml:space="preserve">departments conduct post-disaster L&amp;D assessments with support from the </w:t>
      </w:r>
      <w:r w:rsidRPr="00866D2B">
        <w:rPr>
          <w:rFonts w:ascii="Calibri" w:hAnsi="Calibri" w:cs="Calibri"/>
          <w:sz w:val="20"/>
          <w:szCs w:val="20"/>
        </w:rPr>
        <w:t>Mosque Imam during Friday prayers</w:t>
      </w:r>
      <w:r w:rsidR="00A35E6F">
        <w:rPr>
          <w:rFonts w:ascii="Calibri" w:hAnsi="Calibri" w:cs="Calibri"/>
          <w:sz w:val="20"/>
          <w:szCs w:val="20"/>
        </w:rPr>
        <w:t>, for</w:t>
      </w:r>
      <w:r w:rsidRPr="00866D2B">
        <w:rPr>
          <w:rFonts w:ascii="Calibri" w:hAnsi="Calibri" w:cs="Calibri"/>
          <w:sz w:val="20"/>
          <w:szCs w:val="20"/>
        </w:rPr>
        <w:t xml:space="preserve"> enhancing multi-hazard risk knowledge. Every CPC </w:t>
      </w:r>
      <w:r w:rsidR="00A35E6F">
        <w:rPr>
          <w:rFonts w:ascii="Calibri" w:hAnsi="Calibri" w:cs="Calibri"/>
          <w:sz w:val="20"/>
          <w:szCs w:val="20"/>
        </w:rPr>
        <w:t>stakeholder can play a significant role in local-level</w:t>
      </w:r>
      <w:r w:rsidRPr="00866D2B">
        <w:rPr>
          <w:rFonts w:ascii="Calibri" w:hAnsi="Calibri" w:cs="Calibri"/>
          <w:sz w:val="20"/>
          <w:szCs w:val="20"/>
        </w:rPr>
        <w:t xml:space="preserve"> disaster risk management. </w:t>
      </w:r>
    </w:p>
    <w:p w14:paraId="2C8D3CD7" w14:textId="77777777" w:rsidR="00316FAA" w:rsidRPr="00866D2B" w:rsidRDefault="00316FAA" w:rsidP="00C4656A">
      <w:pPr>
        <w:spacing w:after="0" w:line="240" w:lineRule="auto"/>
        <w:jc w:val="both"/>
        <w:rPr>
          <w:rFonts w:ascii="Calibri" w:hAnsi="Calibri" w:cs="Calibri"/>
          <w:sz w:val="20"/>
          <w:szCs w:val="20"/>
        </w:rPr>
      </w:pPr>
    </w:p>
    <w:p w14:paraId="4163E104" w14:textId="77777777" w:rsidR="00316FAA" w:rsidRPr="00866D2B" w:rsidRDefault="00316FAA">
      <w:pPr>
        <w:pStyle w:val="ListParagraph"/>
        <w:numPr>
          <w:ilvl w:val="0"/>
          <w:numId w:val="35"/>
        </w:numPr>
        <w:spacing w:after="0" w:line="240" w:lineRule="auto"/>
        <w:jc w:val="both"/>
        <w:rPr>
          <w:rFonts w:ascii="Calibri" w:hAnsi="Calibri" w:cs="Calibri"/>
          <w:sz w:val="20"/>
          <w:szCs w:val="20"/>
        </w:rPr>
      </w:pPr>
      <w:r w:rsidRPr="00866D2B">
        <w:rPr>
          <w:rFonts w:ascii="Calibri" w:hAnsi="Calibri" w:cs="Calibri"/>
          <w:sz w:val="20"/>
          <w:szCs w:val="20"/>
        </w:rPr>
        <w:t>Send event situation update</w:t>
      </w:r>
    </w:p>
    <w:p w14:paraId="2FBC3949" w14:textId="4CE79449" w:rsidR="00316FAA" w:rsidRPr="00866D2B" w:rsidRDefault="00316FAA">
      <w:pPr>
        <w:pStyle w:val="ListParagraph"/>
        <w:numPr>
          <w:ilvl w:val="0"/>
          <w:numId w:val="35"/>
        </w:numPr>
        <w:spacing w:after="0" w:line="240" w:lineRule="auto"/>
        <w:jc w:val="both"/>
        <w:rPr>
          <w:rFonts w:ascii="Calibri" w:hAnsi="Calibri" w:cs="Calibri"/>
          <w:sz w:val="20"/>
          <w:szCs w:val="20"/>
        </w:rPr>
      </w:pPr>
      <w:r w:rsidRPr="00866D2B">
        <w:rPr>
          <w:rFonts w:ascii="Calibri" w:hAnsi="Calibri" w:cs="Calibri"/>
          <w:sz w:val="20"/>
          <w:szCs w:val="20"/>
        </w:rPr>
        <w:t xml:space="preserve">Send local </w:t>
      </w:r>
      <w:r w:rsidR="00A35E6F">
        <w:rPr>
          <w:rFonts w:ascii="Calibri" w:hAnsi="Calibri" w:cs="Calibri"/>
          <w:sz w:val="20"/>
          <w:szCs w:val="20"/>
        </w:rPr>
        <w:t>L&amp;D</w:t>
      </w:r>
      <w:r w:rsidRPr="00866D2B">
        <w:rPr>
          <w:rFonts w:ascii="Calibri" w:hAnsi="Calibri" w:cs="Calibri"/>
          <w:sz w:val="20"/>
          <w:szCs w:val="20"/>
        </w:rPr>
        <w:t xml:space="preserve"> updates</w:t>
      </w:r>
    </w:p>
    <w:p w14:paraId="62EE6F66" w14:textId="7D5E55E6" w:rsidR="00316FAA" w:rsidRPr="00866D2B" w:rsidRDefault="00316FAA">
      <w:pPr>
        <w:pStyle w:val="ListParagraph"/>
        <w:numPr>
          <w:ilvl w:val="0"/>
          <w:numId w:val="35"/>
        </w:numPr>
        <w:spacing w:after="0" w:line="240" w:lineRule="auto"/>
        <w:jc w:val="both"/>
        <w:rPr>
          <w:rFonts w:ascii="Calibri" w:hAnsi="Calibri" w:cs="Calibri"/>
          <w:sz w:val="20"/>
          <w:szCs w:val="20"/>
        </w:rPr>
      </w:pPr>
      <w:r w:rsidRPr="00866D2B">
        <w:rPr>
          <w:rFonts w:ascii="Calibri" w:hAnsi="Calibri" w:cs="Calibri"/>
          <w:sz w:val="20"/>
          <w:szCs w:val="20"/>
        </w:rPr>
        <w:t>Local Disaster preparedness, response</w:t>
      </w:r>
      <w:r w:rsidR="00E31335">
        <w:rPr>
          <w:rFonts w:ascii="Calibri" w:hAnsi="Calibri" w:cs="Calibri"/>
          <w:sz w:val="20"/>
          <w:szCs w:val="20"/>
        </w:rPr>
        <w:t>,</w:t>
      </w:r>
      <w:r w:rsidRPr="00866D2B">
        <w:rPr>
          <w:rFonts w:ascii="Calibri" w:hAnsi="Calibri" w:cs="Calibri"/>
          <w:sz w:val="20"/>
          <w:szCs w:val="20"/>
        </w:rPr>
        <w:t xml:space="preserve"> and </w:t>
      </w:r>
      <w:proofErr w:type="gramStart"/>
      <w:r w:rsidRPr="00866D2B">
        <w:rPr>
          <w:rFonts w:ascii="Calibri" w:hAnsi="Calibri" w:cs="Calibri"/>
          <w:sz w:val="20"/>
          <w:szCs w:val="20"/>
        </w:rPr>
        <w:t>recovery  plan</w:t>
      </w:r>
      <w:proofErr w:type="gramEnd"/>
      <w:r w:rsidRPr="00866D2B">
        <w:rPr>
          <w:rFonts w:ascii="Calibri" w:hAnsi="Calibri" w:cs="Calibri"/>
          <w:sz w:val="20"/>
          <w:szCs w:val="20"/>
        </w:rPr>
        <w:t xml:space="preserve"> </w:t>
      </w:r>
    </w:p>
    <w:p w14:paraId="51F6D3CE" w14:textId="77777777" w:rsidR="00246038" w:rsidRPr="00866D2B" w:rsidRDefault="00246038" w:rsidP="00C4656A">
      <w:pPr>
        <w:spacing w:after="0" w:line="240" w:lineRule="auto"/>
        <w:jc w:val="both"/>
        <w:rPr>
          <w:rFonts w:ascii="Calibri" w:hAnsi="Calibri" w:cs="Calibri"/>
          <w:sz w:val="20"/>
          <w:szCs w:val="20"/>
        </w:rPr>
      </w:pPr>
    </w:p>
    <w:p w14:paraId="01BAEDCF" w14:textId="0C8091A5" w:rsidR="00316FAA" w:rsidRPr="00866D2B" w:rsidRDefault="00316FAA" w:rsidP="00C4656A">
      <w:pPr>
        <w:pStyle w:val="Heading2"/>
        <w:spacing w:before="0" w:after="0" w:line="240" w:lineRule="auto"/>
        <w:jc w:val="both"/>
        <w:rPr>
          <w:rFonts w:ascii="Calibri" w:hAnsi="Calibri" w:cs="Calibri"/>
          <w:b/>
          <w:bCs/>
          <w:sz w:val="20"/>
          <w:szCs w:val="20"/>
        </w:rPr>
      </w:pPr>
      <w:bookmarkStart w:id="145" w:name="_Toc197090226"/>
      <w:bookmarkStart w:id="146" w:name="_Toc206336385"/>
      <w:proofErr w:type="gramStart"/>
      <w:r w:rsidRPr="00866D2B">
        <w:rPr>
          <w:rFonts w:ascii="Calibri" w:hAnsi="Calibri" w:cs="Calibri"/>
          <w:b/>
          <w:bCs/>
          <w:sz w:val="20"/>
          <w:szCs w:val="20"/>
        </w:rPr>
        <w:t>6.</w:t>
      </w:r>
      <w:r w:rsidR="008751DF">
        <w:rPr>
          <w:rFonts w:ascii="Calibri" w:hAnsi="Calibri" w:cs="Calibri"/>
          <w:b/>
          <w:bCs/>
          <w:sz w:val="20"/>
          <w:szCs w:val="20"/>
        </w:rPr>
        <w:t>5</w:t>
      </w:r>
      <w:r w:rsidRPr="00866D2B">
        <w:rPr>
          <w:rFonts w:ascii="Calibri" w:hAnsi="Calibri" w:cs="Calibri"/>
          <w:b/>
          <w:bCs/>
          <w:sz w:val="20"/>
          <w:szCs w:val="20"/>
        </w:rPr>
        <w:t xml:space="preserve">  Hazard</w:t>
      </w:r>
      <w:proofErr w:type="gramEnd"/>
      <w:r w:rsidRPr="00866D2B">
        <w:rPr>
          <w:rFonts w:ascii="Calibri" w:hAnsi="Calibri" w:cs="Calibri"/>
          <w:b/>
          <w:bCs/>
          <w:sz w:val="20"/>
          <w:szCs w:val="20"/>
        </w:rPr>
        <w:t xml:space="preserve"> risk-informed Humanitarian actions</w:t>
      </w:r>
      <w:bookmarkEnd w:id="145"/>
      <w:bookmarkEnd w:id="146"/>
      <w:r w:rsidRPr="00866D2B">
        <w:rPr>
          <w:rFonts w:ascii="Calibri" w:hAnsi="Calibri" w:cs="Calibri"/>
          <w:b/>
          <w:bCs/>
          <w:sz w:val="20"/>
          <w:szCs w:val="20"/>
        </w:rPr>
        <w:t xml:space="preserve">  </w:t>
      </w:r>
    </w:p>
    <w:p w14:paraId="2D128F2A" w14:textId="5A9E2B0B" w:rsidR="005715BE" w:rsidRPr="00866D2B" w:rsidRDefault="001A77C2" w:rsidP="00C4656A">
      <w:pPr>
        <w:spacing w:after="0" w:line="240" w:lineRule="auto"/>
        <w:jc w:val="both"/>
        <w:rPr>
          <w:rFonts w:ascii="Calibri" w:hAnsi="Calibri" w:cs="Calibri"/>
          <w:sz w:val="20"/>
          <w:szCs w:val="20"/>
        </w:rPr>
      </w:pPr>
      <w:r w:rsidRPr="001A77C2">
        <w:rPr>
          <w:rFonts w:ascii="Calibri" w:hAnsi="Calibri" w:cs="Calibri"/>
          <w:sz w:val="20"/>
          <w:szCs w:val="20"/>
        </w:rPr>
        <w:t xml:space="preserve">Humanitarian actors require time-critical impact forecasts for planning forecast-based, immediate, and anticipatory action, considering the scale, intensity, and scalability of impending multi-hazards that are likely to cause Loss and Damage (L&amp;D) on the ground. ICT-based tools can play a vital role in enhancing risk information management, thereby facilitating humanitarian action.   ICT-based georeferenced emergency management is required for conducting emergency preparedness and responses. IT apps based on the 5W (Who, </w:t>
      </w:r>
      <w:proofErr w:type="gramStart"/>
      <w:r w:rsidRPr="001A77C2">
        <w:rPr>
          <w:rFonts w:ascii="Calibri" w:hAnsi="Calibri" w:cs="Calibri"/>
          <w:sz w:val="20"/>
          <w:szCs w:val="20"/>
        </w:rPr>
        <w:t>What</w:t>
      </w:r>
      <w:proofErr w:type="gramEnd"/>
      <w:r w:rsidRPr="001A77C2">
        <w:rPr>
          <w:rFonts w:ascii="Calibri" w:hAnsi="Calibri" w:cs="Calibri"/>
          <w:sz w:val="20"/>
          <w:szCs w:val="20"/>
        </w:rPr>
        <w:t xml:space="preserve">, Where, When, and How) framework for intervention planning, aiming to avoid overarching planning, duplication of actions, and governing hard-to-reach areas, while uniformly mobilizing humanitarian assistance at the last </w:t>
      </w:r>
      <w:proofErr w:type="gramStart"/>
      <w:r w:rsidRPr="001A77C2">
        <w:rPr>
          <w:rFonts w:ascii="Calibri" w:hAnsi="Calibri" w:cs="Calibri"/>
          <w:sz w:val="20"/>
          <w:szCs w:val="20"/>
        </w:rPr>
        <w:t>mile.</w:t>
      </w:r>
      <w:r w:rsidR="005715BE" w:rsidRPr="00866D2B">
        <w:rPr>
          <w:rFonts w:ascii="Calibri" w:hAnsi="Calibri" w:cs="Calibri"/>
          <w:sz w:val="20"/>
          <w:szCs w:val="20"/>
        </w:rPr>
        <w:t>.</w:t>
      </w:r>
      <w:proofErr w:type="gramEnd"/>
      <w:r w:rsidR="005715BE" w:rsidRPr="00866D2B">
        <w:rPr>
          <w:rFonts w:ascii="Calibri" w:hAnsi="Calibri" w:cs="Calibri"/>
          <w:sz w:val="20"/>
          <w:szCs w:val="20"/>
        </w:rPr>
        <w:t xml:space="preserve"> </w:t>
      </w:r>
    </w:p>
    <w:p w14:paraId="3C0AFC86" w14:textId="77777777" w:rsidR="005715BE" w:rsidRPr="00866D2B" w:rsidRDefault="005715BE" w:rsidP="00C4656A">
      <w:pPr>
        <w:spacing w:after="0" w:line="240" w:lineRule="auto"/>
        <w:jc w:val="both"/>
        <w:rPr>
          <w:rFonts w:ascii="Calibri" w:hAnsi="Calibri" w:cs="Calibri"/>
          <w:sz w:val="20"/>
          <w:szCs w:val="20"/>
        </w:rPr>
      </w:pPr>
    </w:p>
    <w:p w14:paraId="7550B7B8" w14:textId="7038B42C" w:rsidR="005715BE" w:rsidRPr="00866D2B" w:rsidRDefault="005715BE" w:rsidP="00C4656A">
      <w:pPr>
        <w:pStyle w:val="Heading2"/>
        <w:spacing w:before="0" w:after="0" w:line="240" w:lineRule="auto"/>
        <w:jc w:val="both"/>
        <w:rPr>
          <w:rFonts w:ascii="Calibri" w:hAnsi="Calibri" w:cs="Calibri"/>
          <w:b/>
          <w:bCs/>
          <w:sz w:val="20"/>
          <w:szCs w:val="20"/>
        </w:rPr>
      </w:pPr>
      <w:bookmarkStart w:id="147" w:name="_Toc197090227"/>
      <w:bookmarkStart w:id="148" w:name="_Toc206336386"/>
      <w:r w:rsidRPr="00866D2B">
        <w:rPr>
          <w:rFonts w:ascii="Calibri" w:hAnsi="Calibri" w:cs="Calibri"/>
          <w:b/>
          <w:bCs/>
          <w:sz w:val="20"/>
          <w:szCs w:val="20"/>
        </w:rPr>
        <w:t>6.</w:t>
      </w:r>
      <w:r w:rsidR="008751DF">
        <w:rPr>
          <w:rFonts w:ascii="Calibri" w:hAnsi="Calibri" w:cs="Calibri"/>
          <w:b/>
          <w:bCs/>
          <w:sz w:val="20"/>
          <w:szCs w:val="20"/>
        </w:rPr>
        <w:t>6</w:t>
      </w:r>
      <w:r w:rsidRPr="00866D2B">
        <w:rPr>
          <w:rFonts w:ascii="Calibri" w:hAnsi="Calibri" w:cs="Calibri"/>
          <w:b/>
          <w:bCs/>
          <w:sz w:val="20"/>
          <w:szCs w:val="20"/>
        </w:rPr>
        <w:t xml:space="preserve">  </w:t>
      </w:r>
      <w:r w:rsidR="00AB2D5E" w:rsidRPr="00866D2B">
        <w:rPr>
          <w:rFonts w:ascii="Calibri" w:hAnsi="Calibri" w:cs="Calibri"/>
          <w:b/>
          <w:bCs/>
          <w:sz w:val="20"/>
          <w:szCs w:val="20"/>
        </w:rPr>
        <w:t xml:space="preserve">  Improving the community-level volunteering network for emergency preparedness and Response mechanism</w:t>
      </w:r>
      <w:bookmarkEnd w:id="147"/>
      <w:bookmarkEnd w:id="148"/>
    </w:p>
    <w:p w14:paraId="53D07EB3" w14:textId="77777777" w:rsidR="00316FAA" w:rsidRPr="00866D2B" w:rsidRDefault="00316FAA" w:rsidP="00C4656A">
      <w:pPr>
        <w:spacing w:after="0" w:line="240" w:lineRule="auto"/>
        <w:jc w:val="both"/>
        <w:rPr>
          <w:rFonts w:ascii="Calibri" w:hAnsi="Calibri" w:cs="Calibri"/>
          <w:sz w:val="20"/>
          <w:szCs w:val="20"/>
        </w:rPr>
      </w:pPr>
    </w:p>
    <w:p w14:paraId="70454173" w14:textId="77777777" w:rsidR="000C0CEF" w:rsidRPr="00866D2B" w:rsidRDefault="000C0CEF" w:rsidP="00C4656A">
      <w:pPr>
        <w:spacing w:after="0" w:line="240" w:lineRule="auto"/>
        <w:jc w:val="both"/>
        <w:rPr>
          <w:rFonts w:ascii="Calibri" w:hAnsi="Calibri" w:cs="Calibri"/>
          <w:sz w:val="20"/>
          <w:szCs w:val="20"/>
        </w:rPr>
      </w:pPr>
      <w:proofErr w:type="gramStart"/>
      <w:r w:rsidRPr="00866D2B">
        <w:rPr>
          <w:rFonts w:ascii="Calibri" w:hAnsi="Calibri" w:cs="Calibri"/>
          <w:sz w:val="20"/>
          <w:szCs w:val="20"/>
        </w:rPr>
        <w:t>Recommendations :</w:t>
      </w:r>
      <w:proofErr w:type="gramEnd"/>
    </w:p>
    <w:p w14:paraId="2BECC773" w14:textId="77777777" w:rsidR="000C0CEF" w:rsidRPr="00866D2B" w:rsidRDefault="000C0CEF" w:rsidP="00C4656A">
      <w:pPr>
        <w:spacing w:after="0" w:line="240" w:lineRule="auto"/>
        <w:jc w:val="both"/>
        <w:rPr>
          <w:rFonts w:ascii="Calibri" w:hAnsi="Calibri" w:cs="Calibri"/>
          <w:sz w:val="20"/>
          <w:szCs w:val="20"/>
        </w:rPr>
      </w:pPr>
    </w:p>
    <w:p w14:paraId="5B50604B" w14:textId="77777777" w:rsidR="00E32FBE" w:rsidRPr="00E32FBE" w:rsidRDefault="00E32FBE">
      <w:pPr>
        <w:pStyle w:val="ListParagraph"/>
        <w:numPr>
          <w:ilvl w:val="0"/>
          <w:numId w:val="79"/>
        </w:numPr>
        <w:spacing w:after="0" w:line="240" w:lineRule="auto"/>
        <w:jc w:val="both"/>
        <w:rPr>
          <w:rFonts w:ascii="Calibri" w:hAnsi="Calibri" w:cs="Calibri"/>
          <w:sz w:val="20"/>
          <w:szCs w:val="20"/>
        </w:rPr>
      </w:pPr>
      <w:r w:rsidRPr="00E32FBE">
        <w:rPr>
          <w:rFonts w:ascii="Calibri" w:hAnsi="Calibri" w:cs="Calibri"/>
          <w:sz w:val="20"/>
          <w:szCs w:val="20"/>
        </w:rPr>
        <w:t xml:space="preserve">Coordination structure of </w:t>
      </w:r>
      <w:proofErr w:type="spellStart"/>
      <w:r w:rsidRPr="00E32FBE">
        <w:rPr>
          <w:rFonts w:ascii="Calibri" w:hAnsi="Calibri" w:cs="Calibri"/>
          <w:sz w:val="20"/>
          <w:szCs w:val="20"/>
        </w:rPr>
        <w:t>SoDMA</w:t>
      </w:r>
      <w:proofErr w:type="spellEnd"/>
      <w:r w:rsidRPr="00E32FBE">
        <w:rPr>
          <w:rFonts w:ascii="Calibri" w:hAnsi="Calibri" w:cs="Calibri"/>
          <w:sz w:val="20"/>
          <w:szCs w:val="20"/>
        </w:rPr>
        <w:t>, the Somali Red Cross Society (SRCS), and INGOs to establish a local community-level volunteering network for emergency preparedness and response mechanisms.</w:t>
      </w:r>
    </w:p>
    <w:p w14:paraId="358B016D" w14:textId="77777777" w:rsidR="00E32FBE" w:rsidRPr="00E32FBE" w:rsidRDefault="00E32FBE">
      <w:pPr>
        <w:pStyle w:val="ListParagraph"/>
        <w:numPr>
          <w:ilvl w:val="0"/>
          <w:numId w:val="79"/>
        </w:numPr>
        <w:spacing w:after="0" w:line="240" w:lineRule="auto"/>
        <w:jc w:val="both"/>
        <w:rPr>
          <w:rFonts w:ascii="Calibri" w:hAnsi="Calibri" w:cs="Calibri"/>
          <w:sz w:val="20"/>
          <w:szCs w:val="20"/>
        </w:rPr>
      </w:pPr>
      <w:r w:rsidRPr="00E32FBE">
        <w:rPr>
          <w:rFonts w:ascii="Calibri" w:hAnsi="Calibri" w:cs="Calibri"/>
          <w:sz w:val="20"/>
          <w:szCs w:val="20"/>
        </w:rPr>
        <w:t>Capacity Building for Improving Volunteer Service Delivery.</w:t>
      </w:r>
    </w:p>
    <w:p w14:paraId="30C29248" w14:textId="77777777" w:rsidR="00E32FBE" w:rsidRPr="00E32FBE" w:rsidRDefault="00E32FBE">
      <w:pPr>
        <w:pStyle w:val="ListParagraph"/>
        <w:numPr>
          <w:ilvl w:val="0"/>
          <w:numId w:val="79"/>
        </w:numPr>
        <w:spacing w:after="0" w:line="240" w:lineRule="auto"/>
        <w:jc w:val="both"/>
        <w:rPr>
          <w:rFonts w:ascii="Calibri" w:hAnsi="Calibri" w:cs="Calibri"/>
          <w:sz w:val="20"/>
          <w:szCs w:val="20"/>
        </w:rPr>
      </w:pPr>
      <w:r w:rsidRPr="00E32FBE">
        <w:rPr>
          <w:rFonts w:ascii="Calibri" w:hAnsi="Calibri" w:cs="Calibri"/>
          <w:sz w:val="20"/>
          <w:szCs w:val="20"/>
        </w:rPr>
        <w:lastRenderedPageBreak/>
        <w:t>Mandate CSOs to work with the 5W matrix for effective disaster preparedness and response service deliveries, develop DRM strategies, and link NS response operations with recovery and community resilience work</w:t>
      </w:r>
    </w:p>
    <w:p w14:paraId="3372AC46" w14:textId="77777777" w:rsidR="00E32FBE" w:rsidRPr="00E32FBE" w:rsidRDefault="00E32FBE">
      <w:pPr>
        <w:pStyle w:val="ListParagraph"/>
        <w:numPr>
          <w:ilvl w:val="0"/>
          <w:numId w:val="79"/>
        </w:numPr>
        <w:spacing w:after="0" w:line="240" w:lineRule="auto"/>
        <w:jc w:val="both"/>
        <w:rPr>
          <w:rFonts w:ascii="Calibri" w:hAnsi="Calibri" w:cs="Calibri"/>
          <w:sz w:val="20"/>
          <w:szCs w:val="20"/>
        </w:rPr>
      </w:pPr>
      <w:r w:rsidRPr="00E32FBE">
        <w:rPr>
          <w:rFonts w:ascii="Calibri" w:hAnsi="Calibri" w:cs="Calibri"/>
          <w:sz w:val="20"/>
          <w:szCs w:val="20"/>
        </w:rPr>
        <w:t>Establish a local community-level volunteering network for emergency preparedness and response mechanisms.</w:t>
      </w:r>
    </w:p>
    <w:p w14:paraId="5147C448" w14:textId="77777777" w:rsidR="00E32FBE" w:rsidRPr="00E32FBE" w:rsidRDefault="00E32FBE">
      <w:pPr>
        <w:pStyle w:val="ListParagraph"/>
        <w:numPr>
          <w:ilvl w:val="0"/>
          <w:numId w:val="79"/>
        </w:numPr>
        <w:spacing w:after="0" w:line="240" w:lineRule="auto"/>
        <w:jc w:val="both"/>
        <w:rPr>
          <w:rFonts w:ascii="Calibri" w:hAnsi="Calibri" w:cs="Calibri"/>
          <w:sz w:val="20"/>
          <w:szCs w:val="20"/>
        </w:rPr>
      </w:pPr>
      <w:r w:rsidRPr="00E32FBE">
        <w:rPr>
          <w:rFonts w:ascii="Calibri" w:hAnsi="Calibri" w:cs="Calibri"/>
          <w:sz w:val="20"/>
          <w:szCs w:val="20"/>
        </w:rPr>
        <w:t>Capacity Building for Improving Volunteer Service Delivery.</w:t>
      </w:r>
    </w:p>
    <w:p w14:paraId="4941E99A" w14:textId="77777777" w:rsidR="00E32FBE" w:rsidRPr="00E32FBE" w:rsidRDefault="00E32FBE">
      <w:pPr>
        <w:pStyle w:val="ListParagraph"/>
        <w:numPr>
          <w:ilvl w:val="0"/>
          <w:numId w:val="79"/>
        </w:numPr>
        <w:spacing w:after="0" w:line="240" w:lineRule="auto"/>
        <w:jc w:val="both"/>
        <w:rPr>
          <w:rFonts w:ascii="Calibri" w:hAnsi="Calibri" w:cs="Calibri"/>
          <w:sz w:val="20"/>
          <w:szCs w:val="20"/>
        </w:rPr>
      </w:pPr>
      <w:r w:rsidRPr="00E32FBE">
        <w:rPr>
          <w:rFonts w:ascii="Calibri" w:hAnsi="Calibri" w:cs="Calibri"/>
          <w:sz w:val="20"/>
          <w:szCs w:val="20"/>
        </w:rPr>
        <w:t xml:space="preserve">Improve community capacity to DRR, CCA, </w:t>
      </w:r>
      <w:proofErr w:type="spellStart"/>
      <w:r w:rsidRPr="00E32FBE">
        <w:rPr>
          <w:rFonts w:ascii="Calibri" w:hAnsi="Calibri" w:cs="Calibri"/>
          <w:sz w:val="20"/>
          <w:szCs w:val="20"/>
        </w:rPr>
        <w:t>NbS</w:t>
      </w:r>
      <w:proofErr w:type="spellEnd"/>
      <w:r w:rsidRPr="00E32FBE">
        <w:rPr>
          <w:rFonts w:ascii="Calibri" w:hAnsi="Calibri" w:cs="Calibri"/>
          <w:sz w:val="20"/>
          <w:szCs w:val="20"/>
        </w:rPr>
        <w:t>, NBA, LLA</w:t>
      </w:r>
    </w:p>
    <w:p w14:paraId="00ABA4EC" w14:textId="77777777" w:rsidR="00E32FBE" w:rsidRPr="00E32FBE" w:rsidRDefault="00E32FBE">
      <w:pPr>
        <w:pStyle w:val="ListParagraph"/>
        <w:numPr>
          <w:ilvl w:val="0"/>
          <w:numId w:val="79"/>
        </w:numPr>
        <w:spacing w:after="0" w:line="240" w:lineRule="auto"/>
        <w:jc w:val="both"/>
        <w:rPr>
          <w:rFonts w:ascii="Calibri" w:hAnsi="Calibri" w:cs="Calibri"/>
          <w:sz w:val="20"/>
          <w:szCs w:val="20"/>
        </w:rPr>
      </w:pPr>
      <w:r w:rsidRPr="00E32FBE">
        <w:rPr>
          <w:rFonts w:ascii="Calibri" w:hAnsi="Calibri" w:cs="Calibri"/>
          <w:sz w:val="20"/>
          <w:szCs w:val="20"/>
        </w:rPr>
        <w:t xml:space="preserve">Develop a stakeholder coordination strategy to avoid overlapping local-level DRR, CCA, </w:t>
      </w:r>
      <w:proofErr w:type="spellStart"/>
      <w:r w:rsidRPr="00E32FBE">
        <w:rPr>
          <w:rFonts w:ascii="Calibri" w:hAnsi="Calibri" w:cs="Calibri"/>
          <w:sz w:val="20"/>
          <w:szCs w:val="20"/>
        </w:rPr>
        <w:t>NbS</w:t>
      </w:r>
      <w:proofErr w:type="spellEnd"/>
      <w:r w:rsidRPr="00E32FBE">
        <w:rPr>
          <w:rFonts w:ascii="Calibri" w:hAnsi="Calibri" w:cs="Calibri"/>
          <w:sz w:val="20"/>
          <w:szCs w:val="20"/>
        </w:rPr>
        <w:t>, and climate resilience-building initiatives.</w:t>
      </w:r>
    </w:p>
    <w:p w14:paraId="53E29B65" w14:textId="77777777" w:rsidR="00E32FBE" w:rsidRPr="00E32FBE" w:rsidRDefault="00E32FBE">
      <w:pPr>
        <w:pStyle w:val="ListParagraph"/>
        <w:numPr>
          <w:ilvl w:val="0"/>
          <w:numId w:val="79"/>
        </w:numPr>
        <w:spacing w:after="0" w:line="240" w:lineRule="auto"/>
        <w:jc w:val="both"/>
        <w:rPr>
          <w:rFonts w:ascii="Calibri" w:hAnsi="Calibri" w:cs="Calibri"/>
          <w:sz w:val="20"/>
          <w:szCs w:val="20"/>
        </w:rPr>
      </w:pPr>
      <w:r w:rsidRPr="00E32FBE">
        <w:rPr>
          <w:rFonts w:ascii="Calibri" w:hAnsi="Calibri" w:cs="Calibri"/>
          <w:sz w:val="20"/>
          <w:szCs w:val="20"/>
        </w:rPr>
        <w:t xml:space="preserve">Develop DRR, CCA, and </w:t>
      </w:r>
      <w:proofErr w:type="spellStart"/>
      <w:r w:rsidRPr="00E32FBE">
        <w:rPr>
          <w:rFonts w:ascii="Calibri" w:hAnsi="Calibri" w:cs="Calibri"/>
          <w:sz w:val="20"/>
          <w:szCs w:val="20"/>
        </w:rPr>
        <w:t>NbS</w:t>
      </w:r>
      <w:proofErr w:type="spellEnd"/>
      <w:r w:rsidRPr="00E32FBE">
        <w:rPr>
          <w:rFonts w:ascii="Calibri" w:hAnsi="Calibri" w:cs="Calibri"/>
          <w:sz w:val="20"/>
          <w:szCs w:val="20"/>
        </w:rPr>
        <w:t xml:space="preserve"> coordination structure for local </w:t>
      </w:r>
      <w:proofErr w:type="gramStart"/>
      <w:r w:rsidRPr="00E32FBE">
        <w:rPr>
          <w:rFonts w:ascii="Calibri" w:hAnsi="Calibri" w:cs="Calibri"/>
          <w:sz w:val="20"/>
          <w:szCs w:val="20"/>
        </w:rPr>
        <w:t>level( District</w:t>
      </w:r>
      <w:proofErr w:type="gramEnd"/>
      <w:r w:rsidRPr="00E32FBE">
        <w:rPr>
          <w:rFonts w:ascii="Calibri" w:hAnsi="Calibri" w:cs="Calibri"/>
          <w:sz w:val="20"/>
          <w:szCs w:val="20"/>
        </w:rPr>
        <w:t xml:space="preserve">, Village, </w:t>
      </w:r>
      <w:proofErr w:type="gramStart"/>
      <w:r w:rsidRPr="00E32FBE">
        <w:rPr>
          <w:rFonts w:ascii="Calibri" w:hAnsi="Calibri" w:cs="Calibri"/>
          <w:sz w:val="20"/>
          <w:szCs w:val="20"/>
        </w:rPr>
        <w:t>Community)  coordination</w:t>
      </w:r>
      <w:proofErr w:type="gramEnd"/>
      <w:r w:rsidRPr="00E32FBE">
        <w:rPr>
          <w:rFonts w:ascii="Calibri" w:hAnsi="Calibri" w:cs="Calibri"/>
          <w:sz w:val="20"/>
          <w:szCs w:val="20"/>
        </w:rPr>
        <w:t xml:space="preserve"> in interventions.</w:t>
      </w:r>
    </w:p>
    <w:p w14:paraId="37704B3C" w14:textId="77777777" w:rsidR="00E32FBE" w:rsidRPr="00E32FBE" w:rsidRDefault="00E32FBE">
      <w:pPr>
        <w:pStyle w:val="ListParagraph"/>
        <w:numPr>
          <w:ilvl w:val="0"/>
          <w:numId w:val="79"/>
        </w:numPr>
        <w:spacing w:after="0" w:line="240" w:lineRule="auto"/>
        <w:jc w:val="both"/>
        <w:rPr>
          <w:rFonts w:ascii="Calibri" w:hAnsi="Calibri" w:cs="Calibri"/>
          <w:sz w:val="20"/>
          <w:szCs w:val="20"/>
        </w:rPr>
      </w:pPr>
      <w:r w:rsidRPr="00E32FBE">
        <w:rPr>
          <w:rFonts w:ascii="Calibri" w:hAnsi="Calibri" w:cs="Calibri"/>
          <w:sz w:val="20"/>
          <w:szCs w:val="20"/>
        </w:rPr>
        <w:t xml:space="preserve">Enhance stakeholder capacity in risk-informed and evidence-based DRR, CCA, and </w:t>
      </w:r>
      <w:proofErr w:type="spellStart"/>
      <w:r w:rsidRPr="00E32FBE">
        <w:rPr>
          <w:rFonts w:ascii="Calibri" w:hAnsi="Calibri" w:cs="Calibri"/>
          <w:sz w:val="20"/>
          <w:szCs w:val="20"/>
        </w:rPr>
        <w:t>NbS</w:t>
      </w:r>
      <w:proofErr w:type="spellEnd"/>
      <w:r w:rsidRPr="00E32FBE">
        <w:rPr>
          <w:rFonts w:ascii="Calibri" w:hAnsi="Calibri" w:cs="Calibri"/>
          <w:sz w:val="20"/>
          <w:szCs w:val="20"/>
        </w:rPr>
        <w:t xml:space="preserve"> interventions at the community level.</w:t>
      </w:r>
    </w:p>
    <w:p w14:paraId="6A02FE0F" w14:textId="77777777" w:rsidR="00E32FBE" w:rsidRPr="00E32FBE" w:rsidRDefault="00E32FBE">
      <w:pPr>
        <w:pStyle w:val="ListParagraph"/>
        <w:numPr>
          <w:ilvl w:val="0"/>
          <w:numId w:val="79"/>
        </w:numPr>
        <w:spacing w:after="0" w:line="240" w:lineRule="auto"/>
        <w:jc w:val="both"/>
        <w:rPr>
          <w:rFonts w:ascii="Calibri" w:hAnsi="Calibri" w:cs="Calibri"/>
          <w:sz w:val="20"/>
          <w:szCs w:val="20"/>
        </w:rPr>
      </w:pPr>
      <w:r w:rsidRPr="00E32FBE">
        <w:rPr>
          <w:rFonts w:ascii="Calibri" w:hAnsi="Calibri" w:cs="Calibri"/>
          <w:sz w:val="20"/>
          <w:szCs w:val="20"/>
        </w:rPr>
        <w:t>Enhance local-level humanitarian and DRR interventions by INGOs, NGOs, CSOs, and local governments.</w:t>
      </w:r>
    </w:p>
    <w:p w14:paraId="0FD9674F" w14:textId="77777777" w:rsidR="00E32FBE" w:rsidRPr="00E32FBE" w:rsidRDefault="00E32FBE">
      <w:pPr>
        <w:pStyle w:val="ListParagraph"/>
        <w:numPr>
          <w:ilvl w:val="0"/>
          <w:numId w:val="79"/>
        </w:numPr>
        <w:spacing w:after="0" w:line="240" w:lineRule="auto"/>
        <w:jc w:val="both"/>
        <w:rPr>
          <w:rFonts w:ascii="Calibri" w:hAnsi="Calibri" w:cs="Calibri"/>
          <w:sz w:val="20"/>
          <w:szCs w:val="20"/>
        </w:rPr>
      </w:pPr>
      <w:r w:rsidRPr="00E32FBE">
        <w:rPr>
          <w:rFonts w:ascii="Calibri" w:hAnsi="Calibri" w:cs="Calibri"/>
          <w:sz w:val="20"/>
          <w:szCs w:val="20"/>
        </w:rPr>
        <w:t xml:space="preserve">Enhance community capacity in DRR, CCA, and </w:t>
      </w:r>
      <w:proofErr w:type="spellStart"/>
      <w:r w:rsidRPr="00E32FBE">
        <w:rPr>
          <w:rFonts w:ascii="Calibri" w:hAnsi="Calibri" w:cs="Calibri"/>
          <w:sz w:val="20"/>
          <w:szCs w:val="20"/>
        </w:rPr>
        <w:t>NbS</w:t>
      </w:r>
      <w:proofErr w:type="spellEnd"/>
    </w:p>
    <w:p w14:paraId="39532B0B" w14:textId="225CFDB8" w:rsidR="005715BE" w:rsidRPr="00E32FBE" w:rsidRDefault="00E32FBE">
      <w:pPr>
        <w:pStyle w:val="ListParagraph"/>
        <w:numPr>
          <w:ilvl w:val="0"/>
          <w:numId w:val="79"/>
        </w:numPr>
        <w:spacing w:after="0" w:line="240" w:lineRule="auto"/>
        <w:jc w:val="both"/>
        <w:rPr>
          <w:rFonts w:ascii="Calibri" w:hAnsi="Calibri" w:cs="Calibri"/>
          <w:sz w:val="20"/>
          <w:szCs w:val="20"/>
        </w:rPr>
      </w:pPr>
      <w:r w:rsidRPr="00E32FBE">
        <w:rPr>
          <w:rFonts w:ascii="Calibri" w:hAnsi="Calibri" w:cs="Calibri"/>
          <w:sz w:val="20"/>
          <w:szCs w:val="20"/>
        </w:rPr>
        <w:t>Enhance local government /</w:t>
      </w:r>
      <w:proofErr w:type="spellStart"/>
      <w:r w:rsidRPr="00E32FBE">
        <w:rPr>
          <w:rFonts w:ascii="Calibri" w:hAnsi="Calibri" w:cs="Calibri"/>
          <w:sz w:val="20"/>
          <w:szCs w:val="20"/>
        </w:rPr>
        <w:t>SoDMA</w:t>
      </w:r>
      <w:proofErr w:type="spellEnd"/>
      <w:r w:rsidRPr="00E32FBE">
        <w:rPr>
          <w:rFonts w:ascii="Calibri" w:hAnsi="Calibri" w:cs="Calibri"/>
          <w:sz w:val="20"/>
          <w:szCs w:val="20"/>
        </w:rPr>
        <w:t xml:space="preserve"> engagement in Humanitarian Response Planning and the intervention process.</w:t>
      </w:r>
    </w:p>
    <w:p w14:paraId="4F823C3B" w14:textId="77777777" w:rsidR="000731F3" w:rsidRPr="00866D2B" w:rsidRDefault="000731F3" w:rsidP="00C4656A">
      <w:pPr>
        <w:spacing w:after="0" w:line="240" w:lineRule="auto"/>
        <w:jc w:val="both"/>
        <w:rPr>
          <w:rFonts w:ascii="Calibri" w:hAnsi="Calibri" w:cs="Calibri"/>
          <w:sz w:val="20"/>
          <w:szCs w:val="20"/>
        </w:rPr>
      </w:pPr>
    </w:p>
    <w:p w14:paraId="37FFC9F8" w14:textId="77777777" w:rsidR="000731F3" w:rsidRPr="00866D2B" w:rsidRDefault="000731F3" w:rsidP="00C4656A">
      <w:pPr>
        <w:spacing w:after="0" w:line="240" w:lineRule="auto"/>
        <w:jc w:val="both"/>
        <w:rPr>
          <w:rFonts w:ascii="Calibri" w:hAnsi="Calibri" w:cs="Calibri"/>
          <w:sz w:val="20"/>
          <w:szCs w:val="20"/>
        </w:rPr>
      </w:pPr>
      <w:r w:rsidRPr="00866D2B">
        <w:rPr>
          <w:rFonts w:ascii="Calibri" w:hAnsi="Calibri" w:cs="Calibri"/>
          <w:b/>
          <w:bCs/>
          <w:sz w:val="20"/>
          <w:szCs w:val="20"/>
        </w:rPr>
        <w:t xml:space="preserve">Hazardous weather forecast bulletin </w:t>
      </w:r>
    </w:p>
    <w:p w14:paraId="6AF4137F" w14:textId="77777777" w:rsidR="000731F3" w:rsidRPr="00866D2B" w:rsidRDefault="000731F3" w:rsidP="00C4656A">
      <w:pPr>
        <w:spacing w:after="0" w:line="240" w:lineRule="auto"/>
        <w:jc w:val="both"/>
        <w:rPr>
          <w:rFonts w:ascii="Calibri" w:hAnsi="Calibri" w:cs="Calibri"/>
          <w:sz w:val="20"/>
          <w:szCs w:val="20"/>
        </w:rPr>
      </w:pPr>
      <w:r w:rsidRPr="00866D2B">
        <w:rPr>
          <w:rFonts w:ascii="Calibri" w:hAnsi="Calibri" w:cs="Calibri"/>
          <w:sz w:val="20"/>
          <w:szCs w:val="20"/>
        </w:rPr>
        <w:t xml:space="preserve"> </w:t>
      </w:r>
    </w:p>
    <w:p w14:paraId="309CD843" w14:textId="19D6B93F" w:rsidR="000731F3" w:rsidRPr="00866D2B" w:rsidRDefault="000731F3">
      <w:pPr>
        <w:pStyle w:val="ListParagraph"/>
        <w:numPr>
          <w:ilvl w:val="0"/>
          <w:numId w:val="36"/>
        </w:numPr>
        <w:spacing w:after="0" w:line="240" w:lineRule="auto"/>
        <w:jc w:val="both"/>
        <w:rPr>
          <w:rFonts w:ascii="Calibri" w:hAnsi="Calibri" w:cs="Calibri"/>
          <w:sz w:val="20"/>
          <w:szCs w:val="20"/>
        </w:rPr>
      </w:pPr>
      <w:r w:rsidRPr="00866D2B">
        <w:rPr>
          <w:rFonts w:ascii="Calibri" w:hAnsi="Calibri" w:cs="Calibri"/>
          <w:sz w:val="20"/>
          <w:szCs w:val="20"/>
        </w:rPr>
        <w:t xml:space="preserve">Civil Protection Committee </w:t>
      </w:r>
      <w:r w:rsidR="0040504C">
        <w:rPr>
          <w:rFonts w:ascii="Calibri" w:hAnsi="Calibri" w:cs="Calibri"/>
          <w:sz w:val="20"/>
          <w:szCs w:val="20"/>
        </w:rPr>
        <w:t>at</w:t>
      </w:r>
      <w:r w:rsidRPr="00866D2B">
        <w:rPr>
          <w:rFonts w:ascii="Calibri" w:hAnsi="Calibri" w:cs="Calibri"/>
          <w:sz w:val="20"/>
          <w:szCs w:val="20"/>
        </w:rPr>
        <w:t xml:space="preserve"> the local level </w:t>
      </w:r>
    </w:p>
    <w:p w14:paraId="0C215630" w14:textId="77777777" w:rsidR="000731F3" w:rsidRPr="00866D2B" w:rsidRDefault="000731F3">
      <w:pPr>
        <w:pStyle w:val="ListParagraph"/>
        <w:numPr>
          <w:ilvl w:val="0"/>
          <w:numId w:val="36"/>
        </w:numPr>
        <w:spacing w:after="0" w:line="240" w:lineRule="auto"/>
        <w:jc w:val="both"/>
        <w:rPr>
          <w:rFonts w:ascii="Calibri" w:hAnsi="Calibri" w:cs="Calibri"/>
          <w:sz w:val="20"/>
          <w:szCs w:val="20"/>
        </w:rPr>
      </w:pPr>
      <w:r w:rsidRPr="00866D2B">
        <w:rPr>
          <w:rFonts w:ascii="Calibri" w:hAnsi="Calibri" w:cs="Calibri"/>
          <w:sz w:val="20"/>
          <w:szCs w:val="20"/>
        </w:rPr>
        <w:t xml:space="preserve">Civil Protection </w:t>
      </w:r>
      <w:proofErr w:type="gramStart"/>
      <w:r w:rsidRPr="00866D2B">
        <w:rPr>
          <w:rFonts w:ascii="Calibri" w:hAnsi="Calibri" w:cs="Calibri"/>
          <w:sz w:val="20"/>
          <w:szCs w:val="20"/>
        </w:rPr>
        <w:t>Committee  action</w:t>
      </w:r>
      <w:proofErr w:type="gramEnd"/>
      <w:r w:rsidRPr="00866D2B">
        <w:rPr>
          <w:rFonts w:ascii="Calibri" w:hAnsi="Calibri" w:cs="Calibri"/>
          <w:sz w:val="20"/>
          <w:szCs w:val="20"/>
        </w:rPr>
        <w:t xml:space="preserve"> for the local level preparedness   </w:t>
      </w:r>
    </w:p>
    <w:p w14:paraId="75F42CBA" w14:textId="77777777" w:rsidR="000731F3" w:rsidRPr="00866D2B" w:rsidRDefault="000731F3" w:rsidP="00C4656A">
      <w:pPr>
        <w:spacing w:after="0" w:line="240" w:lineRule="auto"/>
        <w:jc w:val="both"/>
        <w:rPr>
          <w:rFonts w:ascii="Calibri" w:hAnsi="Calibri" w:cs="Calibri"/>
          <w:sz w:val="20"/>
          <w:szCs w:val="20"/>
        </w:rPr>
      </w:pPr>
    </w:p>
    <w:p w14:paraId="4AB40E4E" w14:textId="1B4BDBE1" w:rsidR="00024B56" w:rsidRPr="00866D2B" w:rsidRDefault="00024B56" w:rsidP="00C4656A">
      <w:pPr>
        <w:pStyle w:val="Heading2"/>
        <w:spacing w:before="0" w:after="0" w:line="240" w:lineRule="auto"/>
        <w:jc w:val="both"/>
        <w:rPr>
          <w:rFonts w:ascii="Calibri" w:hAnsi="Calibri" w:cs="Calibri"/>
          <w:b/>
          <w:bCs/>
          <w:sz w:val="20"/>
          <w:szCs w:val="20"/>
        </w:rPr>
      </w:pPr>
      <w:bookmarkStart w:id="149" w:name="_Toc197090228"/>
      <w:bookmarkStart w:id="150" w:name="_Toc206336387"/>
      <w:r w:rsidRPr="00866D2B">
        <w:rPr>
          <w:rFonts w:ascii="Calibri" w:hAnsi="Calibri" w:cs="Calibri"/>
          <w:b/>
          <w:bCs/>
          <w:sz w:val="20"/>
          <w:szCs w:val="20"/>
        </w:rPr>
        <w:t>6.</w:t>
      </w:r>
      <w:r w:rsidR="008751DF">
        <w:rPr>
          <w:rFonts w:ascii="Calibri" w:hAnsi="Calibri" w:cs="Calibri"/>
          <w:b/>
          <w:bCs/>
          <w:sz w:val="20"/>
          <w:szCs w:val="20"/>
        </w:rPr>
        <w:t>7</w:t>
      </w:r>
      <w:r w:rsidRPr="00866D2B">
        <w:rPr>
          <w:rFonts w:ascii="Calibri" w:hAnsi="Calibri" w:cs="Calibri"/>
          <w:b/>
          <w:bCs/>
          <w:sz w:val="20"/>
          <w:szCs w:val="20"/>
        </w:rPr>
        <w:t xml:space="preserve">   Improving Last-Mile Disaster Preparedness Capacity</w:t>
      </w:r>
      <w:bookmarkEnd w:id="149"/>
      <w:bookmarkEnd w:id="150"/>
      <w:r w:rsidRPr="00866D2B">
        <w:rPr>
          <w:rFonts w:ascii="Calibri" w:hAnsi="Calibri" w:cs="Calibri"/>
          <w:b/>
          <w:bCs/>
          <w:sz w:val="20"/>
          <w:szCs w:val="20"/>
        </w:rPr>
        <w:t xml:space="preserve"> </w:t>
      </w:r>
    </w:p>
    <w:p w14:paraId="7E472CF8" w14:textId="77777777" w:rsidR="0042104E" w:rsidRPr="00866D2B" w:rsidRDefault="0042104E" w:rsidP="00C4656A">
      <w:pPr>
        <w:spacing w:after="0" w:line="240" w:lineRule="auto"/>
        <w:jc w:val="both"/>
        <w:rPr>
          <w:rFonts w:ascii="Calibri" w:hAnsi="Calibri" w:cs="Calibri"/>
          <w:sz w:val="20"/>
          <w:szCs w:val="20"/>
        </w:rPr>
      </w:pPr>
      <w:r w:rsidRPr="00866D2B">
        <w:rPr>
          <w:rFonts w:ascii="Calibri" w:hAnsi="Calibri" w:cs="Calibri"/>
          <w:sz w:val="20"/>
          <w:szCs w:val="20"/>
        </w:rPr>
        <w:t xml:space="preserve">The last-mile preparedness depends on the precision level forecast being disseminated through real-time channels </w:t>
      </w:r>
      <w:proofErr w:type="gramStart"/>
      <w:r w:rsidRPr="00866D2B">
        <w:rPr>
          <w:rFonts w:ascii="Calibri" w:hAnsi="Calibri" w:cs="Calibri"/>
          <w:sz w:val="20"/>
          <w:szCs w:val="20"/>
        </w:rPr>
        <w:t>( Radio</w:t>
      </w:r>
      <w:proofErr w:type="gramEnd"/>
      <w:r w:rsidRPr="00866D2B">
        <w:rPr>
          <w:rFonts w:ascii="Calibri" w:hAnsi="Calibri" w:cs="Calibri"/>
          <w:sz w:val="20"/>
          <w:szCs w:val="20"/>
        </w:rPr>
        <w:t>/TV</w:t>
      </w:r>
      <w:proofErr w:type="gramStart"/>
      <w:r w:rsidRPr="00866D2B">
        <w:rPr>
          <w:rFonts w:ascii="Calibri" w:hAnsi="Calibri" w:cs="Calibri"/>
          <w:sz w:val="20"/>
          <w:szCs w:val="20"/>
        </w:rPr>
        <w:t>) ,</w:t>
      </w:r>
      <w:proofErr w:type="gramEnd"/>
      <w:r w:rsidRPr="00866D2B">
        <w:rPr>
          <w:rFonts w:ascii="Calibri" w:hAnsi="Calibri" w:cs="Calibri"/>
          <w:sz w:val="20"/>
          <w:szCs w:val="20"/>
        </w:rPr>
        <w:t xml:space="preserve"> the requirements of forecast-based localized anticipatory action planning, mobilization of CPC teams, household-level evacuations to safe ground/shelter.  </w:t>
      </w:r>
    </w:p>
    <w:p w14:paraId="0B951990" w14:textId="77777777" w:rsidR="0042104E" w:rsidRPr="00866D2B" w:rsidRDefault="0042104E" w:rsidP="00C4656A">
      <w:pPr>
        <w:spacing w:after="0" w:line="240" w:lineRule="auto"/>
        <w:jc w:val="both"/>
        <w:rPr>
          <w:rFonts w:ascii="Calibri" w:hAnsi="Calibri" w:cs="Calibri"/>
          <w:sz w:val="20"/>
          <w:szCs w:val="20"/>
        </w:rPr>
      </w:pPr>
    </w:p>
    <w:p w14:paraId="72025957" w14:textId="77777777" w:rsidR="0042104E" w:rsidRPr="00866D2B" w:rsidRDefault="0042104E" w:rsidP="00C4656A">
      <w:pPr>
        <w:spacing w:after="0" w:line="240" w:lineRule="auto"/>
        <w:jc w:val="both"/>
        <w:rPr>
          <w:rFonts w:ascii="Calibri" w:hAnsi="Calibri" w:cs="Calibri"/>
          <w:sz w:val="20"/>
          <w:szCs w:val="20"/>
        </w:rPr>
      </w:pPr>
    </w:p>
    <w:p w14:paraId="5F2A4901" w14:textId="77777777" w:rsidR="0042104E" w:rsidRPr="00866D2B" w:rsidRDefault="0042104E" w:rsidP="00C4656A">
      <w:pPr>
        <w:spacing w:after="0" w:line="240" w:lineRule="auto"/>
        <w:jc w:val="both"/>
        <w:rPr>
          <w:rFonts w:ascii="Calibri" w:hAnsi="Calibri" w:cs="Calibri"/>
          <w:sz w:val="20"/>
          <w:szCs w:val="20"/>
        </w:rPr>
      </w:pPr>
      <w:r w:rsidRPr="00866D2B">
        <w:rPr>
          <w:rFonts w:ascii="Calibri" w:hAnsi="Calibri" w:cs="Calibri"/>
          <w:noProof/>
          <w:sz w:val="20"/>
          <w:szCs w:val="20"/>
        </w:rPr>
        <w:lastRenderedPageBreak/>
        <w:drawing>
          <wp:inline distT="0" distB="0" distL="0" distR="0" wp14:anchorId="0B17987E" wp14:editId="268938E0">
            <wp:extent cx="6188550" cy="5079606"/>
            <wp:effectExtent l="0" t="0" r="3175" b="6985"/>
            <wp:docPr id="73700548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005484" name="Picture 737005484"/>
                    <pic:cNvPicPr/>
                  </pic:nvPicPr>
                  <pic:blipFill rotWithShape="1">
                    <a:blip r:embed="rId46" cstate="print">
                      <a:extLst>
                        <a:ext uri="{28A0092B-C50C-407E-A947-70E740481C1C}">
                          <a14:useLocalDpi xmlns:a14="http://schemas.microsoft.com/office/drawing/2010/main" val="0"/>
                        </a:ext>
                      </a:extLst>
                    </a:blip>
                    <a:srcRect l="5616" t="10452" r="31102" b="9269"/>
                    <a:stretch/>
                  </pic:blipFill>
                  <pic:spPr bwMode="auto">
                    <a:xfrm>
                      <a:off x="0" y="0"/>
                      <a:ext cx="6202098" cy="5090726"/>
                    </a:xfrm>
                    <a:prstGeom prst="rect">
                      <a:avLst/>
                    </a:prstGeom>
                    <a:ln>
                      <a:noFill/>
                    </a:ln>
                    <a:extLst>
                      <a:ext uri="{53640926-AAD7-44D8-BBD7-CCE9431645EC}">
                        <a14:shadowObscured xmlns:a14="http://schemas.microsoft.com/office/drawing/2010/main"/>
                      </a:ext>
                    </a:extLst>
                  </pic:spPr>
                </pic:pic>
              </a:graphicData>
            </a:graphic>
          </wp:inline>
        </w:drawing>
      </w:r>
    </w:p>
    <w:p w14:paraId="743F8281" w14:textId="77F1A208" w:rsidR="0042104E" w:rsidRPr="00866D2B" w:rsidRDefault="00CE17B3" w:rsidP="00C4656A">
      <w:pPr>
        <w:spacing w:after="0" w:line="240" w:lineRule="auto"/>
        <w:jc w:val="both"/>
        <w:rPr>
          <w:rFonts w:ascii="Calibri" w:hAnsi="Calibri" w:cs="Calibri"/>
          <w:sz w:val="20"/>
          <w:szCs w:val="20"/>
        </w:rPr>
      </w:pPr>
      <w:r>
        <w:rPr>
          <w:rFonts w:ascii="Calibri" w:hAnsi="Calibri" w:cs="Calibri"/>
          <w:sz w:val="20"/>
          <w:szCs w:val="20"/>
        </w:rPr>
        <w:t xml:space="preserve">Figure </w:t>
      </w:r>
      <w:proofErr w:type="gramStart"/>
      <w:r w:rsidR="004150D7">
        <w:rPr>
          <w:rFonts w:ascii="Calibri" w:hAnsi="Calibri" w:cs="Calibri"/>
          <w:sz w:val="20"/>
          <w:szCs w:val="20"/>
        </w:rPr>
        <w:t>29</w:t>
      </w:r>
      <w:r>
        <w:rPr>
          <w:rFonts w:ascii="Calibri" w:hAnsi="Calibri" w:cs="Calibri"/>
          <w:sz w:val="20"/>
          <w:szCs w:val="20"/>
        </w:rPr>
        <w:t xml:space="preserve"> :</w:t>
      </w:r>
      <w:proofErr w:type="gramEnd"/>
      <w:r w:rsidR="004150D7">
        <w:rPr>
          <w:rFonts w:ascii="Calibri" w:hAnsi="Calibri" w:cs="Calibri"/>
          <w:sz w:val="20"/>
          <w:szCs w:val="20"/>
        </w:rPr>
        <w:t xml:space="preserve"> </w:t>
      </w:r>
      <w:r w:rsidR="00A35E6F">
        <w:rPr>
          <w:rFonts w:ascii="Calibri" w:hAnsi="Calibri" w:cs="Calibri"/>
          <w:sz w:val="20"/>
          <w:szCs w:val="20"/>
        </w:rPr>
        <w:t xml:space="preserve">Proposed </w:t>
      </w:r>
      <w:r w:rsidR="004150D7" w:rsidRPr="004150D7">
        <w:rPr>
          <w:rFonts w:ascii="Calibri" w:hAnsi="Calibri" w:cs="Calibri"/>
          <w:sz w:val="20"/>
          <w:szCs w:val="20"/>
        </w:rPr>
        <w:t xml:space="preserve">Last-Mile Disaster Preparedness </w:t>
      </w:r>
      <w:proofErr w:type="gramStart"/>
      <w:r w:rsidR="004150D7">
        <w:rPr>
          <w:rFonts w:ascii="Calibri" w:hAnsi="Calibri" w:cs="Calibri"/>
          <w:sz w:val="20"/>
          <w:szCs w:val="20"/>
        </w:rPr>
        <w:t xml:space="preserve">process </w:t>
      </w:r>
      <w:r w:rsidR="004150D7" w:rsidRPr="004150D7">
        <w:rPr>
          <w:rFonts w:ascii="Calibri" w:hAnsi="Calibri" w:cs="Calibri"/>
          <w:sz w:val="20"/>
          <w:szCs w:val="20"/>
        </w:rPr>
        <w:t xml:space="preserve"> </w:t>
      </w:r>
      <w:r w:rsidR="00A35E6F" w:rsidRPr="00A35E6F">
        <w:rPr>
          <w:rFonts w:ascii="Calibri" w:hAnsi="Calibri" w:cs="Calibri"/>
          <w:sz w:val="20"/>
          <w:szCs w:val="20"/>
        </w:rPr>
        <w:t>(</w:t>
      </w:r>
      <w:proofErr w:type="gramEnd"/>
      <w:r w:rsidR="00A35E6F" w:rsidRPr="00A35E6F">
        <w:rPr>
          <w:rFonts w:ascii="Calibri" w:hAnsi="Calibri" w:cs="Calibri"/>
          <w:sz w:val="20"/>
          <w:szCs w:val="20"/>
        </w:rPr>
        <w:t xml:space="preserve"> </w:t>
      </w:r>
      <w:proofErr w:type="gramStart"/>
      <w:r w:rsidR="00A35E6F" w:rsidRPr="00A35E6F">
        <w:rPr>
          <w:rFonts w:ascii="Calibri" w:hAnsi="Calibri" w:cs="Calibri"/>
          <w:sz w:val="20"/>
          <w:szCs w:val="20"/>
        </w:rPr>
        <w:t>Source :</w:t>
      </w:r>
      <w:proofErr w:type="gramEnd"/>
      <w:r w:rsidR="00A35E6F" w:rsidRPr="00A35E6F">
        <w:rPr>
          <w:rFonts w:ascii="Calibri" w:hAnsi="Calibri" w:cs="Calibri"/>
          <w:sz w:val="20"/>
          <w:szCs w:val="20"/>
        </w:rPr>
        <w:t xml:space="preserve"> Z M Sajjadul </w:t>
      </w:r>
      <w:proofErr w:type="gramStart"/>
      <w:r w:rsidR="00A35E6F" w:rsidRPr="00A35E6F">
        <w:rPr>
          <w:rFonts w:ascii="Calibri" w:hAnsi="Calibri" w:cs="Calibri"/>
          <w:sz w:val="20"/>
          <w:szCs w:val="20"/>
        </w:rPr>
        <w:t>Islam )</w:t>
      </w:r>
      <w:proofErr w:type="gramEnd"/>
    </w:p>
    <w:p w14:paraId="5D474DC7" w14:textId="77777777" w:rsidR="00CE17B3" w:rsidRDefault="00CE17B3" w:rsidP="00C4656A">
      <w:pPr>
        <w:spacing w:after="0" w:line="240" w:lineRule="auto"/>
        <w:jc w:val="both"/>
        <w:rPr>
          <w:rFonts w:ascii="Calibri" w:hAnsi="Calibri" w:cs="Calibri"/>
          <w:sz w:val="20"/>
          <w:szCs w:val="20"/>
        </w:rPr>
      </w:pPr>
    </w:p>
    <w:p w14:paraId="27589F34" w14:textId="77777777" w:rsidR="00CE17B3" w:rsidRDefault="00CE17B3" w:rsidP="00C4656A">
      <w:pPr>
        <w:spacing w:after="0" w:line="240" w:lineRule="auto"/>
        <w:jc w:val="both"/>
        <w:rPr>
          <w:rFonts w:ascii="Calibri" w:hAnsi="Calibri" w:cs="Calibri"/>
          <w:sz w:val="20"/>
          <w:szCs w:val="20"/>
        </w:rPr>
      </w:pPr>
    </w:p>
    <w:p w14:paraId="437E7238" w14:textId="43811775" w:rsidR="0042104E" w:rsidRPr="00866D2B" w:rsidRDefault="0042104E" w:rsidP="00C4656A">
      <w:pPr>
        <w:spacing w:after="0" w:line="240" w:lineRule="auto"/>
        <w:jc w:val="both"/>
        <w:rPr>
          <w:rFonts w:ascii="Calibri" w:hAnsi="Calibri" w:cs="Calibri"/>
          <w:sz w:val="20"/>
          <w:szCs w:val="20"/>
        </w:rPr>
      </w:pPr>
      <w:r w:rsidRPr="00866D2B">
        <w:rPr>
          <w:rFonts w:ascii="Calibri" w:hAnsi="Calibri" w:cs="Calibri"/>
          <w:sz w:val="20"/>
          <w:szCs w:val="20"/>
        </w:rPr>
        <w:t xml:space="preserve">The following are the simple steps forward in the Somalian context to enhance </w:t>
      </w:r>
      <w:r w:rsidR="0002716F">
        <w:rPr>
          <w:rFonts w:ascii="Calibri" w:hAnsi="Calibri" w:cs="Calibri"/>
          <w:sz w:val="20"/>
          <w:szCs w:val="20"/>
        </w:rPr>
        <w:t xml:space="preserve">local-level preparedness in the event of a </w:t>
      </w:r>
      <w:r w:rsidRPr="00866D2B">
        <w:rPr>
          <w:rFonts w:ascii="Calibri" w:hAnsi="Calibri" w:cs="Calibri"/>
          <w:sz w:val="20"/>
          <w:szCs w:val="20"/>
        </w:rPr>
        <w:t xml:space="preserve">rapid &amp; sudden onset of </w:t>
      </w:r>
      <w:r w:rsidR="00C771C6">
        <w:rPr>
          <w:rFonts w:ascii="Calibri" w:hAnsi="Calibri" w:cs="Calibri"/>
          <w:sz w:val="20"/>
          <w:szCs w:val="20"/>
        </w:rPr>
        <w:t>impending hazardous weather conditions</w:t>
      </w:r>
      <w:r w:rsidR="00A35E6F">
        <w:rPr>
          <w:rFonts w:ascii="Calibri" w:hAnsi="Calibri" w:cs="Calibri"/>
          <w:sz w:val="20"/>
          <w:szCs w:val="20"/>
        </w:rPr>
        <w:t>.</w:t>
      </w:r>
      <w:r w:rsidRPr="00866D2B">
        <w:rPr>
          <w:rFonts w:ascii="Calibri" w:hAnsi="Calibri" w:cs="Calibri"/>
          <w:sz w:val="20"/>
          <w:szCs w:val="20"/>
        </w:rPr>
        <w:t xml:space="preserve">   </w:t>
      </w:r>
    </w:p>
    <w:p w14:paraId="64F0A2C9" w14:textId="77777777" w:rsidR="0042104E" w:rsidRPr="00866D2B" w:rsidRDefault="0042104E" w:rsidP="00C4656A">
      <w:pPr>
        <w:spacing w:after="0" w:line="240" w:lineRule="auto"/>
        <w:jc w:val="both"/>
        <w:rPr>
          <w:rFonts w:ascii="Calibri" w:hAnsi="Calibri" w:cs="Calibri"/>
          <w:sz w:val="20"/>
          <w:szCs w:val="20"/>
        </w:rPr>
      </w:pPr>
    </w:p>
    <w:tbl>
      <w:tblPr>
        <w:tblStyle w:val="TableGrid"/>
        <w:tblW w:w="10890" w:type="dxa"/>
        <w:tblInd w:w="-545" w:type="dxa"/>
        <w:tblLook w:val="04A0" w:firstRow="1" w:lastRow="0" w:firstColumn="1" w:lastColumn="0" w:noHBand="0" w:noVBand="1"/>
      </w:tblPr>
      <w:tblGrid>
        <w:gridCol w:w="1980"/>
        <w:gridCol w:w="3060"/>
        <w:gridCol w:w="4140"/>
        <w:gridCol w:w="1710"/>
      </w:tblGrid>
      <w:tr w:rsidR="0042104E" w:rsidRPr="00866D2B" w14:paraId="5C1FC524" w14:textId="77777777" w:rsidTr="00142BA1">
        <w:tc>
          <w:tcPr>
            <w:tcW w:w="1980" w:type="dxa"/>
            <w:shd w:val="clear" w:color="auto" w:fill="F2F2F2" w:themeFill="background1" w:themeFillShade="F2"/>
          </w:tcPr>
          <w:p w14:paraId="7EA1EE0E" w14:textId="77777777" w:rsidR="0042104E" w:rsidRPr="00866D2B" w:rsidRDefault="0042104E" w:rsidP="00C4656A">
            <w:pPr>
              <w:jc w:val="both"/>
              <w:rPr>
                <w:rFonts w:ascii="Calibri" w:hAnsi="Calibri" w:cs="Calibri"/>
                <w:b/>
                <w:bCs/>
                <w:sz w:val="20"/>
                <w:szCs w:val="20"/>
              </w:rPr>
            </w:pPr>
            <w:r w:rsidRPr="00866D2B">
              <w:rPr>
                <w:rFonts w:ascii="Calibri" w:hAnsi="Calibri" w:cs="Calibri"/>
                <w:b/>
                <w:bCs/>
                <w:sz w:val="20"/>
                <w:szCs w:val="20"/>
              </w:rPr>
              <w:t>Precision Level Forecasts</w:t>
            </w:r>
          </w:p>
        </w:tc>
        <w:tc>
          <w:tcPr>
            <w:tcW w:w="3060" w:type="dxa"/>
            <w:shd w:val="clear" w:color="auto" w:fill="F2F2F2" w:themeFill="background1" w:themeFillShade="F2"/>
          </w:tcPr>
          <w:p w14:paraId="253684A7" w14:textId="77777777" w:rsidR="0042104E" w:rsidRPr="00866D2B" w:rsidRDefault="0042104E" w:rsidP="00C4656A">
            <w:pPr>
              <w:jc w:val="both"/>
              <w:rPr>
                <w:rFonts w:ascii="Calibri" w:hAnsi="Calibri" w:cs="Calibri"/>
                <w:b/>
                <w:bCs/>
                <w:sz w:val="20"/>
                <w:szCs w:val="20"/>
              </w:rPr>
            </w:pPr>
            <w:r w:rsidRPr="00866D2B">
              <w:rPr>
                <w:rFonts w:ascii="Calibri" w:hAnsi="Calibri" w:cs="Calibri"/>
                <w:b/>
                <w:bCs/>
                <w:sz w:val="20"/>
                <w:szCs w:val="20"/>
              </w:rPr>
              <w:t xml:space="preserve">Forecast Dissemination </w:t>
            </w:r>
          </w:p>
        </w:tc>
        <w:tc>
          <w:tcPr>
            <w:tcW w:w="4140" w:type="dxa"/>
            <w:shd w:val="clear" w:color="auto" w:fill="F2F2F2" w:themeFill="background1" w:themeFillShade="F2"/>
          </w:tcPr>
          <w:p w14:paraId="378BADFF" w14:textId="77777777" w:rsidR="0042104E" w:rsidRPr="00866D2B" w:rsidRDefault="0042104E" w:rsidP="00C4656A">
            <w:pPr>
              <w:jc w:val="both"/>
              <w:rPr>
                <w:rFonts w:ascii="Calibri" w:hAnsi="Calibri" w:cs="Calibri"/>
                <w:b/>
                <w:bCs/>
                <w:sz w:val="20"/>
                <w:szCs w:val="20"/>
              </w:rPr>
            </w:pPr>
            <w:r w:rsidRPr="00866D2B">
              <w:rPr>
                <w:rFonts w:ascii="Calibri" w:hAnsi="Calibri" w:cs="Calibri"/>
                <w:b/>
                <w:bCs/>
                <w:sz w:val="20"/>
                <w:szCs w:val="20"/>
              </w:rPr>
              <w:t xml:space="preserve">Local Preparedness Support </w:t>
            </w:r>
          </w:p>
        </w:tc>
        <w:tc>
          <w:tcPr>
            <w:tcW w:w="1710" w:type="dxa"/>
            <w:shd w:val="clear" w:color="auto" w:fill="F2F2F2" w:themeFill="background1" w:themeFillShade="F2"/>
          </w:tcPr>
          <w:p w14:paraId="049ED360" w14:textId="77777777" w:rsidR="0042104E" w:rsidRPr="00866D2B" w:rsidRDefault="0042104E" w:rsidP="00C4656A">
            <w:pPr>
              <w:jc w:val="both"/>
              <w:rPr>
                <w:rFonts w:ascii="Calibri" w:hAnsi="Calibri" w:cs="Calibri"/>
                <w:b/>
                <w:bCs/>
                <w:sz w:val="20"/>
                <w:szCs w:val="20"/>
              </w:rPr>
            </w:pPr>
            <w:r w:rsidRPr="00866D2B">
              <w:rPr>
                <w:rFonts w:ascii="Calibri" w:hAnsi="Calibri" w:cs="Calibri"/>
                <w:b/>
                <w:bCs/>
                <w:sz w:val="20"/>
                <w:szCs w:val="20"/>
              </w:rPr>
              <w:t xml:space="preserve">Community Evacuation </w:t>
            </w:r>
          </w:p>
        </w:tc>
      </w:tr>
      <w:tr w:rsidR="0042104E" w:rsidRPr="00866D2B" w14:paraId="74811FB8" w14:textId="77777777" w:rsidTr="00142BA1">
        <w:tc>
          <w:tcPr>
            <w:tcW w:w="1980" w:type="dxa"/>
          </w:tcPr>
          <w:p w14:paraId="49DAE9EB" w14:textId="77777777" w:rsidR="0042104E" w:rsidRPr="00F12856" w:rsidRDefault="0042104E" w:rsidP="00C4656A">
            <w:pPr>
              <w:jc w:val="both"/>
              <w:rPr>
                <w:rFonts w:ascii="Calibri" w:hAnsi="Calibri" w:cs="Calibri"/>
                <w:sz w:val="18"/>
                <w:szCs w:val="18"/>
              </w:rPr>
            </w:pPr>
            <w:r w:rsidRPr="00F12856">
              <w:rPr>
                <w:rFonts w:ascii="Calibri" w:hAnsi="Calibri" w:cs="Calibri"/>
                <w:sz w:val="18"/>
                <w:szCs w:val="18"/>
              </w:rPr>
              <w:t xml:space="preserve">Flood, Tropical Cyclone, Localized RDT &amp; heavy rainfall Forecast and Early Warning </w:t>
            </w:r>
          </w:p>
        </w:tc>
        <w:tc>
          <w:tcPr>
            <w:tcW w:w="3060" w:type="dxa"/>
          </w:tcPr>
          <w:p w14:paraId="6E4CAF2A" w14:textId="77777777" w:rsidR="0042104E" w:rsidRPr="00F12856" w:rsidRDefault="0042104E">
            <w:pPr>
              <w:pStyle w:val="ListParagraph"/>
              <w:numPr>
                <w:ilvl w:val="0"/>
                <w:numId w:val="37"/>
              </w:numPr>
              <w:ind w:left="68" w:hanging="180"/>
              <w:jc w:val="both"/>
              <w:rPr>
                <w:rFonts w:ascii="Calibri" w:hAnsi="Calibri" w:cs="Calibri"/>
                <w:sz w:val="18"/>
                <w:szCs w:val="18"/>
              </w:rPr>
            </w:pPr>
            <w:r w:rsidRPr="00F12856">
              <w:rPr>
                <w:rFonts w:ascii="Calibri" w:hAnsi="Calibri" w:cs="Calibri"/>
                <w:sz w:val="18"/>
                <w:szCs w:val="18"/>
              </w:rPr>
              <w:t xml:space="preserve">Local Broadcasters to broadcast special weather bulletins/Weather warnings  </w:t>
            </w:r>
          </w:p>
          <w:p w14:paraId="0EE8D373" w14:textId="77777777" w:rsidR="0042104E" w:rsidRPr="00F12856" w:rsidRDefault="0042104E">
            <w:pPr>
              <w:pStyle w:val="ListParagraph"/>
              <w:numPr>
                <w:ilvl w:val="0"/>
                <w:numId w:val="37"/>
              </w:numPr>
              <w:ind w:left="68" w:hanging="180"/>
              <w:jc w:val="both"/>
              <w:rPr>
                <w:rFonts w:ascii="Calibri" w:hAnsi="Calibri" w:cs="Calibri"/>
                <w:sz w:val="18"/>
                <w:szCs w:val="18"/>
              </w:rPr>
            </w:pPr>
            <w:r w:rsidRPr="00F12856">
              <w:rPr>
                <w:rFonts w:ascii="Calibri" w:hAnsi="Calibri" w:cs="Calibri"/>
                <w:sz w:val="18"/>
                <w:szCs w:val="18"/>
              </w:rPr>
              <w:t>SMS Service</w:t>
            </w:r>
          </w:p>
          <w:p w14:paraId="1504998E" w14:textId="77777777" w:rsidR="0042104E" w:rsidRPr="00F12856" w:rsidRDefault="0042104E">
            <w:pPr>
              <w:pStyle w:val="ListParagraph"/>
              <w:numPr>
                <w:ilvl w:val="0"/>
                <w:numId w:val="37"/>
              </w:numPr>
              <w:ind w:left="68" w:hanging="180"/>
              <w:jc w:val="both"/>
              <w:rPr>
                <w:rFonts w:ascii="Calibri" w:hAnsi="Calibri" w:cs="Calibri"/>
                <w:sz w:val="18"/>
                <w:szCs w:val="18"/>
              </w:rPr>
            </w:pPr>
            <w:r w:rsidRPr="00F12856">
              <w:rPr>
                <w:rFonts w:ascii="Calibri" w:hAnsi="Calibri" w:cs="Calibri"/>
                <w:sz w:val="18"/>
                <w:szCs w:val="18"/>
              </w:rPr>
              <w:t xml:space="preserve">IVR, Cell Broadcasts (Toll-free) </w:t>
            </w:r>
          </w:p>
          <w:p w14:paraId="6C838798" w14:textId="77777777" w:rsidR="0042104E" w:rsidRPr="00F12856" w:rsidRDefault="0042104E">
            <w:pPr>
              <w:pStyle w:val="ListParagraph"/>
              <w:numPr>
                <w:ilvl w:val="0"/>
                <w:numId w:val="37"/>
              </w:numPr>
              <w:ind w:left="68" w:hanging="180"/>
              <w:jc w:val="both"/>
              <w:rPr>
                <w:rFonts w:ascii="Calibri" w:hAnsi="Calibri" w:cs="Calibri"/>
                <w:sz w:val="18"/>
                <w:szCs w:val="18"/>
              </w:rPr>
            </w:pPr>
            <w:r w:rsidRPr="00F12856">
              <w:rPr>
                <w:rFonts w:ascii="Calibri" w:hAnsi="Calibri" w:cs="Calibri"/>
                <w:sz w:val="18"/>
                <w:szCs w:val="18"/>
              </w:rPr>
              <w:t>WhatsApp Messages</w:t>
            </w:r>
          </w:p>
          <w:p w14:paraId="0CF5B61A" w14:textId="77777777" w:rsidR="0042104E" w:rsidRPr="00F12856" w:rsidRDefault="0042104E" w:rsidP="00C4656A">
            <w:pPr>
              <w:jc w:val="both"/>
              <w:rPr>
                <w:rFonts w:ascii="Calibri" w:hAnsi="Calibri" w:cs="Calibri"/>
                <w:sz w:val="18"/>
                <w:szCs w:val="18"/>
              </w:rPr>
            </w:pPr>
          </w:p>
        </w:tc>
        <w:tc>
          <w:tcPr>
            <w:tcW w:w="4140" w:type="dxa"/>
          </w:tcPr>
          <w:p w14:paraId="4957BBDE" w14:textId="77777777" w:rsidR="0042104E" w:rsidRPr="00F12856" w:rsidRDefault="0042104E">
            <w:pPr>
              <w:pStyle w:val="ListParagraph"/>
              <w:numPr>
                <w:ilvl w:val="0"/>
                <w:numId w:val="38"/>
              </w:numPr>
              <w:ind w:left="-23" w:hanging="90"/>
              <w:jc w:val="both"/>
              <w:rPr>
                <w:rFonts w:ascii="Calibri" w:hAnsi="Calibri" w:cs="Calibri"/>
                <w:sz w:val="18"/>
                <w:szCs w:val="18"/>
              </w:rPr>
            </w:pPr>
            <w:r w:rsidRPr="00F12856">
              <w:rPr>
                <w:rFonts w:ascii="Calibri" w:hAnsi="Calibri" w:cs="Calibri"/>
                <w:sz w:val="18"/>
                <w:szCs w:val="18"/>
              </w:rPr>
              <w:t>Anticipatory Action advisory based on localized vulnerability context (landscape topographical and elements specific).</w:t>
            </w:r>
          </w:p>
          <w:p w14:paraId="45CF04DF" w14:textId="3AB11EFE" w:rsidR="0042104E" w:rsidRPr="00F12856" w:rsidRDefault="0042104E">
            <w:pPr>
              <w:pStyle w:val="ListParagraph"/>
              <w:numPr>
                <w:ilvl w:val="0"/>
                <w:numId w:val="38"/>
              </w:numPr>
              <w:ind w:left="-23" w:hanging="90"/>
              <w:jc w:val="both"/>
              <w:rPr>
                <w:rFonts w:ascii="Calibri" w:hAnsi="Calibri" w:cs="Calibri"/>
                <w:sz w:val="18"/>
                <w:szCs w:val="18"/>
              </w:rPr>
            </w:pPr>
            <w:proofErr w:type="spellStart"/>
            <w:r w:rsidRPr="00F12856">
              <w:rPr>
                <w:rFonts w:ascii="Calibri" w:hAnsi="Calibri" w:cs="Calibri"/>
                <w:sz w:val="18"/>
                <w:szCs w:val="18"/>
              </w:rPr>
              <w:t>SoDMA</w:t>
            </w:r>
            <w:proofErr w:type="spellEnd"/>
            <w:r w:rsidRPr="00F12856">
              <w:rPr>
                <w:rFonts w:ascii="Calibri" w:hAnsi="Calibri" w:cs="Calibri"/>
                <w:sz w:val="18"/>
                <w:szCs w:val="18"/>
              </w:rPr>
              <w:t>, Local administration, CSOs</w:t>
            </w:r>
            <w:r w:rsidR="0002716F">
              <w:rPr>
                <w:rFonts w:ascii="Calibri" w:hAnsi="Calibri" w:cs="Calibri"/>
                <w:sz w:val="18"/>
                <w:szCs w:val="18"/>
              </w:rPr>
              <w:t>,</w:t>
            </w:r>
            <w:r w:rsidRPr="00F12856">
              <w:rPr>
                <w:rFonts w:ascii="Calibri" w:hAnsi="Calibri" w:cs="Calibri"/>
                <w:sz w:val="18"/>
                <w:szCs w:val="18"/>
              </w:rPr>
              <w:t xml:space="preserve"> local sector extension department need to issue standing orders with engagement of CPC and the community themselves with 5 W workstream modality (Who will be doing what, when, where</w:t>
            </w:r>
            <w:r w:rsidR="0002716F">
              <w:rPr>
                <w:rFonts w:ascii="Calibri" w:hAnsi="Calibri" w:cs="Calibri"/>
                <w:sz w:val="18"/>
                <w:szCs w:val="18"/>
              </w:rPr>
              <w:t>,</w:t>
            </w:r>
            <w:r w:rsidRPr="00F12856">
              <w:rPr>
                <w:rFonts w:ascii="Calibri" w:hAnsi="Calibri" w:cs="Calibri"/>
                <w:sz w:val="18"/>
                <w:szCs w:val="18"/>
              </w:rPr>
              <w:t xml:space="preserve"> and </w:t>
            </w:r>
            <w:r w:rsidR="002240BF" w:rsidRPr="00F12856">
              <w:rPr>
                <w:rFonts w:ascii="Calibri" w:hAnsi="Calibri" w:cs="Calibri"/>
                <w:sz w:val="18"/>
                <w:szCs w:val="18"/>
              </w:rPr>
              <w:t>how)</w:t>
            </w:r>
            <w:r w:rsidR="002240BF">
              <w:rPr>
                <w:rFonts w:ascii="Calibri" w:hAnsi="Calibri" w:cs="Calibri"/>
                <w:sz w:val="18"/>
                <w:szCs w:val="18"/>
              </w:rPr>
              <w:t>.</w:t>
            </w:r>
            <w:r w:rsidR="002240BF" w:rsidRPr="00F12856">
              <w:rPr>
                <w:rFonts w:ascii="Calibri" w:hAnsi="Calibri" w:cs="Calibri"/>
                <w:sz w:val="18"/>
                <w:szCs w:val="18"/>
              </w:rPr>
              <w:t xml:space="preserve">  </w:t>
            </w:r>
            <w:r w:rsidRPr="00F12856">
              <w:rPr>
                <w:rFonts w:ascii="Calibri" w:hAnsi="Calibri" w:cs="Calibri"/>
                <w:sz w:val="18"/>
                <w:szCs w:val="18"/>
              </w:rPr>
              <w:t xml:space="preserve"> </w:t>
            </w:r>
          </w:p>
        </w:tc>
        <w:tc>
          <w:tcPr>
            <w:tcW w:w="1710" w:type="dxa"/>
          </w:tcPr>
          <w:p w14:paraId="31FAB4F5" w14:textId="77777777" w:rsidR="0042104E" w:rsidRPr="00F12856" w:rsidRDefault="0042104E">
            <w:pPr>
              <w:pStyle w:val="ListParagraph"/>
              <w:numPr>
                <w:ilvl w:val="0"/>
                <w:numId w:val="38"/>
              </w:numPr>
              <w:ind w:left="-23" w:hanging="90"/>
              <w:jc w:val="both"/>
              <w:rPr>
                <w:rFonts w:ascii="Calibri" w:hAnsi="Calibri" w:cs="Calibri"/>
                <w:sz w:val="18"/>
                <w:szCs w:val="18"/>
              </w:rPr>
            </w:pPr>
            <w:r w:rsidRPr="00F12856">
              <w:rPr>
                <w:rFonts w:ascii="Calibri" w:hAnsi="Calibri" w:cs="Calibri"/>
                <w:sz w:val="18"/>
                <w:szCs w:val="18"/>
              </w:rPr>
              <w:t xml:space="preserve">Based on localized vulnerability context (landscape topographical and elements specific), determine the most vulnerable households to be evacuated </w:t>
            </w:r>
          </w:p>
          <w:p w14:paraId="79FCDB97" w14:textId="77777777" w:rsidR="0042104E" w:rsidRPr="00F12856" w:rsidRDefault="0042104E" w:rsidP="00C4656A">
            <w:pPr>
              <w:jc w:val="both"/>
              <w:rPr>
                <w:rFonts w:ascii="Calibri" w:hAnsi="Calibri" w:cs="Calibri"/>
                <w:sz w:val="18"/>
                <w:szCs w:val="18"/>
              </w:rPr>
            </w:pPr>
          </w:p>
        </w:tc>
      </w:tr>
    </w:tbl>
    <w:p w14:paraId="18AADD64" w14:textId="77777777" w:rsidR="0042104E" w:rsidRPr="00866D2B" w:rsidRDefault="0042104E" w:rsidP="00C4656A">
      <w:pPr>
        <w:spacing w:after="0" w:line="240" w:lineRule="auto"/>
        <w:ind w:left="-90"/>
        <w:jc w:val="both"/>
        <w:rPr>
          <w:rFonts w:ascii="Calibri" w:hAnsi="Calibri" w:cs="Calibri"/>
          <w:noProof/>
          <w:sz w:val="20"/>
          <w:szCs w:val="20"/>
        </w:rPr>
      </w:pPr>
    </w:p>
    <w:p w14:paraId="6DFC0F6E" w14:textId="77777777" w:rsidR="0042104E" w:rsidRPr="00866D2B" w:rsidRDefault="0042104E" w:rsidP="00C4656A">
      <w:pPr>
        <w:spacing w:after="0" w:line="240" w:lineRule="auto"/>
        <w:ind w:left="-90"/>
        <w:jc w:val="both"/>
        <w:rPr>
          <w:rFonts w:ascii="Calibri" w:hAnsi="Calibri" w:cs="Calibri"/>
          <w:sz w:val="20"/>
          <w:szCs w:val="20"/>
        </w:rPr>
      </w:pPr>
      <w:proofErr w:type="gramStart"/>
      <w:r w:rsidRPr="00866D2B">
        <w:rPr>
          <w:rFonts w:ascii="Calibri" w:hAnsi="Calibri" w:cs="Calibri"/>
          <w:sz w:val="20"/>
          <w:szCs w:val="20"/>
        </w:rPr>
        <w:t>Recommendations :</w:t>
      </w:r>
      <w:proofErr w:type="gramEnd"/>
    </w:p>
    <w:p w14:paraId="79E8E173" w14:textId="77777777" w:rsidR="0042104E" w:rsidRPr="00866D2B" w:rsidRDefault="0042104E" w:rsidP="00C4656A">
      <w:pPr>
        <w:spacing w:after="0" w:line="240" w:lineRule="auto"/>
        <w:ind w:left="-90"/>
        <w:jc w:val="both"/>
        <w:rPr>
          <w:rFonts w:ascii="Calibri" w:hAnsi="Calibri" w:cs="Calibri"/>
          <w:sz w:val="20"/>
          <w:szCs w:val="20"/>
        </w:rPr>
      </w:pPr>
    </w:p>
    <w:p w14:paraId="4B549208" w14:textId="77777777" w:rsidR="00C61FD4" w:rsidRPr="00C61FD4" w:rsidRDefault="00C61FD4">
      <w:pPr>
        <w:pStyle w:val="ListParagraph"/>
        <w:numPr>
          <w:ilvl w:val="0"/>
          <w:numId w:val="80"/>
        </w:numPr>
        <w:spacing w:after="0" w:line="240" w:lineRule="auto"/>
        <w:ind w:left="90" w:hanging="180"/>
        <w:jc w:val="both"/>
        <w:rPr>
          <w:rFonts w:ascii="Calibri" w:hAnsi="Calibri" w:cs="Calibri"/>
          <w:sz w:val="20"/>
          <w:szCs w:val="20"/>
        </w:rPr>
      </w:pPr>
      <w:r w:rsidRPr="00C61FD4">
        <w:rPr>
          <w:rFonts w:ascii="Calibri" w:hAnsi="Calibri" w:cs="Calibri"/>
          <w:sz w:val="20"/>
          <w:szCs w:val="20"/>
        </w:rPr>
        <w:lastRenderedPageBreak/>
        <w:t xml:space="preserve">A joint capacity-building program needs to be conducted by the CSO consortium, UN Clusters, HCT actors, UN Agency, INGO-led implementing partners (IP), and </w:t>
      </w:r>
      <w:proofErr w:type="spellStart"/>
      <w:r w:rsidRPr="00C61FD4">
        <w:rPr>
          <w:rFonts w:ascii="Calibri" w:hAnsi="Calibri" w:cs="Calibri"/>
          <w:sz w:val="20"/>
          <w:szCs w:val="20"/>
        </w:rPr>
        <w:t>SoDMA</w:t>
      </w:r>
      <w:proofErr w:type="spellEnd"/>
      <w:r w:rsidRPr="00C61FD4">
        <w:rPr>
          <w:rFonts w:ascii="Calibri" w:hAnsi="Calibri" w:cs="Calibri"/>
          <w:sz w:val="20"/>
          <w:szCs w:val="20"/>
        </w:rPr>
        <w:t xml:space="preserve"> for the participants </w:t>
      </w:r>
      <w:proofErr w:type="gramStart"/>
      <w:r w:rsidRPr="00C61FD4">
        <w:rPr>
          <w:rFonts w:ascii="Calibri" w:hAnsi="Calibri" w:cs="Calibri"/>
          <w:sz w:val="20"/>
          <w:szCs w:val="20"/>
        </w:rPr>
        <w:t>of  CPC</w:t>
      </w:r>
      <w:proofErr w:type="gramEnd"/>
      <w:r w:rsidRPr="00C61FD4">
        <w:rPr>
          <w:rFonts w:ascii="Calibri" w:hAnsi="Calibri" w:cs="Calibri"/>
          <w:sz w:val="20"/>
          <w:szCs w:val="20"/>
        </w:rPr>
        <w:t xml:space="preserve">/DMC of City, Municipality, urban center, Town, Village, and community-level committees on topics such as evacuation drills, first aid, etc. </w:t>
      </w:r>
    </w:p>
    <w:p w14:paraId="067321EA" w14:textId="77777777" w:rsidR="00C61FD4" w:rsidRPr="00C61FD4" w:rsidRDefault="00C61FD4">
      <w:pPr>
        <w:pStyle w:val="ListParagraph"/>
        <w:numPr>
          <w:ilvl w:val="0"/>
          <w:numId w:val="80"/>
        </w:numPr>
        <w:spacing w:after="0" w:line="240" w:lineRule="auto"/>
        <w:ind w:left="90" w:hanging="180"/>
        <w:jc w:val="both"/>
        <w:rPr>
          <w:rFonts w:ascii="Calibri" w:hAnsi="Calibri" w:cs="Calibri"/>
          <w:sz w:val="20"/>
          <w:szCs w:val="20"/>
        </w:rPr>
      </w:pPr>
      <w:r w:rsidRPr="00C61FD4">
        <w:rPr>
          <w:rFonts w:ascii="Calibri" w:hAnsi="Calibri" w:cs="Calibri"/>
          <w:sz w:val="20"/>
          <w:szCs w:val="20"/>
        </w:rPr>
        <w:t>Develop CPC/DMC level Preparedness Plan (with 5 W responsibilities, who will do what, where, when, and how)</w:t>
      </w:r>
    </w:p>
    <w:p w14:paraId="09E8BBCB" w14:textId="77777777" w:rsidR="00C61FD4" w:rsidRPr="00C61FD4" w:rsidRDefault="00C61FD4">
      <w:pPr>
        <w:pStyle w:val="ListParagraph"/>
        <w:numPr>
          <w:ilvl w:val="0"/>
          <w:numId w:val="80"/>
        </w:numPr>
        <w:spacing w:after="0" w:line="240" w:lineRule="auto"/>
        <w:ind w:left="90" w:hanging="180"/>
        <w:jc w:val="both"/>
        <w:rPr>
          <w:rFonts w:ascii="Calibri" w:hAnsi="Calibri" w:cs="Calibri"/>
          <w:sz w:val="20"/>
          <w:szCs w:val="20"/>
        </w:rPr>
      </w:pPr>
      <w:r w:rsidRPr="00C61FD4">
        <w:rPr>
          <w:rFonts w:ascii="Calibri" w:hAnsi="Calibri" w:cs="Calibri"/>
          <w:sz w:val="20"/>
          <w:szCs w:val="20"/>
        </w:rPr>
        <w:t>Establish an emergency shelter group/committee.</w:t>
      </w:r>
    </w:p>
    <w:p w14:paraId="40790D8C" w14:textId="77777777" w:rsidR="00C61FD4" w:rsidRPr="00C61FD4" w:rsidRDefault="00C61FD4">
      <w:pPr>
        <w:pStyle w:val="ListParagraph"/>
        <w:numPr>
          <w:ilvl w:val="0"/>
          <w:numId w:val="80"/>
        </w:numPr>
        <w:spacing w:after="0" w:line="240" w:lineRule="auto"/>
        <w:ind w:left="90" w:hanging="180"/>
        <w:jc w:val="both"/>
        <w:rPr>
          <w:rFonts w:ascii="Calibri" w:hAnsi="Calibri" w:cs="Calibri"/>
          <w:sz w:val="20"/>
          <w:szCs w:val="20"/>
        </w:rPr>
      </w:pPr>
      <w:r w:rsidRPr="00C61FD4">
        <w:rPr>
          <w:rFonts w:ascii="Calibri" w:hAnsi="Calibri" w:cs="Calibri"/>
          <w:sz w:val="20"/>
          <w:szCs w:val="20"/>
        </w:rPr>
        <w:t xml:space="preserve">Capacity development of CPC/DMC in forecast-based emergency preparedness and </w:t>
      </w:r>
      <w:proofErr w:type="gramStart"/>
      <w:r w:rsidRPr="00C61FD4">
        <w:rPr>
          <w:rFonts w:ascii="Calibri" w:hAnsi="Calibri" w:cs="Calibri"/>
          <w:sz w:val="20"/>
          <w:szCs w:val="20"/>
        </w:rPr>
        <w:t>response, and</w:t>
      </w:r>
      <w:proofErr w:type="gramEnd"/>
      <w:r w:rsidRPr="00C61FD4">
        <w:rPr>
          <w:rFonts w:ascii="Calibri" w:hAnsi="Calibri" w:cs="Calibri"/>
          <w:sz w:val="20"/>
          <w:szCs w:val="20"/>
        </w:rPr>
        <w:t xml:space="preserve"> conducting multi-stakeholder-led humanitarian action at the community and household </w:t>
      </w:r>
      <w:proofErr w:type="gramStart"/>
      <w:r w:rsidRPr="00C61FD4">
        <w:rPr>
          <w:rFonts w:ascii="Calibri" w:hAnsi="Calibri" w:cs="Calibri"/>
          <w:sz w:val="20"/>
          <w:szCs w:val="20"/>
        </w:rPr>
        <w:t>level,  improving</w:t>
      </w:r>
      <w:proofErr w:type="gramEnd"/>
      <w:r w:rsidRPr="00C61FD4">
        <w:rPr>
          <w:rFonts w:ascii="Calibri" w:hAnsi="Calibri" w:cs="Calibri"/>
          <w:sz w:val="20"/>
          <w:szCs w:val="20"/>
        </w:rPr>
        <w:t xml:space="preserve"> Institutional Capacity in Developing Forecast-based Early Action Protocol (EAP) Development.</w:t>
      </w:r>
    </w:p>
    <w:p w14:paraId="04C295F7" w14:textId="7F09938A" w:rsidR="000731F3" w:rsidRPr="00C61FD4" w:rsidRDefault="00C61FD4">
      <w:pPr>
        <w:pStyle w:val="ListParagraph"/>
        <w:numPr>
          <w:ilvl w:val="0"/>
          <w:numId w:val="80"/>
        </w:numPr>
        <w:spacing w:after="0" w:line="240" w:lineRule="auto"/>
        <w:ind w:left="90" w:hanging="180"/>
        <w:jc w:val="both"/>
        <w:rPr>
          <w:rFonts w:ascii="Calibri" w:hAnsi="Calibri" w:cs="Calibri"/>
          <w:sz w:val="20"/>
          <w:szCs w:val="20"/>
        </w:rPr>
      </w:pPr>
      <w:r w:rsidRPr="00C61FD4">
        <w:rPr>
          <w:rFonts w:ascii="Calibri" w:hAnsi="Calibri" w:cs="Calibri"/>
          <w:sz w:val="20"/>
          <w:szCs w:val="20"/>
        </w:rPr>
        <w:t>Mandating local broadcasters and news outlets to enhance community risk knowledge on Flash drought, hydrological, meteorological, Fluvial flood, flash flood, transboundary catchment overflow flooding, landslide, cyclones, convective heavy rainfall, tornadoes, thunderstorms, diseases/outbreaks, Earthquake-induced coastal Tsunami, etc.)</w:t>
      </w:r>
    </w:p>
    <w:p w14:paraId="53D48C25" w14:textId="77777777" w:rsidR="0042104E" w:rsidRPr="00866D2B" w:rsidRDefault="0042104E" w:rsidP="00C4656A">
      <w:pPr>
        <w:spacing w:after="0" w:line="240" w:lineRule="auto"/>
        <w:jc w:val="both"/>
        <w:rPr>
          <w:rFonts w:ascii="Calibri" w:hAnsi="Calibri" w:cs="Calibri"/>
          <w:sz w:val="20"/>
          <w:szCs w:val="20"/>
        </w:rPr>
      </w:pPr>
    </w:p>
    <w:p w14:paraId="5F833BFD" w14:textId="3570665E" w:rsidR="0042104E" w:rsidRPr="00866D2B" w:rsidRDefault="0042104E" w:rsidP="00C4656A">
      <w:pPr>
        <w:pStyle w:val="Heading2"/>
        <w:spacing w:before="0" w:after="0" w:line="240" w:lineRule="auto"/>
        <w:jc w:val="both"/>
        <w:rPr>
          <w:rFonts w:ascii="Calibri" w:hAnsi="Calibri" w:cs="Calibri"/>
          <w:b/>
          <w:bCs/>
          <w:sz w:val="20"/>
          <w:szCs w:val="20"/>
        </w:rPr>
      </w:pPr>
      <w:bookmarkStart w:id="151" w:name="_Toc197090229"/>
      <w:bookmarkStart w:id="152" w:name="_Toc206336388"/>
      <w:r w:rsidRPr="00866D2B">
        <w:rPr>
          <w:rFonts w:ascii="Calibri" w:hAnsi="Calibri" w:cs="Calibri"/>
          <w:b/>
          <w:bCs/>
          <w:sz w:val="20"/>
          <w:szCs w:val="20"/>
        </w:rPr>
        <w:t>6.</w:t>
      </w:r>
      <w:r w:rsidR="008751DF">
        <w:rPr>
          <w:rFonts w:ascii="Calibri" w:hAnsi="Calibri" w:cs="Calibri"/>
          <w:b/>
          <w:bCs/>
          <w:sz w:val="20"/>
          <w:szCs w:val="20"/>
        </w:rPr>
        <w:t>8</w:t>
      </w:r>
      <w:r w:rsidRPr="00866D2B">
        <w:rPr>
          <w:rFonts w:ascii="Calibri" w:hAnsi="Calibri" w:cs="Calibri"/>
          <w:b/>
          <w:bCs/>
          <w:sz w:val="20"/>
          <w:szCs w:val="20"/>
        </w:rPr>
        <w:t xml:space="preserve">    Improving Community-based Early Warning Capacity</w:t>
      </w:r>
      <w:bookmarkEnd w:id="151"/>
      <w:bookmarkEnd w:id="152"/>
      <w:r w:rsidRPr="00866D2B">
        <w:rPr>
          <w:rFonts w:ascii="Calibri" w:hAnsi="Calibri" w:cs="Calibri"/>
          <w:b/>
          <w:bCs/>
          <w:sz w:val="20"/>
          <w:szCs w:val="20"/>
        </w:rPr>
        <w:t xml:space="preserve">   </w:t>
      </w:r>
    </w:p>
    <w:p w14:paraId="3A9B6B45" w14:textId="1260D04B" w:rsidR="0042104E" w:rsidRPr="00866D2B" w:rsidRDefault="00EC18D3" w:rsidP="00C4656A">
      <w:pPr>
        <w:tabs>
          <w:tab w:val="left" w:pos="5220"/>
        </w:tabs>
        <w:spacing w:after="0" w:line="240" w:lineRule="auto"/>
        <w:jc w:val="both"/>
        <w:rPr>
          <w:rFonts w:ascii="Calibri" w:hAnsi="Calibri" w:cs="Calibri"/>
          <w:sz w:val="20"/>
          <w:szCs w:val="20"/>
        </w:rPr>
      </w:pPr>
      <w:r w:rsidRPr="00EC18D3">
        <w:rPr>
          <w:rFonts w:ascii="Calibri" w:eastAsia="Times New Roman" w:hAnsi="Calibri" w:cs="Calibri"/>
          <w:kern w:val="0"/>
          <w:sz w:val="20"/>
          <w:szCs w:val="20"/>
          <w14:ligatures w14:val="none"/>
        </w:rPr>
        <w:t>The community-based Early Warning is an end-to-end early warning system facilitated by the locally mechanized EWS system. It involves local broadcasters, CPC/DMC, local government administration and sector departments, local CSOs, local humanitarian action groups, the Somalia Red Cross Society, and others. The process can be triggered when hazardous weather is detected and forecasted at a precision level, with a corresponding spatiotemporal scale, identifying high-impact areas. Instantly, the local broadcasters, CPC, continue to broadcast special weather bulletins based on any changing conditions, and severe weather warnings/alerts are being circulated from the NMHEWC.   While hazards have already interacted with the ground, broadcasters need to organize live shows, live broadcasts, and interactive discussions with CPC/DRMC and community/households, providing event situation updates, assessments of primary L&amp;D, and humanitarian needs and priorities, among other information, and report back to NMHEWC</w:t>
      </w:r>
      <w:r w:rsidR="0042104E" w:rsidRPr="00866D2B">
        <w:rPr>
          <w:rFonts w:ascii="Calibri" w:hAnsi="Calibri" w:cs="Calibri"/>
          <w:sz w:val="20"/>
          <w:szCs w:val="20"/>
        </w:rPr>
        <w:t>.</w:t>
      </w:r>
    </w:p>
    <w:p w14:paraId="776F1BD1" w14:textId="77777777" w:rsidR="0042104E" w:rsidRPr="00866D2B" w:rsidRDefault="0042104E" w:rsidP="00C4656A">
      <w:pPr>
        <w:tabs>
          <w:tab w:val="left" w:pos="5220"/>
        </w:tabs>
        <w:spacing w:after="0" w:line="240" w:lineRule="auto"/>
        <w:jc w:val="both"/>
        <w:rPr>
          <w:rFonts w:ascii="Calibri" w:hAnsi="Calibri" w:cs="Calibri"/>
          <w:sz w:val="20"/>
          <w:szCs w:val="20"/>
        </w:rPr>
      </w:pPr>
    </w:p>
    <w:p w14:paraId="7C8B1463" w14:textId="77777777" w:rsidR="0042104E" w:rsidRPr="00866D2B" w:rsidRDefault="0042104E" w:rsidP="00C4656A">
      <w:pPr>
        <w:tabs>
          <w:tab w:val="left" w:pos="5220"/>
        </w:tabs>
        <w:spacing w:after="0" w:line="240" w:lineRule="auto"/>
        <w:jc w:val="both"/>
        <w:rPr>
          <w:rFonts w:ascii="Calibri" w:hAnsi="Calibri" w:cs="Calibri"/>
          <w:sz w:val="20"/>
          <w:szCs w:val="20"/>
        </w:rPr>
      </w:pPr>
      <w:r w:rsidRPr="00866D2B">
        <w:rPr>
          <w:rFonts w:ascii="Calibri" w:hAnsi="Calibri" w:cs="Calibri"/>
          <w:sz w:val="20"/>
          <w:szCs w:val="20"/>
        </w:rPr>
        <w:t xml:space="preserve">The figure below shows the structure &amp; process. </w:t>
      </w:r>
    </w:p>
    <w:p w14:paraId="7E9A16B8" w14:textId="77777777" w:rsidR="0042104E" w:rsidRPr="00866D2B" w:rsidRDefault="0042104E" w:rsidP="00C4656A">
      <w:pPr>
        <w:spacing w:after="0" w:line="240" w:lineRule="auto"/>
        <w:jc w:val="both"/>
        <w:rPr>
          <w:rFonts w:ascii="Calibri" w:hAnsi="Calibri" w:cs="Calibri"/>
          <w:sz w:val="20"/>
          <w:szCs w:val="20"/>
        </w:rPr>
      </w:pPr>
      <w:r w:rsidRPr="00866D2B">
        <w:rPr>
          <w:rFonts w:ascii="Calibri" w:hAnsi="Calibri" w:cs="Calibri"/>
          <w:noProof/>
          <w:sz w:val="20"/>
          <w:szCs w:val="20"/>
        </w:rPr>
        <w:drawing>
          <wp:inline distT="0" distB="0" distL="0" distR="0" wp14:anchorId="10725FE7" wp14:editId="423CD54B">
            <wp:extent cx="5405399" cy="4064277"/>
            <wp:effectExtent l="0" t="0" r="5080" b="0"/>
            <wp:docPr id="13663446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344647" name="Picture 1366344647"/>
                    <pic:cNvPicPr/>
                  </pic:nvPicPr>
                  <pic:blipFill rotWithShape="1">
                    <a:blip r:embed="rId47" cstate="print">
                      <a:extLst>
                        <a:ext uri="{28A0092B-C50C-407E-A947-70E740481C1C}">
                          <a14:useLocalDpi xmlns:a14="http://schemas.microsoft.com/office/drawing/2010/main" val="0"/>
                        </a:ext>
                      </a:extLst>
                    </a:blip>
                    <a:srcRect l="4721" t="6902" r="19747" b="5324"/>
                    <a:stretch/>
                  </pic:blipFill>
                  <pic:spPr bwMode="auto">
                    <a:xfrm>
                      <a:off x="0" y="0"/>
                      <a:ext cx="5421901" cy="4076685"/>
                    </a:xfrm>
                    <a:prstGeom prst="rect">
                      <a:avLst/>
                    </a:prstGeom>
                    <a:ln>
                      <a:noFill/>
                    </a:ln>
                    <a:extLst>
                      <a:ext uri="{53640926-AAD7-44D8-BBD7-CCE9431645EC}">
                        <a14:shadowObscured xmlns:a14="http://schemas.microsoft.com/office/drawing/2010/main"/>
                      </a:ext>
                    </a:extLst>
                  </pic:spPr>
                </pic:pic>
              </a:graphicData>
            </a:graphic>
          </wp:inline>
        </w:drawing>
      </w:r>
    </w:p>
    <w:p w14:paraId="78667B50" w14:textId="77777777" w:rsidR="0042104E" w:rsidRPr="00866D2B" w:rsidRDefault="0042104E" w:rsidP="00C4656A">
      <w:pPr>
        <w:spacing w:after="0" w:line="240" w:lineRule="auto"/>
        <w:ind w:left="-90"/>
        <w:jc w:val="both"/>
        <w:rPr>
          <w:rFonts w:ascii="Calibri" w:hAnsi="Calibri" w:cs="Calibri"/>
          <w:sz w:val="20"/>
          <w:szCs w:val="20"/>
        </w:rPr>
      </w:pPr>
    </w:p>
    <w:p w14:paraId="30E1454A" w14:textId="342C8871" w:rsidR="008A00D4" w:rsidRPr="00866D2B" w:rsidRDefault="000558EF" w:rsidP="00C4656A">
      <w:pPr>
        <w:tabs>
          <w:tab w:val="left" w:pos="5220"/>
        </w:tabs>
        <w:spacing w:after="0" w:line="240" w:lineRule="auto"/>
        <w:jc w:val="both"/>
        <w:rPr>
          <w:rFonts w:ascii="Calibri" w:hAnsi="Calibri" w:cs="Calibri"/>
          <w:sz w:val="20"/>
          <w:szCs w:val="20"/>
        </w:rPr>
      </w:pPr>
      <w:r>
        <w:rPr>
          <w:rFonts w:ascii="Calibri" w:hAnsi="Calibri" w:cs="Calibri"/>
          <w:sz w:val="20"/>
          <w:szCs w:val="20"/>
        </w:rPr>
        <w:t xml:space="preserve">Figure </w:t>
      </w:r>
      <w:proofErr w:type="gramStart"/>
      <w:r w:rsidR="000A5710">
        <w:rPr>
          <w:rFonts w:ascii="Calibri" w:hAnsi="Calibri" w:cs="Calibri"/>
          <w:sz w:val="20"/>
          <w:szCs w:val="20"/>
        </w:rPr>
        <w:t>30</w:t>
      </w:r>
      <w:r w:rsidR="008A00D4">
        <w:rPr>
          <w:rFonts w:ascii="Calibri" w:hAnsi="Calibri" w:cs="Calibri"/>
          <w:sz w:val="20"/>
          <w:szCs w:val="20"/>
        </w:rPr>
        <w:t xml:space="preserve"> :</w:t>
      </w:r>
      <w:proofErr w:type="gramEnd"/>
      <w:r w:rsidR="008A00D4">
        <w:rPr>
          <w:rFonts w:ascii="Calibri" w:hAnsi="Calibri" w:cs="Calibri"/>
          <w:sz w:val="20"/>
          <w:szCs w:val="20"/>
        </w:rPr>
        <w:t xml:space="preserve"> S</w:t>
      </w:r>
      <w:r w:rsidR="008A00D4" w:rsidRPr="00866D2B">
        <w:rPr>
          <w:rFonts w:ascii="Calibri" w:hAnsi="Calibri" w:cs="Calibri"/>
          <w:sz w:val="20"/>
          <w:szCs w:val="20"/>
        </w:rPr>
        <w:t>tructure &amp; process</w:t>
      </w:r>
      <w:r w:rsidR="008A00D4">
        <w:rPr>
          <w:rFonts w:ascii="Calibri" w:hAnsi="Calibri" w:cs="Calibri"/>
          <w:sz w:val="20"/>
          <w:szCs w:val="20"/>
        </w:rPr>
        <w:t xml:space="preserve"> for </w:t>
      </w:r>
      <w:proofErr w:type="gramStart"/>
      <w:r w:rsidR="008A00D4">
        <w:rPr>
          <w:rFonts w:ascii="Calibri" w:hAnsi="Calibri" w:cs="Calibri"/>
          <w:sz w:val="20"/>
          <w:szCs w:val="20"/>
        </w:rPr>
        <w:t xml:space="preserve">improving </w:t>
      </w:r>
      <w:r w:rsidR="008A00D4" w:rsidRPr="00866D2B">
        <w:rPr>
          <w:rFonts w:ascii="Calibri" w:hAnsi="Calibri" w:cs="Calibri"/>
          <w:sz w:val="20"/>
          <w:szCs w:val="20"/>
        </w:rPr>
        <w:t xml:space="preserve"> </w:t>
      </w:r>
      <w:r w:rsidR="008A00D4" w:rsidRPr="008A00D4">
        <w:rPr>
          <w:rFonts w:ascii="Calibri" w:hAnsi="Calibri" w:cs="Calibri"/>
          <w:sz w:val="20"/>
          <w:szCs w:val="20"/>
        </w:rPr>
        <w:t>Community</w:t>
      </w:r>
      <w:proofErr w:type="gramEnd"/>
      <w:r w:rsidR="008A00D4" w:rsidRPr="008A00D4">
        <w:rPr>
          <w:rFonts w:ascii="Calibri" w:hAnsi="Calibri" w:cs="Calibri"/>
          <w:sz w:val="20"/>
          <w:szCs w:val="20"/>
        </w:rPr>
        <w:t xml:space="preserve">-based Early Warning Capacity   </w:t>
      </w:r>
    </w:p>
    <w:p w14:paraId="1CC02504" w14:textId="4D2C004C" w:rsidR="000558EF" w:rsidRDefault="000558EF" w:rsidP="00C4656A">
      <w:pPr>
        <w:spacing w:after="0" w:line="240" w:lineRule="auto"/>
        <w:ind w:left="-90"/>
        <w:jc w:val="both"/>
        <w:rPr>
          <w:rFonts w:ascii="Calibri" w:hAnsi="Calibri" w:cs="Calibri"/>
          <w:sz w:val="20"/>
          <w:szCs w:val="20"/>
        </w:rPr>
      </w:pPr>
    </w:p>
    <w:p w14:paraId="70F9CAF3" w14:textId="250AC820" w:rsidR="000558EF" w:rsidRDefault="000558EF" w:rsidP="00C4656A">
      <w:pPr>
        <w:spacing w:after="0" w:line="240" w:lineRule="auto"/>
        <w:ind w:left="-90"/>
        <w:jc w:val="both"/>
        <w:rPr>
          <w:rFonts w:ascii="Calibri" w:hAnsi="Calibri" w:cs="Calibri"/>
          <w:sz w:val="20"/>
          <w:szCs w:val="20"/>
        </w:rPr>
      </w:pPr>
    </w:p>
    <w:p w14:paraId="0E95B09D" w14:textId="08A428DC" w:rsidR="0042104E" w:rsidRPr="00866D2B" w:rsidRDefault="0042104E" w:rsidP="00C4656A">
      <w:pPr>
        <w:spacing w:after="0" w:line="240" w:lineRule="auto"/>
        <w:ind w:left="-90"/>
        <w:jc w:val="both"/>
        <w:rPr>
          <w:rFonts w:ascii="Calibri" w:hAnsi="Calibri" w:cs="Calibri"/>
          <w:sz w:val="20"/>
          <w:szCs w:val="20"/>
        </w:rPr>
      </w:pPr>
      <w:proofErr w:type="gramStart"/>
      <w:r w:rsidRPr="00866D2B">
        <w:rPr>
          <w:rFonts w:ascii="Calibri" w:hAnsi="Calibri" w:cs="Calibri"/>
          <w:sz w:val="20"/>
          <w:szCs w:val="20"/>
        </w:rPr>
        <w:lastRenderedPageBreak/>
        <w:t>Recommendations :</w:t>
      </w:r>
      <w:proofErr w:type="gramEnd"/>
    </w:p>
    <w:p w14:paraId="1FA536F4" w14:textId="77777777" w:rsidR="0042104E" w:rsidRPr="00866D2B" w:rsidRDefault="0042104E" w:rsidP="00C4656A">
      <w:pPr>
        <w:spacing w:after="0" w:line="240" w:lineRule="auto"/>
        <w:ind w:left="-90"/>
        <w:jc w:val="both"/>
        <w:rPr>
          <w:rFonts w:ascii="Calibri" w:hAnsi="Calibri" w:cs="Calibri"/>
          <w:sz w:val="20"/>
          <w:szCs w:val="20"/>
        </w:rPr>
      </w:pPr>
    </w:p>
    <w:p w14:paraId="38A33344" w14:textId="77777777" w:rsidR="006023D4" w:rsidRPr="006023D4" w:rsidRDefault="006023D4">
      <w:pPr>
        <w:pStyle w:val="ListParagraph"/>
        <w:numPr>
          <w:ilvl w:val="0"/>
          <w:numId w:val="81"/>
        </w:numPr>
        <w:tabs>
          <w:tab w:val="left" w:pos="540"/>
        </w:tabs>
        <w:spacing w:after="0" w:line="240" w:lineRule="auto"/>
        <w:ind w:left="180" w:hanging="180"/>
        <w:jc w:val="both"/>
        <w:rPr>
          <w:rFonts w:ascii="Calibri" w:hAnsi="Calibri" w:cs="Calibri"/>
          <w:sz w:val="20"/>
          <w:szCs w:val="20"/>
        </w:rPr>
      </w:pPr>
      <w:r w:rsidRPr="006023D4">
        <w:rPr>
          <w:rFonts w:ascii="Calibri" w:hAnsi="Calibri" w:cs="Calibri"/>
          <w:sz w:val="20"/>
          <w:szCs w:val="20"/>
        </w:rPr>
        <w:t xml:space="preserve">Capacity-building program needs to be conducted by the CSO consortium, UN Clusters, HCT actors, UN Agency, INGO-led implementing partners (IP), and </w:t>
      </w:r>
      <w:proofErr w:type="spellStart"/>
      <w:r w:rsidRPr="006023D4">
        <w:rPr>
          <w:rFonts w:ascii="Calibri" w:hAnsi="Calibri" w:cs="Calibri"/>
          <w:sz w:val="20"/>
          <w:szCs w:val="20"/>
        </w:rPr>
        <w:t>SoDMA</w:t>
      </w:r>
      <w:proofErr w:type="spellEnd"/>
      <w:r w:rsidRPr="006023D4">
        <w:rPr>
          <w:rFonts w:ascii="Calibri" w:hAnsi="Calibri" w:cs="Calibri"/>
          <w:sz w:val="20"/>
          <w:szCs w:val="20"/>
        </w:rPr>
        <w:t xml:space="preserve"> for the participants of National and Local Broadcasters, News agency, CPC/DMC of City, Municipality, urban center, Town, Village, and community-level committees on topics such as evacuation drills, first aid, etc. </w:t>
      </w:r>
    </w:p>
    <w:p w14:paraId="4F1269D1" w14:textId="67F287B9" w:rsidR="0042104E" w:rsidRDefault="006023D4">
      <w:pPr>
        <w:pStyle w:val="ListParagraph"/>
        <w:numPr>
          <w:ilvl w:val="0"/>
          <w:numId w:val="81"/>
        </w:numPr>
        <w:tabs>
          <w:tab w:val="left" w:pos="540"/>
        </w:tabs>
        <w:spacing w:after="0" w:line="240" w:lineRule="auto"/>
        <w:ind w:left="180" w:hanging="180"/>
        <w:jc w:val="both"/>
        <w:rPr>
          <w:rFonts w:ascii="Calibri" w:hAnsi="Calibri" w:cs="Calibri"/>
          <w:sz w:val="20"/>
          <w:szCs w:val="20"/>
        </w:rPr>
      </w:pPr>
      <w:r w:rsidRPr="006023D4">
        <w:rPr>
          <w:rFonts w:ascii="Calibri" w:hAnsi="Calibri" w:cs="Calibri"/>
          <w:sz w:val="20"/>
          <w:szCs w:val="20"/>
        </w:rPr>
        <w:t>Mandating local broadcasters and news outlets to enhance community risk knowledge on Flash drought, hydrological, meteorological, Fluvial flood, flash flood, transboundary catchment overflow flooding, landslide, cyclones, convective heavy rainfall, tornadoes, thunderstorms, diseases/outbreaks, Earthquake-induced coastal Tsunami, etc.).</w:t>
      </w:r>
    </w:p>
    <w:p w14:paraId="79C08A9A" w14:textId="77777777" w:rsidR="003156FA" w:rsidRPr="006023D4" w:rsidRDefault="003156FA" w:rsidP="003156FA">
      <w:pPr>
        <w:pStyle w:val="ListParagraph"/>
        <w:tabs>
          <w:tab w:val="left" w:pos="540"/>
        </w:tabs>
        <w:spacing w:after="0" w:line="240" w:lineRule="auto"/>
        <w:ind w:left="180"/>
        <w:jc w:val="both"/>
        <w:rPr>
          <w:rFonts w:ascii="Calibri" w:hAnsi="Calibri" w:cs="Calibri"/>
          <w:sz w:val="20"/>
          <w:szCs w:val="20"/>
        </w:rPr>
      </w:pPr>
    </w:p>
    <w:p w14:paraId="279D49A6" w14:textId="4CFC300C" w:rsidR="001D7F64" w:rsidRPr="00866D2B" w:rsidRDefault="001D7F64" w:rsidP="00C4656A">
      <w:pPr>
        <w:pStyle w:val="Heading2"/>
        <w:spacing w:before="0" w:after="0" w:line="240" w:lineRule="auto"/>
        <w:jc w:val="both"/>
        <w:rPr>
          <w:rFonts w:ascii="Calibri" w:hAnsi="Calibri" w:cs="Calibri"/>
          <w:b/>
          <w:bCs/>
          <w:sz w:val="20"/>
          <w:szCs w:val="20"/>
        </w:rPr>
      </w:pPr>
      <w:bookmarkStart w:id="153" w:name="_Toc206336389"/>
      <w:r w:rsidRPr="00866D2B">
        <w:rPr>
          <w:rFonts w:ascii="Calibri" w:hAnsi="Calibri" w:cs="Calibri"/>
          <w:b/>
          <w:bCs/>
          <w:sz w:val="20"/>
          <w:szCs w:val="20"/>
        </w:rPr>
        <w:t>6.</w:t>
      </w:r>
      <w:r w:rsidR="008751DF">
        <w:rPr>
          <w:rFonts w:ascii="Calibri" w:hAnsi="Calibri" w:cs="Calibri"/>
          <w:b/>
          <w:bCs/>
          <w:sz w:val="20"/>
          <w:szCs w:val="20"/>
        </w:rPr>
        <w:t>9</w:t>
      </w:r>
      <w:r w:rsidRPr="00866D2B">
        <w:rPr>
          <w:rFonts w:ascii="Calibri" w:hAnsi="Calibri" w:cs="Calibri"/>
          <w:b/>
          <w:bCs/>
          <w:sz w:val="20"/>
          <w:szCs w:val="20"/>
        </w:rPr>
        <w:t xml:space="preserve">   </w:t>
      </w:r>
      <w:r w:rsidR="00EE17FC" w:rsidRPr="00866D2B">
        <w:rPr>
          <w:rFonts w:ascii="Calibri" w:hAnsi="Calibri" w:cs="Calibri"/>
          <w:b/>
          <w:bCs/>
          <w:sz w:val="20"/>
          <w:szCs w:val="20"/>
        </w:rPr>
        <w:t>How to de</w:t>
      </w:r>
      <w:r w:rsidR="006D6278">
        <w:rPr>
          <w:rFonts w:ascii="Calibri" w:hAnsi="Calibri" w:cs="Calibri"/>
          <w:b/>
          <w:bCs/>
          <w:sz w:val="20"/>
          <w:szCs w:val="20"/>
        </w:rPr>
        <w:t xml:space="preserve">velop </w:t>
      </w:r>
      <w:r w:rsidR="00562E55">
        <w:rPr>
          <w:rFonts w:ascii="Calibri" w:hAnsi="Calibri" w:cs="Calibri"/>
          <w:b/>
          <w:bCs/>
          <w:sz w:val="20"/>
          <w:szCs w:val="20"/>
        </w:rPr>
        <w:t xml:space="preserve">the </w:t>
      </w:r>
      <w:r w:rsidRPr="00866D2B">
        <w:rPr>
          <w:rFonts w:ascii="Calibri" w:hAnsi="Calibri" w:cs="Calibri"/>
          <w:b/>
          <w:bCs/>
          <w:sz w:val="20"/>
          <w:szCs w:val="20"/>
        </w:rPr>
        <w:t>Anticipatory Action (AA) Framework</w:t>
      </w:r>
      <w:bookmarkEnd w:id="153"/>
      <w:r w:rsidRPr="00866D2B">
        <w:rPr>
          <w:rFonts w:ascii="Calibri" w:hAnsi="Calibri" w:cs="Calibri"/>
          <w:b/>
          <w:bCs/>
          <w:sz w:val="20"/>
          <w:szCs w:val="20"/>
        </w:rPr>
        <w:t xml:space="preserve">    </w:t>
      </w:r>
    </w:p>
    <w:p w14:paraId="29E8BAEF" w14:textId="77777777" w:rsidR="005C640B" w:rsidRDefault="005C640B" w:rsidP="00C4656A">
      <w:pPr>
        <w:autoSpaceDE w:val="0"/>
        <w:autoSpaceDN w:val="0"/>
        <w:adjustRightInd w:val="0"/>
        <w:spacing w:after="0" w:line="240" w:lineRule="auto"/>
        <w:jc w:val="both"/>
        <w:rPr>
          <w:rFonts w:ascii="Calibri" w:hAnsi="Calibri" w:cs="Calibri"/>
          <w:color w:val="434345"/>
          <w:kern w:val="0"/>
          <w:sz w:val="18"/>
          <w:szCs w:val="18"/>
        </w:rPr>
      </w:pPr>
    </w:p>
    <w:p w14:paraId="6668737B" w14:textId="6732094D" w:rsidR="00314092" w:rsidRDefault="00314092" w:rsidP="00C4656A">
      <w:pPr>
        <w:autoSpaceDE w:val="0"/>
        <w:autoSpaceDN w:val="0"/>
        <w:adjustRightInd w:val="0"/>
        <w:spacing w:after="0" w:line="240" w:lineRule="auto"/>
        <w:jc w:val="both"/>
        <w:rPr>
          <w:rFonts w:ascii="Calibri" w:hAnsi="Calibri" w:cs="Calibri"/>
          <w:color w:val="434345"/>
          <w:kern w:val="0"/>
          <w:sz w:val="18"/>
          <w:szCs w:val="18"/>
        </w:rPr>
      </w:pPr>
      <w:r>
        <w:rPr>
          <w:rFonts w:ascii="Calibri" w:hAnsi="Calibri" w:cs="Calibri"/>
          <w:noProof/>
          <w:color w:val="434345"/>
          <w:kern w:val="0"/>
          <w:sz w:val="18"/>
          <w:szCs w:val="18"/>
        </w:rPr>
        <w:drawing>
          <wp:inline distT="0" distB="0" distL="0" distR="0" wp14:anchorId="059BC464" wp14:editId="4BD840DA">
            <wp:extent cx="5792768" cy="3204845"/>
            <wp:effectExtent l="0" t="0" r="0" b="0"/>
            <wp:docPr id="1848175495" name="Picture 3"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175495" name="Picture 3" descr="A diagram of a company&#10;&#10;AI-generated content may be incorrect."/>
                    <pic:cNvPicPr/>
                  </pic:nvPicPr>
                  <pic:blipFill rotWithShape="1">
                    <a:blip r:embed="rId29" cstate="print">
                      <a:extLst>
                        <a:ext uri="{28A0092B-C50C-407E-A947-70E740481C1C}">
                          <a14:useLocalDpi xmlns:a14="http://schemas.microsoft.com/office/drawing/2010/main" val="0"/>
                        </a:ext>
                      </a:extLst>
                    </a:blip>
                    <a:srcRect l="2350" t="7260" r="2640" b="11505"/>
                    <a:stretch>
                      <a:fillRect/>
                    </a:stretch>
                  </pic:blipFill>
                  <pic:spPr bwMode="auto">
                    <a:xfrm>
                      <a:off x="0" y="0"/>
                      <a:ext cx="5794821" cy="3205981"/>
                    </a:xfrm>
                    <a:prstGeom prst="rect">
                      <a:avLst/>
                    </a:prstGeom>
                    <a:ln>
                      <a:noFill/>
                    </a:ln>
                    <a:extLst>
                      <a:ext uri="{53640926-AAD7-44D8-BBD7-CCE9431645EC}">
                        <a14:shadowObscured xmlns:a14="http://schemas.microsoft.com/office/drawing/2010/main"/>
                      </a:ext>
                    </a:extLst>
                  </pic:spPr>
                </pic:pic>
              </a:graphicData>
            </a:graphic>
          </wp:inline>
        </w:drawing>
      </w:r>
    </w:p>
    <w:p w14:paraId="694A0E38" w14:textId="77777777" w:rsidR="00314092" w:rsidRPr="00404C50" w:rsidRDefault="00314092" w:rsidP="00C4656A">
      <w:pPr>
        <w:autoSpaceDE w:val="0"/>
        <w:autoSpaceDN w:val="0"/>
        <w:adjustRightInd w:val="0"/>
        <w:spacing w:after="0" w:line="240" w:lineRule="auto"/>
        <w:jc w:val="both"/>
        <w:rPr>
          <w:rFonts w:ascii="Calibri" w:hAnsi="Calibri" w:cs="Calibri"/>
          <w:color w:val="434345"/>
          <w:kern w:val="0"/>
          <w:sz w:val="18"/>
          <w:szCs w:val="18"/>
        </w:rPr>
      </w:pPr>
    </w:p>
    <w:p w14:paraId="60581F71" w14:textId="3FD817C5" w:rsidR="005C640B" w:rsidRPr="002D7840" w:rsidRDefault="005C640B" w:rsidP="00C4656A">
      <w:pPr>
        <w:autoSpaceDE w:val="0"/>
        <w:autoSpaceDN w:val="0"/>
        <w:adjustRightInd w:val="0"/>
        <w:spacing w:after="0" w:line="240" w:lineRule="auto"/>
        <w:jc w:val="both"/>
        <w:rPr>
          <w:rFonts w:ascii="Calibri" w:hAnsi="Calibri" w:cs="Calibri"/>
          <w:b/>
          <w:bCs/>
          <w:color w:val="434345"/>
          <w:kern w:val="0"/>
          <w:sz w:val="18"/>
          <w:szCs w:val="18"/>
        </w:rPr>
      </w:pPr>
      <w:r w:rsidRPr="002D7840">
        <w:rPr>
          <w:rFonts w:ascii="Calibri" w:hAnsi="Calibri" w:cs="Calibri"/>
          <w:b/>
          <w:bCs/>
          <w:color w:val="434345"/>
          <w:kern w:val="0"/>
          <w:sz w:val="18"/>
          <w:szCs w:val="18"/>
        </w:rPr>
        <w:t>Step 1</w:t>
      </w:r>
      <w:r w:rsidR="00A55ACD" w:rsidRPr="002D7840">
        <w:rPr>
          <w:rFonts w:ascii="Calibri" w:hAnsi="Calibri" w:cs="Calibri"/>
          <w:b/>
          <w:bCs/>
          <w:color w:val="434345"/>
          <w:kern w:val="0"/>
          <w:sz w:val="18"/>
          <w:szCs w:val="18"/>
        </w:rPr>
        <w:t>: Complete</w:t>
      </w:r>
      <w:r w:rsidRPr="002D7840">
        <w:rPr>
          <w:rFonts w:ascii="Calibri" w:hAnsi="Calibri" w:cs="Calibri"/>
          <w:b/>
          <w:bCs/>
          <w:color w:val="434345"/>
          <w:kern w:val="0"/>
          <w:sz w:val="18"/>
          <w:szCs w:val="18"/>
        </w:rPr>
        <w:t xml:space="preserve"> risk Baseline risk and vulnerability analysis.</w:t>
      </w:r>
    </w:p>
    <w:p w14:paraId="2FBB09DE" w14:textId="77777777" w:rsidR="005C640B" w:rsidRPr="002D7840" w:rsidRDefault="005C640B" w:rsidP="00C4656A">
      <w:pPr>
        <w:autoSpaceDE w:val="0"/>
        <w:autoSpaceDN w:val="0"/>
        <w:adjustRightInd w:val="0"/>
        <w:spacing w:after="0" w:line="240" w:lineRule="auto"/>
        <w:jc w:val="both"/>
        <w:rPr>
          <w:rFonts w:ascii="Calibri" w:hAnsi="Calibri" w:cs="Calibri"/>
          <w:b/>
          <w:bCs/>
          <w:color w:val="434345"/>
          <w:kern w:val="0"/>
          <w:sz w:val="18"/>
          <w:szCs w:val="18"/>
        </w:rPr>
      </w:pPr>
    </w:p>
    <w:p w14:paraId="6C785DE4" w14:textId="77777777" w:rsidR="001F0FA7" w:rsidRPr="001F0FA7" w:rsidRDefault="001F0FA7">
      <w:pPr>
        <w:pStyle w:val="ListParagraph"/>
        <w:numPr>
          <w:ilvl w:val="0"/>
          <w:numId w:val="82"/>
        </w:numPr>
        <w:autoSpaceDE w:val="0"/>
        <w:autoSpaceDN w:val="0"/>
        <w:adjustRightInd w:val="0"/>
        <w:spacing w:after="0" w:line="240" w:lineRule="auto"/>
        <w:ind w:left="270" w:hanging="270"/>
        <w:jc w:val="both"/>
        <w:rPr>
          <w:rFonts w:ascii="Calibri" w:hAnsi="Calibri" w:cs="Calibri"/>
          <w:kern w:val="0"/>
          <w:sz w:val="18"/>
          <w:szCs w:val="18"/>
        </w:rPr>
      </w:pPr>
      <w:r w:rsidRPr="001F0FA7">
        <w:rPr>
          <w:rFonts w:ascii="Calibri" w:hAnsi="Calibri" w:cs="Calibri"/>
          <w:kern w:val="0"/>
          <w:sz w:val="18"/>
          <w:szCs w:val="18"/>
        </w:rPr>
        <w:t xml:space="preserve">Develop a detailed repository of elements, sectors, livelihoods, livestock herding area-wise risk, vulnerability, exposure, and sensitivity risk ranking.  </w:t>
      </w:r>
    </w:p>
    <w:p w14:paraId="60B6DB14" w14:textId="21BD8199" w:rsidR="001F0FA7" w:rsidRPr="001F0FA7" w:rsidRDefault="001F0FA7">
      <w:pPr>
        <w:pStyle w:val="ListParagraph"/>
        <w:numPr>
          <w:ilvl w:val="0"/>
          <w:numId w:val="82"/>
        </w:numPr>
        <w:autoSpaceDE w:val="0"/>
        <w:autoSpaceDN w:val="0"/>
        <w:adjustRightInd w:val="0"/>
        <w:spacing w:after="0" w:line="240" w:lineRule="auto"/>
        <w:ind w:left="270" w:hanging="270"/>
        <w:jc w:val="both"/>
        <w:rPr>
          <w:rFonts w:ascii="Calibri" w:hAnsi="Calibri" w:cs="Calibri"/>
          <w:kern w:val="0"/>
          <w:sz w:val="18"/>
          <w:szCs w:val="18"/>
        </w:rPr>
      </w:pPr>
      <w:r w:rsidRPr="001F0FA7">
        <w:rPr>
          <w:rFonts w:ascii="Calibri" w:hAnsi="Calibri" w:cs="Calibri"/>
          <w:kern w:val="0"/>
          <w:sz w:val="18"/>
          <w:szCs w:val="18"/>
        </w:rPr>
        <w:t xml:space="preserve">Identify the </w:t>
      </w:r>
      <w:r w:rsidR="00562E55">
        <w:rPr>
          <w:rFonts w:ascii="Calibri" w:hAnsi="Calibri" w:cs="Calibri"/>
          <w:kern w:val="0"/>
          <w:sz w:val="18"/>
          <w:szCs w:val="18"/>
        </w:rPr>
        <w:t>significant</w:t>
      </w:r>
      <w:r w:rsidRPr="001F0FA7">
        <w:rPr>
          <w:rFonts w:ascii="Calibri" w:hAnsi="Calibri" w:cs="Calibri"/>
          <w:kern w:val="0"/>
          <w:sz w:val="18"/>
          <w:szCs w:val="18"/>
        </w:rPr>
        <w:t xml:space="preserve"> hazards with ranking in terms of L&amp;D, tools, frequency, intensity, and magnitude.  </w:t>
      </w:r>
    </w:p>
    <w:p w14:paraId="61FF73CB" w14:textId="14BE0D17" w:rsidR="001F0FA7" w:rsidRPr="001F0FA7" w:rsidRDefault="001F0FA7">
      <w:pPr>
        <w:pStyle w:val="ListParagraph"/>
        <w:numPr>
          <w:ilvl w:val="0"/>
          <w:numId w:val="82"/>
        </w:numPr>
        <w:autoSpaceDE w:val="0"/>
        <w:autoSpaceDN w:val="0"/>
        <w:adjustRightInd w:val="0"/>
        <w:spacing w:after="0" w:line="240" w:lineRule="auto"/>
        <w:ind w:left="270" w:hanging="270"/>
        <w:jc w:val="both"/>
        <w:rPr>
          <w:rFonts w:ascii="Calibri" w:hAnsi="Calibri" w:cs="Calibri"/>
          <w:kern w:val="0"/>
          <w:sz w:val="18"/>
          <w:szCs w:val="18"/>
        </w:rPr>
      </w:pPr>
      <w:r w:rsidRPr="001F0FA7">
        <w:rPr>
          <w:rFonts w:ascii="Calibri" w:hAnsi="Calibri" w:cs="Calibri"/>
          <w:kern w:val="0"/>
          <w:sz w:val="18"/>
          <w:szCs w:val="18"/>
        </w:rPr>
        <w:t xml:space="preserve">Detailed atlas </w:t>
      </w:r>
      <w:r w:rsidR="00562E55" w:rsidRPr="001F0FA7">
        <w:rPr>
          <w:rFonts w:ascii="Calibri" w:hAnsi="Calibri" w:cs="Calibri"/>
          <w:kern w:val="0"/>
          <w:sz w:val="18"/>
          <w:szCs w:val="18"/>
        </w:rPr>
        <w:t>(</w:t>
      </w:r>
      <w:r w:rsidR="00562E55" w:rsidRPr="000A410B">
        <w:rPr>
          <w:rFonts w:ascii="Calibri" w:hAnsi="Calibri" w:cs="Calibri"/>
          <w:i/>
          <w:iCs/>
          <w:kern w:val="0"/>
          <w:sz w:val="18"/>
          <w:szCs w:val="18"/>
        </w:rPr>
        <w:t>State</w:t>
      </w:r>
      <w:r w:rsidRPr="000A410B">
        <w:rPr>
          <w:rFonts w:ascii="Calibri" w:hAnsi="Calibri" w:cs="Calibri"/>
          <w:i/>
          <w:iCs/>
          <w:kern w:val="0"/>
          <w:sz w:val="18"/>
          <w:szCs w:val="18"/>
        </w:rPr>
        <w:t>, Region, District) with indicators and Selection of recurrent hazards (Flash flood, drought, sand-dust storm, cyclone, heatwave</w:t>
      </w:r>
      <w:r w:rsidR="000A410B" w:rsidRPr="000A410B">
        <w:rPr>
          <w:rFonts w:ascii="Calibri" w:hAnsi="Calibri" w:cs="Calibri"/>
          <w:i/>
          <w:iCs/>
          <w:kern w:val="0"/>
          <w:sz w:val="18"/>
          <w:szCs w:val="18"/>
        </w:rPr>
        <w:t>,</w:t>
      </w:r>
      <w:r w:rsidRPr="000A410B">
        <w:rPr>
          <w:rFonts w:ascii="Calibri" w:hAnsi="Calibri" w:cs="Calibri"/>
          <w:i/>
          <w:iCs/>
          <w:kern w:val="0"/>
          <w:sz w:val="18"/>
          <w:szCs w:val="18"/>
        </w:rPr>
        <w:t xml:space="preserve"> etc.). Risk, vulnerability, exposure, sensitivity Analysis of the priority sectors </w:t>
      </w:r>
      <w:r w:rsidR="00562E55" w:rsidRPr="000A410B">
        <w:rPr>
          <w:rFonts w:ascii="Calibri" w:hAnsi="Calibri" w:cs="Calibri"/>
          <w:i/>
          <w:iCs/>
          <w:kern w:val="0"/>
          <w:sz w:val="18"/>
          <w:szCs w:val="18"/>
        </w:rPr>
        <w:t>(livestock</w:t>
      </w:r>
      <w:r w:rsidRPr="000A410B">
        <w:rPr>
          <w:rFonts w:ascii="Calibri" w:hAnsi="Calibri" w:cs="Calibri"/>
          <w:i/>
          <w:iCs/>
          <w:kern w:val="0"/>
          <w:sz w:val="18"/>
          <w:szCs w:val="18"/>
        </w:rPr>
        <w:t xml:space="preserve"> and crop agriculture, water, land &amp; </w:t>
      </w:r>
      <w:r w:rsidR="00562E55" w:rsidRPr="000A410B">
        <w:rPr>
          <w:rFonts w:ascii="Calibri" w:hAnsi="Calibri" w:cs="Calibri"/>
          <w:i/>
          <w:iCs/>
          <w:kern w:val="0"/>
          <w:sz w:val="18"/>
          <w:szCs w:val="18"/>
        </w:rPr>
        <w:t>soil</w:t>
      </w:r>
      <w:r w:rsidR="00562E55" w:rsidRPr="001F0FA7">
        <w:rPr>
          <w:rFonts w:ascii="Calibri" w:hAnsi="Calibri" w:cs="Calibri"/>
          <w:kern w:val="0"/>
          <w:sz w:val="18"/>
          <w:szCs w:val="18"/>
        </w:rPr>
        <w:t>)</w:t>
      </w:r>
      <w:r w:rsidRPr="001F0FA7">
        <w:rPr>
          <w:rFonts w:ascii="Calibri" w:hAnsi="Calibri" w:cs="Calibri"/>
          <w:kern w:val="0"/>
          <w:sz w:val="18"/>
          <w:szCs w:val="18"/>
        </w:rPr>
        <w:t xml:space="preserve">. Detailed atlas </w:t>
      </w:r>
      <w:r w:rsidR="00562E55" w:rsidRPr="001F0FA7">
        <w:rPr>
          <w:rFonts w:ascii="Calibri" w:hAnsi="Calibri" w:cs="Calibri"/>
          <w:kern w:val="0"/>
          <w:sz w:val="18"/>
          <w:szCs w:val="18"/>
        </w:rPr>
        <w:t>preparation (Physical</w:t>
      </w:r>
      <w:r w:rsidRPr="001F0FA7">
        <w:rPr>
          <w:rFonts w:ascii="Calibri" w:hAnsi="Calibri" w:cs="Calibri"/>
          <w:kern w:val="0"/>
          <w:sz w:val="18"/>
          <w:szCs w:val="18"/>
        </w:rPr>
        <w:t xml:space="preserve">, geographical, socioeconomic, and </w:t>
      </w:r>
      <w:r w:rsidR="00562E55">
        <w:rPr>
          <w:rFonts w:ascii="Calibri" w:hAnsi="Calibri" w:cs="Calibri"/>
          <w:kern w:val="0"/>
          <w:sz w:val="18"/>
          <w:szCs w:val="18"/>
        </w:rPr>
        <w:t>coping</w:t>
      </w:r>
      <w:r w:rsidRPr="001F0FA7">
        <w:rPr>
          <w:rFonts w:ascii="Calibri" w:hAnsi="Calibri" w:cs="Calibri"/>
          <w:kern w:val="0"/>
          <w:sz w:val="18"/>
          <w:szCs w:val="18"/>
        </w:rPr>
        <w:t xml:space="preserve"> capacity</w:t>
      </w:r>
      <w:proofErr w:type="gramStart"/>
      <w:r w:rsidRPr="001F0FA7">
        <w:rPr>
          <w:rFonts w:ascii="Calibri" w:hAnsi="Calibri" w:cs="Calibri"/>
          <w:kern w:val="0"/>
          <w:sz w:val="18"/>
          <w:szCs w:val="18"/>
        </w:rPr>
        <w:t>) :</w:t>
      </w:r>
      <w:proofErr w:type="gramEnd"/>
    </w:p>
    <w:p w14:paraId="200A114F" w14:textId="1FD53020" w:rsidR="001F0FA7" w:rsidRPr="001F0FA7" w:rsidRDefault="001F0FA7">
      <w:pPr>
        <w:pStyle w:val="ListParagraph"/>
        <w:numPr>
          <w:ilvl w:val="0"/>
          <w:numId w:val="82"/>
        </w:numPr>
        <w:autoSpaceDE w:val="0"/>
        <w:autoSpaceDN w:val="0"/>
        <w:adjustRightInd w:val="0"/>
        <w:spacing w:after="0" w:line="240" w:lineRule="auto"/>
        <w:ind w:left="270" w:hanging="270"/>
        <w:jc w:val="both"/>
        <w:rPr>
          <w:rFonts w:ascii="Calibri" w:hAnsi="Calibri" w:cs="Calibri"/>
          <w:kern w:val="0"/>
          <w:sz w:val="18"/>
          <w:szCs w:val="18"/>
        </w:rPr>
      </w:pPr>
      <w:r w:rsidRPr="001F0FA7">
        <w:rPr>
          <w:rFonts w:ascii="Calibri" w:hAnsi="Calibri" w:cs="Calibri"/>
          <w:kern w:val="0"/>
          <w:sz w:val="18"/>
          <w:szCs w:val="18"/>
        </w:rPr>
        <w:t>Develop Standard Operating Procedures (</w:t>
      </w:r>
      <w:r w:rsidR="0024784A">
        <w:rPr>
          <w:rFonts w:ascii="Calibri" w:hAnsi="Calibri" w:cs="Calibri"/>
          <w:kern w:val="0"/>
          <w:sz w:val="18"/>
          <w:szCs w:val="18"/>
        </w:rPr>
        <w:t>SOPs</w:t>
      </w:r>
      <w:r w:rsidRPr="001F0FA7">
        <w:rPr>
          <w:rFonts w:ascii="Calibri" w:hAnsi="Calibri" w:cs="Calibri"/>
          <w:kern w:val="0"/>
          <w:sz w:val="18"/>
          <w:szCs w:val="18"/>
        </w:rPr>
        <w:t>) for local governments regarding humanitarian and climate risk management.</w:t>
      </w:r>
    </w:p>
    <w:p w14:paraId="3D46C004" w14:textId="361C4C24" w:rsidR="001F0FA7" w:rsidRPr="001F0FA7" w:rsidRDefault="001F0FA7">
      <w:pPr>
        <w:pStyle w:val="ListParagraph"/>
        <w:numPr>
          <w:ilvl w:val="0"/>
          <w:numId w:val="82"/>
        </w:numPr>
        <w:autoSpaceDE w:val="0"/>
        <w:autoSpaceDN w:val="0"/>
        <w:adjustRightInd w:val="0"/>
        <w:spacing w:after="0" w:line="240" w:lineRule="auto"/>
        <w:ind w:left="270" w:hanging="270"/>
        <w:jc w:val="both"/>
        <w:rPr>
          <w:rFonts w:ascii="Calibri" w:hAnsi="Calibri" w:cs="Calibri"/>
          <w:kern w:val="0"/>
          <w:sz w:val="18"/>
          <w:szCs w:val="18"/>
        </w:rPr>
      </w:pPr>
      <w:r w:rsidRPr="001F0FA7">
        <w:rPr>
          <w:rFonts w:ascii="Calibri" w:hAnsi="Calibri" w:cs="Calibri"/>
          <w:kern w:val="0"/>
          <w:sz w:val="18"/>
          <w:szCs w:val="18"/>
        </w:rPr>
        <w:t xml:space="preserve">Develop Standing </w:t>
      </w:r>
      <w:r w:rsidR="0007065D">
        <w:rPr>
          <w:rFonts w:ascii="Calibri" w:hAnsi="Calibri" w:cs="Calibri"/>
          <w:kern w:val="0"/>
          <w:sz w:val="18"/>
          <w:szCs w:val="18"/>
        </w:rPr>
        <w:t>Orders on Disaster</w:t>
      </w:r>
      <w:r w:rsidRPr="001F0FA7">
        <w:rPr>
          <w:rFonts w:ascii="Calibri" w:hAnsi="Calibri" w:cs="Calibri"/>
          <w:kern w:val="0"/>
          <w:sz w:val="18"/>
          <w:szCs w:val="18"/>
        </w:rPr>
        <w:t xml:space="preserve"> (</w:t>
      </w:r>
      <w:proofErr w:type="spellStart"/>
      <w:r w:rsidRPr="001F0FA7">
        <w:rPr>
          <w:rFonts w:ascii="Calibri" w:hAnsi="Calibri" w:cs="Calibri"/>
          <w:kern w:val="0"/>
          <w:sz w:val="18"/>
          <w:szCs w:val="18"/>
        </w:rPr>
        <w:t>SoD</w:t>
      </w:r>
      <w:proofErr w:type="spellEnd"/>
      <w:r w:rsidRPr="001F0FA7">
        <w:rPr>
          <w:rFonts w:ascii="Calibri" w:hAnsi="Calibri" w:cs="Calibri"/>
          <w:kern w:val="0"/>
          <w:sz w:val="18"/>
          <w:szCs w:val="18"/>
        </w:rPr>
        <w:t>), actors/stakeholders for managing disaster emergencies at the local level.</w:t>
      </w:r>
    </w:p>
    <w:p w14:paraId="5E413BC2" w14:textId="77777777" w:rsidR="001F0FA7" w:rsidRPr="001F0FA7" w:rsidRDefault="001F0FA7">
      <w:pPr>
        <w:pStyle w:val="ListParagraph"/>
        <w:numPr>
          <w:ilvl w:val="0"/>
          <w:numId w:val="82"/>
        </w:numPr>
        <w:autoSpaceDE w:val="0"/>
        <w:autoSpaceDN w:val="0"/>
        <w:adjustRightInd w:val="0"/>
        <w:spacing w:after="0" w:line="240" w:lineRule="auto"/>
        <w:ind w:left="270" w:hanging="270"/>
        <w:jc w:val="both"/>
        <w:rPr>
          <w:rFonts w:ascii="Calibri" w:hAnsi="Calibri" w:cs="Calibri"/>
          <w:kern w:val="0"/>
          <w:sz w:val="18"/>
          <w:szCs w:val="18"/>
        </w:rPr>
      </w:pPr>
      <w:r w:rsidRPr="001F0FA7">
        <w:rPr>
          <w:rFonts w:ascii="Calibri" w:hAnsi="Calibri" w:cs="Calibri"/>
          <w:kern w:val="0"/>
          <w:sz w:val="18"/>
          <w:szCs w:val="18"/>
        </w:rPr>
        <w:t>Review Risk-informed LDP &amp; budgeting of local governments, ongoing interventions.</w:t>
      </w:r>
    </w:p>
    <w:p w14:paraId="786C425E" w14:textId="3BDE595F" w:rsidR="005C640B" w:rsidRPr="001F0FA7" w:rsidRDefault="00562E55">
      <w:pPr>
        <w:pStyle w:val="ListParagraph"/>
        <w:numPr>
          <w:ilvl w:val="0"/>
          <w:numId w:val="82"/>
        </w:numPr>
        <w:autoSpaceDE w:val="0"/>
        <w:autoSpaceDN w:val="0"/>
        <w:adjustRightInd w:val="0"/>
        <w:spacing w:after="0" w:line="240" w:lineRule="auto"/>
        <w:ind w:left="270" w:hanging="270"/>
        <w:jc w:val="both"/>
        <w:rPr>
          <w:rFonts w:ascii="Calibri" w:hAnsi="Calibri" w:cs="Calibri"/>
          <w:b/>
          <w:bCs/>
          <w:kern w:val="0"/>
          <w:sz w:val="18"/>
          <w:szCs w:val="18"/>
        </w:rPr>
      </w:pPr>
      <w:r w:rsidRPr="001F0FA7">
        <w:rPr>
          <w:rFonts w:ascii="Calibri" w:hAnsi="Calibri" w:cs="Calibri"/>
          <w:kern w:val="0"/>
          <w:sz w:val="18"/>
          <w:szCs w:val="18"/>
        </w:rPr>
        <w:t>Review of</w:t>
      </w:r>
      <w:r w:rsidR="001F0FA7" w:rsidRPr="001F0FA7">
        <w:rPr>
          <w:rFonts w:ascii="Calibri" w:hAnsi="Calibri" w:cs="Calibri"/>
          <w:kern w:val="0"/>
          <w:sz w:val="18"/>
          <w:szCs w:val="18"/>
        </w:rPr>
        <w:t xml:space="preserve"> the Value chain operations of the service </w:t>
      </w:r>
      <w:r w:rsidRPr="001F0FA7">
        <w:rPr>
          <w:rFonts w:ascii="Calibri" w:hAnsi="Calibri" w:cs="Calibri"/>
          <w:kern w:val="0"/>
          <w:sz w:val="18"/>
          <w:szCs w:val="18"/>
        </w:rPr>
        <w:t>sector</w:t>
      </w:r>
    </w:p>
    <w:p w14:paraId="657E1A24" w14:textId="77777777" w:rsidR="005C640B" w:rsidRPr="002D7840" w:rsidRDefault="005C640B" w:rsidP="00C4656A">
      <w:pPr>
        <w:autoSpaceDE w:val="0"/>
        <w:autoSpaceDN w:val="0"/>
        <w:adjustRightInd w:val="0"/>
        <w:spacing w:after="0" w:line="240" w:lineRule="auto"/>
        <w:jc w:val="both"/>
        <w:rPr>
          <w:rFonts w:ascii="Calibri" w:hAnsi="Calibri" w:cs="Calibri"/>
          <w:color w:val="434345"/>
          <w:kern w:val="0"/>
          <w:sz w:val="18"/>
          <w:szCs w:val="18"/>
        </w:rPr>
      </w:pPr>
    </w:p>
    <w:p w14:paraId="57949DE2" w14:textId="77777777" w:rsidR="005C640B" w:rsidRPr="002D7840" w:rsidRDefault="005C640B" w:rsidP="00C4656A">
      <w:pPr>
        <w:autoSpaceDE w:val="0"/>
        <w:autoSpaceDN w:val="0"/>
        <w:adjustRightInd w:val="0"/>
        <w:spacing w:after="0" w:line="240" w:lineRule="auto"/>
        <w:jc w:val="both"/>
        <w:rPr>
          <w:rFonts w:ascii="Calibri" w:hAnsi="Calibri" w:cs="Calibri"/>
          <w:b/>
          <w:bCs/>
          <w:color w:val="434345"/>
          <w:kern w:val="0"/>
          <w:sz w:val="18"/>
          <w:szCs w:val="18"/>
        </w:rPr>
      </w:pPr>
      <w:r w:rsidRPr="002D7840">
        <w:rPr>
          <w:rFonts w:ascii="Calibri" w:hAnsi="Calibri" w:cs="Calibri"/>
          <w:b/>
          <w:bCs/>
          <w:color w:val="434345"/>
          <w:kern w:val="0"/>
          <w:sz w:val="18"/>
          <w:szCs w:val="18"/>
        </w:rPr>
        <w:t xml:space="preserve">Step 2: Review impact forecasts / different-term operational Forecasts (IBF)  </w:t>
      </w:r>
    </w:p>
    <w:p w14:paraId="7B79D16C" w14:textId="77777777" w:rsidR="005C640B" w:rsidRPr="002D7840" w:rsidRDefault="005C640B" w:rsidP="00C4656A">
      <w:pPr>
        <w:autoSpaceDE w:val="0"/>
        <w:autoSpaceDN w:val="0"/>
        <w:adjustRightInd w:val="0"/>
        <w:spacing w:after="0" w:line="240" w:lineRule="auto"/>
        <w:jc w:val="both"/>
        <w:rPr>
          <w:rFonts w:ascii="Calibri" w:hAnsi="Calibri" w:cs="Calibri"/>
          <w:b/>
          <w:bCs/>
          <w:color w:val="434345"/>
          <w:kern w:val="0"/>
          <w:sz w:val="18"/>
          <w:szCs w:val="18"/>
        </w:rPr>
      </w:pPr>
    </w:p>
    <w:p w14:paraId="0B6412C6" w14:textId="07A9A091" w:rsidR="005C640B" w:rsidRPr="002D7840" w:rsidRDefault="00317483" w:rsidP="00C4656A">
      <w:pPr>
        <w:spacing w:after="0" w:line="240" w:lineRule="auto"/>
        <w:jc w:val="both"/>
        <w:rPr>
          <w:rFonts w:ascii="Calibri" w:hAnsi="Calibri" w:cs="Calibri"/>
          <w:sz w:val="18"/>
          <w:szCs w:val="18"/>
        </w:rPr>
      </w:pPr>
      <w:r w:rsidRPr="00317483">
        <w:rPr>
          <w:rFonts w:ascii="Calibri" w:hAnsi="Calibri" w:cs="Calibri"/>
          <w:sz w:val="18"/>
          <w:szCs w:val="18"/>
        </w:rPr>
        <w:t>Review the IBF and analyze the risk of impending hazards, where they are likely to occur, and how many elements are likely to impact with a lead time of 12 or 24 hours. Estimate the impacts of elements falling under the severity thresholds, calculate risk with an impending nature, and persistent risk and vulnerabilities</w:t>
      </w:r>
      <w:r w:rsidR="005C640B" w:rsidRPr="002D7840">
        <w:rPr>
          <w:rFonts w:ascii="Calibri" w:hAnsi="Calibri" w:cs="Calibri"/>
          <w:sz w:val="18"/>
          <w:szCs w:val="18"/>
        </w:rPr>
        <w:t>.</w:t>
      </w:r>
    </w:p>
    <w:p w14:paraId="0687F4A9" w14:textId="345E706A" w:rsidR="005C640B" w:rsidRPr="002D7840" w:rsidRDefault="005C640B" w:rsidP="00C4656A">
      <w:pPr>
        <w:spacing w:after="0" w:line="240" w:lineRule="auto"/>
        <w:jc w:val="both"/>
        <w:rPr>
          <w:rFonts w:ascii="Calibri" w:hAnsi="Calibri" w:cs="Calibri"/>
          <w:b/>
          <w:bCs/>
          <w:sz w:val="18"/>
          <w:szCs w:val="18"/>
        </w:rPr>
      </w:pPr>
      <w:r w:rsidRPr="002D7840">
        <w:rPr>
          <w:rFonts w:ascii="Calibri" w:hAnsi="Calibri" w:cs="Calibri"/>
          <w:b/>
          <w:bCs/>
          <w:sz w:val="18"/>
          <w:szCs w:val="18"/>
        </w:rPr>
        <w:t xml:space="preserve">Step 3: Define </w:t>
      </w:r>
      <w:r w:rsidR="00562E55">
        <w:rPr>
          <w:rFonts w:ascii="Calibri" w:hAnsi="Calibri" w:cs="Calibri"/>
          <w:b/>
          <w:bCs/>
          <w:sz w:val="18"/>
          <w:szCs w:val="18"/>
        </w:rPr>
        <w:t xml:space="preserve">the </w:t>
      </w:r>
      <w:r w:rsidRPr="002D7840">
        <w:rPr>
          <w:rFonts w:ascii="Calibri" w:hAnsi="Calibri" w:cs="Calibri"/>
          <w:b/>
          <w:bCs/>
          <w:sz w:val="18"/>
          <w:szCs w:val="18"/>
        </w:rPr>
        <w:t xml:space="preserve">impact level by the impending extreme weather events induced hazard(s) </w:t>
      </w:r>
    </w:p>
    <w:p w14:paraId="28C1B36A" w14:textId="1F0EDFAD" w:rsidR="005C640B" w:rsidRPr="002D7840" w:rsidRDefault="005C640B">
      <w:pPr>
        <w:pStyle w:val="ListParagraph"/>
        <w:numPr>
          <w:ilvl w:val="0"/>
          <w:numId w:val="47"/>
        </w:numPr>
        <w:spacing w:after="0" w:line="240" w:lineRule="auto"/>
        <w:jc w:val="both"/>
        <w:rPr>
          <w:rFonts w:ascii="Calibri" w:hAnsi="Calibri" w:cs="Calibri"/>
          <w:sz w:val="18"/>
          <w:szCs w:val="18"/>
        </w:rPr>
      </w:pPr>
      <w:r w:rsidRPr="002D7840">
        <w:rPr>
          <w:rFonts w:ascii="Calibri" w:hAnsi="Calibri" w:cs="Calibri"/>
          <w:sz w:val="18"/>
          <w:szCs w:val="18"/>
        </w:rPr>
        <w:t>From the above menu</w:t>
      </w:r>
      <w:r w:rsidR="00562E55">
        <w:rPr>
          <w:rFonts w:ascii="Calibri" w:hAnsi="Calibri" w:cs="Calibri"/>
          <w:sz w:val="18"/>
          <w:szCs w:val="18"/>
        </w:rPr>
        <w:t>,</w:t>
      </w:r>
      <w:r w:rsidRPr="002D7840">
        <w:rPr>
          <w:rFonts w:ascii="Calibri" w:hAnsi="Calibri" w:cs="Calibri"/>
          <w:sz w:val="18"/>
          <w:szCs w:val="18"/>
        </w:rPr>
        <w:t xml:space="preserve"> summarize the Risk ranking of the </w:t>
      </w:r>
      <w:r w:rsidR="00562E55" w:rsidRPr="002D7840">
        <w:rPr>
          <w:rFonts w:ascii="Calibri" w:hAnsi="Calibri" w:cs="Calibri"/>
          <w:sz w:val="18"/>
          <w:szCs w:val="18"/>
        </w:rPr>
        <w:t>elements and</w:t>
      </w:r>
      <w:r w:rsidRPr="002D7840">
        <w:rPr>
          <w:rFonts w:ascii="Calibri" w:hAnsi="Calibri" w:cs="Calibri"/>
          <w:sz w:val="18"/>
          <w:szCs w:val="18"/>
        </w:rPr>
        <w:t xml:space="preserve"> define the intervention type </w:t>
      </w:r>
    </w:p>
    <w:p w14:paraId="2A0CAFF1" w14:textId="77777777" w:rsidR="005C640B" w:rsidRPr="002D7840" w:rsidRDefault="005C640B">
      <w:pPr>
        <w:pStyle w:val="ListParagraph"/>
        <w:numPr>
          <w:ilvl w:val="0"/>
          <w:numId w:val="47"/>
        </w:numPr>
        <w:spacing w:after="0" w:line="240" w:lineRule="auto"/>
        <w:jc w:val="both"/>
        <w:rPr>
          <w:rFonts w:ascii="Calibri" w:hAnsi="Calibri" w:cs="Calibri"/>
          <w:sz w:val="18"/>
          <w:szCs w:val="18"/>
        </w:rPr>
      </w:pPr>
      <w:r w:rsidRPr="002D7840">
        <w:rPr>
          <w:rFonts w:ascii="Calibri" w:hAnsi="Calibri" w:cs="Calibri"/>
          <w:sz w:val="18"/>
          <w:szCs w:val="18"/>
        </w:rPr>
        <w:t xml:space="preserve">Duration of support required. </w:t>
      </w:r>
    </w:p>
    <w:p w14:paraId="43C68080" w14:textId="77777777" w:rsidR="005C640B" w:rsidRPr="002D7840" w:rsidRDefault="005C640B" w:rsidP="00C4656A">
      <w:pPr>
        <w:autoSpaceDE w:val="0"/>
        <w:autoSpaceDN w:val="0"/>
        <w:adjustRightInd w:val="0"/>
        <w:spacing w:after="0" w:line="240" w:lineRule="auto"/>
        <w:jc w:val="both"/>
        <w:rPr>
          <w:rFonts w:ascii="Calibri" w:hAnsi="Calibri" w:cs="Calibri"/>
          <w:b/>
          <w:bCs/>
          <w:color w:val="434345"/>
          <w:kern w:val="0"/>
          <w:sz w:val="18"/>
          <w:szCs w:val="18"/>
        </w:rPr>
      </w:pPr>
    </w:p>
    <w:p w14:paraId="313C8112" w14:textId="77777777" w:rsidR="005C640B" w:rsidRPr="002D7840" w:rsidRDefault="005C640B" w:rsidP="00C4656A">
      <w:pPr>
        <w:autoSpaceDE w:val="0"/>
        <w:autoSpaceDN w:val="0"/>
        <w:adjustRightInd w:val="0"/>
        <w:spacing w:after="0" w:line="240" w:lineRule="auto"/>
        <w:jc w:val="both"/>
        <w:rPr>
          <w:rFonts w:ascii="Calibri" w:hAnsi="Calibri" w:cs="Calibri"/>
          <w:b/>
          <w:bCs/>
          <w:color w:val="434345"/>
          <w:kern w:val="0"/>
          <w:sz w:val="18"/>
          <w:szCs w:val="18"/>
        </w:rPr>
      </w:pPr>
      <w:r w:rsidRPr="002D7840">
        <w:rPr>
          <w:rFonts w:ascii="Calibri" w:hAnsi="Calibri" w:cs="Calibri"/>
          <w:b/>
          <w:bCs/>
          <w:color w:val="434345"/>
          <w:kern w:val="0"/>
          <w:sz w:val="18"/>
          <w:szCs w:val="18"/>
        </w:rPr>
        <w:t xml:space="preserve">Step </w:t>
      </w:r>
      <w:proofErr w:type="gramStart"/>
      <w:r w:rsidRPr="002D7840">
        <w:rPr>
          <w:rFonts w:ascii="Calibri" w:hAnsi="Calibri" w:cs="Calibri"/>
          <w:b/>
          <w:bCs/>
          <w:color w:val="434345"/>
          <w:kern w:val="0"/>
          <w:sz w:val="18"/>
          <w:szCs w:val="18"/>
        </w:rPr>
        <w:t>3 :</w:t>
      </w:r>
      <w:proofErr w:type="gramEnd"/>
      <w:r w:rsidRPr="002D7840">
        <w:rPr>
          <w:rFonts w:ascii="Calibri" w:hAnsi="Calibri" w:cs="Calibri"/>
          <w:b/>
          <w:bCs/>
          <w:color w:val="434345"/>
          <w:kern w:val="0"/>
          <w:sz w:val="18"/>
          <w:szCs w:val="18"/>
        </w:rPr>
        <w:t xml:space="preserve"> Analyze the IBF anticipatory advisory on loss and damage. </w:t>
      </w:r>
    </w:p>
    <w:p w14:paraId="79306FD2" w14:textId="77777777" w:rsidR="005C640B" w:rsidRPr="002D7840" w:rsidRDefault="005C640B" w:rsidP="00C4656A">
      <w:pPr>
        <w:autoSpaceDE w:val="0"/>
        <w:autoSpaceDN w:val="0"/>
        <w:adjustRightInd w:val="0"/>
        <w:spacing w:after="0" w:line="240" w:lineRule="auto"/>
        <w:jc w:val="both"/>
        <w:rPr>
          <w:rFonts w:ascii="Calibri" w:hAnsi="Calibri" w:cs="Calibri"/>
          <w:color w:val="434345"/>
          <w:kern w:val="0"/>
          <w:sz w:val="18"/>
          <w:szCs w:val="18"/>
        </w:rPr>
      </w:pPr>
    </w:p>
    <w:p w14:paraId="523EB4CA" w14:textId="73BE6746" w:rsidR="005C640B" w:rsidRPr="002D7840" w:rsidRDefault="00491B2B" w:rsidP="00C4656A">
      <w:pPr>
        <w:autoSpaceDE w:val="0"/>
        <w:autoSpaceDN w:val="0"/>
        <w:adjustRightInd w:val="0"/>
        <w:spacing w:after="0" w:line="240" w:lineRule="auto"/>
        <w:jc w:val="both"/>
        <w:rPr>
          <w:rFonts w:ascii="Calibri" w:hAnsi="Calibri" w:cs="Calibri"/>
          <w:kern w:val="0"/>
          <w:sz w:val="18"/>
          <w:szCs w:val="18"/>
        </w:rPr>
      </w:pPr>
      <w:r w:rsidRPr="00491B2B">
        <w:rPr>
          <w:rFonts w:ascii="Calibri" w:hAnsi="Calibri" w:cs="Calibri"/>
          <w:color w:val="434345"/>
          <w:kern w:val="0"/>
          <w:sz w:val="18"/>
          <w:szCs w:val="18"/>
        </w:rPr>
        <w:t>This is the teamwork of the IBF sector</w:t>
      </w:r>
      <w:r w:rsidR="004D1FA2">
        <w:rPr>
          <w:rFonts w:ascii="Calibri" w:hAnsi="Calibri" w:cs="Calibri"/>
          <w:color w:val="434345"/>
          <w:kern w:val="0"/>
          <w:sz w:val="18"/>
          <w:szCs w:val="18"/>
        </w:rPr>
        <w:t xml:space="preserve">, represented by the </w:t>
      </w:r>
      <w:r w:rsidR="001F7EE1">
        <w:rPr>
          <w:rFonts w:ascii="Calibri" w:hAnsi="Calibri" w:cs="Calibri"/>
          <w:color w:val="434345"/>
          <w:kern w:val="0"/>
          <w:sz w:val="18"/>
          <w:szCs w:val="18"/>
        </w:rPr>
        <w:t>Technical Working Group (TWG), accessing the MHEWS through the geospatial platform and analyzing</w:t>
      </w:r>
      <w:r w:rsidRPr="00491B2B">
        <w:rPr>
          <w:rFonts w:ascii="Calibri" w:hAnsi="Calibri" w:cs="Calibri"/>
          <w:color w:val="434345"/>
          <w:kern w:val="0"/>
          <w:sz w:val="18"/>
          <w:szCs w:val="18"/>
        </w:rPr>
        <w:t xml:space="preserve"> forecast impacts. However, this is the primary input for the EAP to have </w:t>
      </w:r>
      <w:proofErr w:type="gramStart"/>
      <w:r w:rsidR="002A6148">
        <w:rPr>
          <w:rFonts w:ascii="Calibri" w:hAnsi="Calibri" w:cs="Calibri"/>
          <w:color w:val="434345"/>
          <w:kern w:val="0"/>
          <w:sz w:val="18"/>
          <w:szCs w:val="18"/>
        </w:rPr>
        <w:t>a precision</w:t>
      </w:r>
      <w:proofErr w:type="gramEnd"/>
      <w:r w:rsidRPr="00491B2B">
        <w:rPr>
          <w:rFonts w:ascii="Calibri" w:hAnsi="Calibri" w:cs="Calibri"/>
          <w:color w:val="434345"/>
          <w:kern w:val="0"/>
          <w:sz w:val="18"/>
          <w:szCs w:val="18"/>
        </w:rPr>
        <w:t xml:space="preserve"> level IBF and an anticipatory L&amp;D </w:t>
      </w:r>
      <w:r w:rsidR="001F7EE1" w:rsidRPr="00491B2B">
        <w:rPr>
          <w:rFonts w:ascii="Calibri" w:hAnsi="Calibri" w:cs="Calibri"/>
          <w:color w:val="434345"/>
          <w:kern w:val="0"/>
          <w:sz w:val="18"/>
          <w:szCs w:val="18"/>
        </w:rPr>
        <w:t>scenario.</w:t>
      </w:r>
    </w:p>
    <w:p w14:paraId="4AAA79A1" w14:textId="77777777" w:rsidR="005C640B" w:rsidRPr="002D7840" w:rsidRDefault="005C640B" w:rsidP="00C4656A">
      <w:pPr>
        <w:autoSpaceDE w:val="0"/>
        <w:autoSpaceDN w:val="0"/>
        <w:adjustRightInd w:val="0"/>
        <w:spacing w:after="0" w:line="240" w:lineRule="auto"/>
        <w:jc w:val="both"/>
        <w:rPr>
          <w:rFonts w:ascii="Calibri" w:hAnsi="Calibri" w:cs="Calibri"/>
          <w:color w:val="434345"/>
          <w:kern w:val="0"/>
          <w:sz w:val="18"/>
          <w:szCs w:val="18"/>
        </w:rPr>
      </w:pPr>
    </w:p>
    <w:p w14:paraId="090903F0" w14:textId="19BF267D" w:rsidR="005C640B" w:rsidRPr="002D7840" w:rsidRDefault="005C640B" w:rsidP="00C4656A">
      <w:pPr>
        <w:autoSpaceDE w:val="0"/>
        <w:autoSpaceDN w:val="0"/>
        <w:adjustRightInd w:val="0"/>
        <w:spacing w:after="0" w:line="240" w:lineRule="auto"/>
        <w:jc w:val="both"/>
        <w:rPr>
          <w:rFonts w:ascii="Calibri" w:hAnsi="Calibri" w:cs="Calibri"/>
          <w:b/>
          <w:bCs/>
          <w:color w:val="434345"/>
          <w:kern w:val="0"/>
          <w:sz w:val="18"/>
          <w:szCs w:val="18"/>
          <w:u w:val="single"/>
        </w:rPr>
      </w:pPr>
      <w:r w:rsidRPr="002D7840">
        <w:rPr>
          <w:rFonts w:ascii="Calibri" w:hAnsi="Calibri" w:cs="Calibri"/>
          <w:b/>
          <w:bCs/>
          <w:color w:val="434345"/>
          <w:kern w:val="0"/>
          <w:sz w:val="18"/>
          <w:szCs w:val="18"/>
          <w:u w:val="single"/>
        </w:rPr>
        <w:t xml:space="preserve">The </w:t>
      </w:r>
      <w:r w:rsidR="00C11386">
        <w:rPr>
          <w:rFonts w:ascii="Calibri" w:hAnsi="Calibri" w:cs="Calibri"/>
          <w:b/>
          <w:bCs/>
          <w:color w:val="434345"/>
          <w:kern w:val="0"/>
          <w:sz w:val="18"/>
          <w:szCs w:val="18"/>
          <w:u w:val="single"/>
        </w:rPr>
        <w:t>formula</w:t>
      </w:r>
      <w:r w:rsidRPr="002D7840">
        <w:rPr>
          <w:rFonts w:ascii="Calibri" w:hAnsi="Calibri" w:cs="Calibri"/>
          <w:b/>
          <w:bCs/>
          <w:color w:val="434345"/>
          <w:kern w:val="0"/>
          <w:sz w:val="18"/>
          <w:szCs w:val="18"/>
          <w:u w:val="single"/>
        </w:rPr>
        <w:t xml:space="preserve"> </w:t>
      </w:r>
      <w:r w:rsidR="00C11386">
        <w:rPr>
          <w:rFonts w:ascii="Calibri" w:hAnsi="Calibri" w:cs="Calibri"/>
          <w:b/>
          <w:bCs/>
          <w:color w:val="434345"/>
          <w:kern w:val="0"/>
          <w:sz w:val="18"/>
          <w:szCs w:val="18"/>
          <w:u w:val="single"/>
        </w:rPr>
        <w:t>for</w:t>
      </w:r>
      <w:r w:rsidRPr="002D7840">
        <w:rPr>
          <w:rFonts w:ascii="Calibri" w:hAnsi="Calibri" w:cs="Calibri"/>
          <w:b/>
          <w:bCs/>
          <w:color w:val="434345"/>
          <w:kern w:val="0"/>
          <w:sz w:val="18"/>
          <w:szCs w:val="18"/>
          <w:u w:val="single"/>
        </w:rPr>
        <w:t xml:space="preserve"> impact </w:t>
      </w:r>
      <w:r w:rsidR="005E279C" w:rsidRPr="002D7840">
        <w:rPr>
          <w:rFonts w:ascii="Calibri" w:hAnsi="Calibri" w:cs="Calibri"/>
          <w:b/>
          <w:bCs/>
          <w:color w:val="434345"/>
          <w:kern w:val="0"/>
          <w:sz w:val="18"/>
          <w:szCs w:val="18"/>
          <w:u w:val="single"/>
        </w:rPr>
        <w:t>estimation.</w:t>
      </w:r>
      <w:r w:rsidRPr="002D7840">
        <w:rPr>
          <w:rFonts w:ascii="Calibri" w:hAnsi="Calibri" w:cs="Calibri"/>
          <w:b/>
          <w:bCs/>
          <w:color w:val="434345"/>
          <w:kern w:val="0"/>
          <w:sz w:val="18"/>
          <w:szCs w:val="18"/>
          <w:u w:val="single"/>
        </w:rPr>
        <w:t xml:space="preserve"> </w:t>
      </w:r>
    </w:p>
    <w:p w14:paraId="39E8B7A0" w14:textId="77777777" w:rsidR="005C640B" w:rsidRPr="002D7840" w:rsidRDefault="005C640B" w:rsidP="00C4656A">
      <w:pPr>
        <w:autoSpaceDE w:val="0"/>
        <w:autoSpaceDN w:val="0"/>
        <w:adjustRightInd w:val="0"/>
        <w:spacing w:after="0" w:line="240" w:lineRule="auto"/>
        <w:jc w:val="both"/>
        <w:rPr>
          <w:rFonts w:ascii="Calibri" w:hAnsi="Calibri" w:cs="Calibri"/>
          <w:color w:val="434345"/>
          <w:kern w:val="0"/>
          <w:sz w:val="18"/>
          <w:szCs w:val="18"/>
        </w:rPr>
      </w:pPr>
    </w:p>
    <w:p w14:paraId="2FD939C3" w14:textId="5D6E83AD" w:rsidR="005C640B" w:rsidRPr="002D7840" w:rsidRDefault="005C640B" w:rsidP="00C4656A">
      <w:pPr>
        <w:autoSpaceDE w:val="0"/>
        <w:autoSpaceDN w:val="0"/>
        <w:adjustRightInd w:val="0"/>
        <w:spacing w:after="0" w:line="240" w:lineRule="auto"/>
        <w:jc w:val="both"/>
        <w:rPr>
          <w:rFonts w:ascii="Calibri" w:hAnsi="Calibri" w:cs="Calibri"/>
          <w:color w:val="434345"/>
          <w:kern w:val="0"/>
          <w:sz w:val="18"/>
          <w:szCs w:val="18"/>
        </w:rPr>
      </w:pPr>
      <w:r w:rsidRPr="002D7840">
        <w:rPr>
          <w:rFonts w:ascii="Calibri" w:hAnsi="Calibri" w:cs="Calibri"/>
          <w:b/>
          <w:bCs/>
          <w:color w:val="434345"/>
          <w:kern w:val="0"/>
          <w:sz w:val="18"/>
          <w:szCs w:val="18"/>
        </w:rPr>
        <w:t>Impact estimation</w:t>
      </w:r>
      <w:r w:rsidRPr="002D7840">
        <w:rPr>
          <w:rFonts w:ascii="Calibri" w:hAnsi="Calibri" w:cs="Calibri"/>
          <w:color w:val="434345"/>
          <w:kern w:val="0"/>
          <w:sz w:val="18"/>
          <w:szCs w:val="18"/>
        </w:rPr>
        <w:t xml:space="preserve"> = </w:t>
      </w:r>
      <w:r w:rsidR="001F7EE1" w:rsidRPr="002D7840">
        <w:rPr>
          <w:rFonts w:ascii="Calibri" w:hAnsi="Calibri" w:cs="Calibri"/>
          <w:color w:val="434345"/>
          <w:kern w:val="0"/>
          <w:sz w:val="18"/>
          <w:szCs w:val="18"/>
        </w:rPr>
        <w:t>Overlay Impact</w:t>
      </w:r>
      <w:r w:rsidRPr="002D7840">
        <w:rPr>
          <w:rFonts w:ascii="Calibri" w:hAnsi="Calibri" w:cs="Calibri"/>
          <w:color w:val="434345"/>
          <w:kern w:val="0"/>
          <w:sz w:val="18"/>
          <w:szCs w:val="18"/>
        </w:rPr>
        <w:t xml:space="preserve"> forecast color-coded threshold of impending extreme weather </w:t>
      </w:r>
      <w:proofErr w:type="gramStart"/>
      <w:r w:rsidRPr="002D7840">
        <w:rPr>
          <w:rFonts w:ascii="Calibri" w:hAnsi="Calibri" w:cs="Calibri"/>
          <w:color w:val="434345"/>
          <w:kern w:val="0"/>
          <w:sz w:val="18"/>
          <w:szCs w:val="18"/>
        </w:rPr>
        <w:t>events  over</w:t>
      </w:r>
      <w:proofErr w:type="gramEnd"/>
      <w:r w:rsidRPr="002D7840">
        <w:rPr>
          <w:rFonts w:ascii="Calibri" w:hAnsi="Calibri" w:cs="Calibri"/>
          <w:color w:val="434345"/>
          <w:kern w:val="0"/>
          <w:sz w:val="18"/>
          <w:szCs w:val="18"/>
        </w:rPr>
        <w:t xml:space="preserve"> the geographical areas + </w:t>
      </w:r>
      <w:r w:rsidR="002A6148" w:rsidRPr="002D7840">
        <w:rPr>
          <w:rFonts w:ascii="Calibri" w:hAnsi="Calibri" w:cs="Calibri"/>
          <w:color w:val="434345"/>
          <w:kern w:val="0"/>
          <w:sz w:val="18"/>
          <w:szCs w:val="18"/>
        </w:rPr>
        <w:t>calculate Baseline</w:t>
      </w:r>
      <w:r w:rsidRPr="002D7840">
        <w:rPr>
          <w:rFonts w:ascii="Calibri" w:hAnsi="Calibri" w:cs="Calibri"/>
          <w:color w:val="434345"/>
          <w:kern w:val="0"/>
          <w:sz w:val="18"/>
          <w:szCs w:val="18"/>
        </w:rPr>
        <w:t xml:space="preserve"> physical elements (</w:t>
      </w:r>
      <w:r w:rsidR="00CA4BE7" w:rsidRPr="002D7840">
        <w:rPr>
          <w:rFonts w:ascii="Calibri" w:hAnsi="Calibri" w:cs="Calibri"/>
          <w:color w:val="434345"/>
          <w:kern w:val="0"/>
          <w:sz w:val="18"/>
          <w:szCs w:val="18"/>
        </w:rPr>
        <w:t xml:space="preserve">CRVA </w:t>
      </w:r>
      <w:r w:rsidR="002A6148" w:rsidRPr="002D7840">
        <w:rPr>
          <w:rFonts w:ascii="Calibri" w:hAnsi="Calibri" w:cs="Calibri"/>
          <w:color w:val="434345"/>
          <w:kern w:val="0"/>
          <w:sz w:val="18"/>
          <w:szCs w:val="18"/>
        </w:rPr>
        <w:t>elements)</w:t>
      </w:r>
      <w:r w:rsidRPr="002D7840">
        <w:rPr>
          <w:rFonts w:ascii="Calibri" w:hAnsi="Calibri" w:cs="Calibri"/>
          <w:color w:val="434345"/>
          <w:kern w:val="0"/>
          <w:sz w:val="18"/>
          <w:szCs w:val="18"/>
        </w:rPr>
        <w:t xml:space="preserve"> and their Risk &amp; Vulnerability Ranks + Calculate </w:t>
      </w:r>
      <w:proofErr w:type="gramStart"/>
      <w:r w:rsidRPr="002D7840">
        <w:rPr>
          <w:rFonts w:ascii="Calibri" w:hAnsi="Calibri" w:cs="Calibri"/>
          <w:color w:val="434345"/>
          <w:kern w:val="0"/>
          <w:sz w:val="18"/>
          <w:szCs w:val="18"/>
        </w:rPr>
        <w:t>socioeconomic  Risk</w:t>
      </w:r>
      <w:proofErr w:type="gramEnd"/>
      <w:r w:rsidRPr="002D7840">
        <w:rPr>
          <w:rFonts w:ascii="Calibri" w:hAnsi="Calibri" w:cs="Calibri"/>
          <w:color w:val="434345"/>
          <w:kern w:val="0"/>
          <w:sz w:val="18"/>
          <w:szCs w:val="18"/>
        </w:rPr>
        <w:t xml:space="preserve"> &amp; Vulnerability and Ranks – coping capacity = estimated risk and vulnerability elements, geographical areas, and severity </w:t>
      </w:r>
    </w:p>
    <w:p w14:paraId="3B89B001" w14:textId="77777777" w:rsidR="005C640B" w:rsidRPr="002D7840" w:rsidRDefault="005C640B" w:rsidP="00C4656A">
      <w:pPr>
        <w:autoSpaceDE w:val="0"/>
        <w:autoSpaceDN w:val="0"/>
        <w:adjustRightInd w:val="0"/>
        <w:spacing w:after="0" w:line="240" w:lineRule="auto"/>
        <w:jc w:val="both"/>
        <w:rPr>
          <w:rFonts w:ascii="Calibri" w:hAnsi="Calibri" w:cs="Calibri"/>
          <w:color w:val="434345"/>
          <w:kern w:val="0"/>
          <w:sz w:val="18"/>
          <w:szCs w:val="18"/>
        </w:rPr>
      </w:pPr>
      <w:r w:rsidRPr="002D7840">
        <w:rPr>
          <w:rFonts w:ascii="Calibri" w:hAnsi="Calibri" w:cs="Calibri"/>
          <w:color w:val="434345"/>
          <w:kern w:val="0"/>
          <w:sz w:val="18"/>
          <w:szCs w:val="18"/>
        </w:rPr>
        <w:t xml:space="preserve"> </w:t>
      </w:r>
    </w:p>
    <w:p w14:paraId="0F55150B" w14:textId="324A2D2D" w:rsidR="005C640B" w:rsidRPr="002D7840" w:rsidRDefault="005C640B" w:rsidP="00C4656A">
      <w:pPr>
        <w:autoSpaceDE w:val="0"/>
        <w:autoSpaceDN w:val="0"/>
        <w:adjustRightInd w:val="0"/>
        <w:spacing w:after="0" w:line="240" w:lineRule="auto"/>
        <w:jc w:val="both"/>
        <w:rPr>
          <w:rFonts w:ascii="Calibri" w:hAnsi="Calibri" w:cs="Calibri"/>
          <w:b/>
          <w:bCs/>
          <w:color w:val="434345"/>
          <w:kern w:val="0"/>
          <w:sz w:val="18"/>
          <w:szCs w:val="18"/>
        </w:rPr>
      </w:pPr>
      <w:r w:rsidRPr="002D7840">
        <w:rPr>
          <w:rFonts w:ascii="Calibri" w:hAnsi="Calibri" w:cs="Calibri"/>
          <w:b/>
          <w:bCs/>
          <w:color w:val="434345"/>
          <w:kern w:val="0"/>
          <w:sz w:val="18"/>
          <w:szCs w:val="18"/>
        </w:rPr>
        <w:t xml:space="preserve">Step 4: Develop </w:t>
      </w:r>
      <w:r w:rsidR="00AF2E72" w:rsidRPr="002D7840">
        <w:rPr>
          <w:rFonts w:ascii="Calibri" w:hAnsi="Calibri" w:cs="Calibri"/>
          <w:b/>
          <w:bCs/>
          <w:color w:val="434345"/>
          <w:kern w:val="0"/>
          <w:sz w:val="18"/>
          <w:szCs w:val="18"/>
        </w:rPr>
        <w:t xml:space="preserve">an </w:t>
      </w:r>
      <w:r w:rsidRPr="002D7840">
        <w:rPr>
          <w:rFonts w:ascii="Calibri" w:hAnsi="Calibri" w:cs="Calibri"/>
          <w:b/>
          <w:bCs/>
          <w:color w:val="434345"/>
          <w:kern w:val="0"/>
          <w:sz w:val="18"/>
          <w:szCs w:val="18"/>
        </w:rPr>
        <w:t xml:space="preserve">anticipatory </w:t>
      </w:r>
      <w:r w:rsidR="00E12AFF">
        <w:rPr>
          <w:rFonts w:ascii="Calibri" w:hAnsi="Calibri" w:cs="Calibri"/>
          <w:b/>
          <w:bCs/>
          <w:color w:val="434345"/>
          <w:kern w:val="0"/>
          <w:sz w:val="18"/>
          <w:szCs w:val="18"/>
        </w:rPr>
        <w:t>L&amp;D</w:t>
      </w:r>
      <w:r w:rsidRPr="002D7840">
        <w:rPr>
          <w:rFonts w:ascii="Calibri" w:hAnsi="Calibri" w:cs="Calibri"/>
          <w:b/>
          <w:bCs/>
          <w:color w:val="434345"/>
          <w:kern w:val="0"/>
          <w:sz w:val="18"/>
          <w:szCs w:val="18"/>
        </w:rPr>
        <w:t xml:space="preserve"> </w:t>
      </w:r>
      <w:r w:rsidR="00E12AFF" w:rsidRPr="002D7840">
        <w:rPr>
          <w:rFonts w:ascii="Calibri" w:hAnsi="Calibri" w:cs="Calibri"/>
          <w:b/>
          <w:bCs/>
          <w:color w:val="434345"/>
          <w:kern w:val="0"/>
          <w:sz w:val="18"/>
          <w:szCs w:val="18"/>
        </w:rPr>
        <w:t>scenario:</w:t>
      </w:r>
      <w:r w:rsidRPr="002D7840">
        <w:rPr>
          <w:rFonts w:ascii="Calibri" w:hAnsi="Calibri" w:cs="Calibri"/>
          <w:b/>
          <w:bCs/>
          <w:color w:val="434345"/>
          <w:kern w:val="0"/>
          <w:sz w:val="18"/>
          <w:szCs w:val="18"/>
        </w:rPr>
        <w:t xml:space="preserve"> </w:t>
      </w:r>
    </w:p>
    <w:p w14:paraId="0CCF7373" w14:textId="77777777" w:rsidR="00341BAC" w:rsidRPr="00341BAC" w:rsidRDefault="00341BAC">
      <w:pPr>
        <w:pStyle w:val="ListParagraph"/>
        <w:numPr>
          <w:ilvl w:val="0"/>
          <w:numId w:val="45"/>
        </w:numPr>
        <w:autoSpaceDE w:val="0"/>
        <w:autoSpaceDN w:val="0"/>
        <w:adjustRightInd w:val="0"/>
        <w:spacing w:after="0" w:line="240" w:lineRule="auto"/>
        <w:jc w:val="both"/>
        <w:rPr>
          <w:rFonts w:ascii="Calibri" w:hAnsi="Calibri" w:cs="Calibri"/>
          <w:kern w:val="0"/>
          <w:sz w:val="18"/>
          <w:szCs w:val="18"/>
        </w:rPr>
      </w:pPr>
      <w:r w:rsidRPr="00341BAC">
        <w:rPr>
          <w:rFonts w:ascii="Calibri" w:hAnsi="Calibri" w:cs="Calibri"/>
          <w:kern w:val="0"/>
          <w:sz w:val="18"/>
          <w:szCs w:val="18"/>
        </w:rPr>
        <w:t xml:space="preserve">Based on the hypotheses, calculate a checklist of impact levels and severity index for the elements likely to be impacted and damaged. A detailed checklist of how many elements </w:t>
      </w:r>
      <w:proofErr w:type="gramStart"/>
      <w:r w:rsidRPr="00341BAC">
        <w:rPr>
          <w:rFonts w:ascii="Calibri" w:hAnsi="Calibri" w:cs="Calibri"/>
          <w:kern w:val="0"/>
          <w:sz w:val="18"/>
          <w:szCs w:val="18"/>
        </w:rPr>
        <w:t>is</w:t>
      </w:r>
      <w:proofErr w:type="gramEnd"/>
      <w:r w:rsidRPr="00341BAC">
        <w:rPr>
          <w:rFonts w:ascii="Calibri" w:hAnsi="Calibri" w:cs="Calibri"/>
          <w:kern w:val="0"/>
          <w:sz w:val="18"/>
          <w:szCs w:val="18"/>
        </w:rPr>
        <w:t xml:space="preserve"> at very high, high, moderate &amp; low risks, vulnerable, exposed, sensitive to hazards, etc.</w:t>
      </w:r>
    </w:p>
    <w:p w14:paraId="0D8CA912" w14:textId="77777777" w:rsidR="00341BAC" w:rsidRPr="00341BAC" w:rsidRDefault="00341BAC">
      <w:pPr>
        <w:pStyle w:val="ListParagraph"/>
        <w:numPr>
          <w:ilvl w:val="0"/>
          <w:numId w:val="45"/>
        </w:numPr>
        <w:autoSpaceDE w:val="0"/>
        <w:autoSpaceDN w:val="0"/>
        <w:adjustRightInd w:val="0"/>
        <w:spacing w:after="0" w:line="240" w:lineRule="auto"/>
        <w:jc w:val="both"/>
        <w:rPr>
          <w:rFonts w:ascii="Calibri" w:hAnsi="Calibri" w:cs="Calibri"/>
          <w:kern w:val="0"/>
          <w:sz w:val="18"/>
          <w:szCs w:val="18"/>
        </w:rPr>
      </w:pPr>
      <w:r w:rsidRPr="00341BAC">
        <w:rPr>
          <w:rFonts w:ascii="Calibri" w:hAnsi="Calibri" w:cs="Calibri"/>
          <w:kern w:val="0"/>
          <w:sz w:val="18"/>
          <w:szCs w:val="18"/>
        </w:rPr>
        <w:t xml:space="preserve">Based on the software, an Excel sheet calculates </w:t>
      </w:r>
      <w:proofErr w:type="gramStart"/>
      <w:r w:rsidRPr="00341BAC">
        <w:rPr>
          <w:rFonts w:ascii="Calibri" w:hAnsi="Calibri" w:cs="Calibri"/>
          <w:kern w:val="0"/>
          <w:sz w:val="18"/>
          <w:szCs w:val="18"/>
        </w:rPr>
        <w:t>the detailed</w:t>
      </w:r>
      <w:proofErr w:type="gramEnd"/>
      <w:r w:rsidRPr="00341BAC">
        <w:rPr>
          <w:rFonts w:ascii="Calibri" w:hAnsi="Calibri" w:cs="Calibri"/>
          <w:kern w:val="0"/>
          <w:sz w:val="18"/>
          <w:szCs w:val="18"/>
        </w:rPr>
        <w:t xml:space="preserve"> L&amp;D scenarios.</w:t>
      </w:r>
    </w:p>
    <w:p w14:paraId="4E82CCFA" w14:textId="683EC40B" w:rsidR="005C640B" w:rsidRPr="00404C50" w:rsidRDefault="00341BAC">
      <w:pPr>
        <w:pStyle w:val="ListParagraph"/>
        <w:numPr>
          <w:ilvl w:val="0"/>
          <w:numId w:val="45"/>
        </w:numPr>
        <w:autoSpaceDE w:val="0"/>
        <w:autoSpaceDN w:val="0"/>
        <w:adjustRightInd w:val="0"/>
        <w:spacing w:after="0" w:line="240" w:lineRule="auto"/>
        <w:jc w:val="both"/>
        <w:rPr>
          <w:rFonts w:ascii="Calibri" w:hAnsi="Calibri" w:cs="Calibri"/>
          <w:kern w:val="0"/>
          <w:sz w:val="18"/>
          <w:szCs w:val="18"/>
        </w:rPr>
      </w:pPr>
      <w:r w:rsidRPr="00341BAC">
        <w:rPr>
          <w:rFonts w:ascii="Calibri" w:hAnsi="Calibri" w:cs="Calibri"/>
          <w:kern w:val="0"/>
          <w:sz w:val="18"/>
          <w:szCs w:val="18"/>
        </w:rPr>
        <w:t xml:space="preserve">Calculating financial and physical loss and damage, as well as the size of investment, is required for preparedness and withstanding capacity, reducing risk, vulnerability, exposure, and </w:t>
      </w:r>
      <w:proofErr w:type="gramStart"/>
      <w:r w:rsidRPr="00341BAC">
        <w:rPr>
          <w:rFonts w:ascii="Calibri" w:hAnsi="Calibri" w:cs="Calibri"/>
          <w:kern w:val="0"/>
          <w:sz w:val="18"/>
          <w:szCs w:val="18"/>
        </w:rPr>
        <w:t>sensitivity.</w:t>
      </w:r>
      <w:r w:rsidR="005C640B" w:rsidRPr="00404C50">
        <w:rPr>
          <w:rFonts w:ascii="Calibri" w:hAnsi="Calibri" w:cs="Calibri"/>
          <w:kern w:val="0"/>
          <w:sz w:val="18"/>
          <w:szCs w:val="18"/>
        </w:rPr>
        <w:t>.</w:t>
      </w:r>
      <w:proofErr w:type="gramEnd"/>
    </w:p>
    <w:p w14:paraId="0AFE80BE" w14:textId="77777777" w:rsidR="005C640B" w:rsidRPr="00404C50" w:rsidRDefault="005C640B" w:rsidP="00C4656A">
      <w:pPr>
        <w:pStyle w:val="ListParagraph"/>
        <w:spacing w:after="0" w:line="240" w:lineRule="auto"/>
        <w:jc w:val="both"/>
        <w:rPr>
          <w:rFonts w:ascii="Calibri" w:hAnsi="Calibri" w:cs="Calibri"/>
          <w:kern w:val="0"/>
          <w:sz w:val="18"/>
          <w:szCs w:val="18"/>
        </w:rPr>
      </w:pPr>
    </w:p>
    <w:p w14:paraId="609DBE68" w14:textId="77777777" w:rsidR="005C640B" w:rsidRPr="00404C50" w:rsidRDefault="005C640B" w:rsidP="00C4656A">
      <w:pPr>
        <w:spacing w:after="0" w:line="240" w:lineRule="auto"/>
        <w:jc w:val="both"/>
        <w:rPr>
          <w:rFonts w:ascii="Calibri" w:hAnsi="Calibri" w:cs="Calibri"/>
          <w:sz w:val="18"/>
          <w:szCs w:val="18"/>
        </w:rPr>
      </w:pPr>
      <w:proofErr w:type="gramStart"/>
      <w:r w:rsidRPr="00404C50">
        <w:rPr>
          <w:rFonts w:ascii="Calibri" w:hAnsi="Calibri" w:cs="Calibri"/>
          <w:sz w:val="18"/>
          <w:szCs w:val="18"/>
        </w:rPr>
        <w:t>Table :</w:t>
      </w:r>
      <w:proofErr w:type="gramEnd"/>
      <w:r w:rsidRPr="00404C50">
        <w:rPr>
          <w:rFonts w:ascii="Calibri" w:hAnsi="Calibri" w:cs="Calibri"/>
          <w:sz w:val="18"/>
          <w:szCs w:val="18"/>
        </w:rPr>
        <w:t xml:space="preserve">  elements impact analysis.  </w:t>
      </w:r>
    </w:p>
    <w:tbl>
      <w:tblPr>
        <w:tblStyle w:val="TableGrid"/>
        <w:tblW w:w="10530" w:type="dxa"/>
        <w:tblInd w:w="-185" w:type="dxa"/>
        <w:tblLook w:val="04A0" w:firstRow="1" w:lastRow="0" w:firstColumn="1" w:lastColumn="0" w:noHBand="0" w:noVBand="1"/>
      </w:tblPr>
      <w:tblGrid>
        <w:gridCol w:w="969"/>
        <w:gridCol w:w="1189"/>
        <w:gridCol w:w="1348"/>
        <w:gridCol w:w="1197"/>
        <w:gridCol w:w="1220"/>
        <w:gridCol w:w="921"/>
        <w:gridCol w:w="1102"/>
        <w:gridCol w:w="1026"/>
        <w:gridCol w:w="1558"/>
      </w:tblGrid>
      <w:tr w:rsidR="005C640B" w:rsidRPr="00404C50" w14:paraId="422C06F4" w14:textId="77777777" w:rsidTr="00142BA1">
        <w:tc>
          <w:tcPr>
            <w:tcW w:w="969" w:type="dxa"/>
          </w:tcPr>
          <w:p w14:paraId="1E9E7D44" w14:textId="77777777" w:rsidR="005C640B" w:rsidRPr="00404C50" w:rsidRDefault="005C640B" w:rsidP="00C4656A">
            <w:pPr>
              <w:jc w:val="both"/>
              <w:rPr>
                <w:rFonts w:ascii="Calibri" w:hAnsi="Calibri" w:cs="Calibri"/>
                <w:sz w:val="18"/>
                <w:szCs w:val="18"/>
              </w:rPr>
            </w:pPr>
            <w:r w:rsidRPr="00404C50">
              <w:rPr>
                <w:rFonts w:ascii="Calibri" w:hAnsi="Calibri" w:cs="Calibri"/>
                <w:sz w:val="18"/>
                <w:szCs w:val="18"/>
              </w:rPr>
              <w:t xml:space="preserve">Elements </w:t>
            </w:r>
          </w:p>
        </w:tc>
        <w:tc>
          <w:tcPr>
            <w:tcW w:w="1189" w:type="dxa"/>
            <w:shd w:val="clear" w:color="auto" w:fill="CC00CC"/>
          </w:tcPr>
          <w:p w14:paraId="4138593E" w14:textId="77777777" w:rsidR="005C640B" w:rsidRPr="00404C50" w:rsidRDefault="005C640B" w:rsidP="00C4656A">
            <w:pPr>
              <w:jc w:val="both"/>
              <w:rPr>
                <w:rFonts w:ascii="Calibri" w:hAnsi="Calibri" w:cs="Calibri"/>
                <w:sz w:val="18"/>
                <w:szCs w:val="18"/>
              </w:rPr>
            </w:pPr>
            <w:r w:rsidRPr="00404C50">
              <w:rPr>
                <w:rFonts w:ascii="Calibri" w:hAnsi="Calibri" w:cs="Calibri"/>
                <w:sz w:val="18"/>
                <w:szCs w:val="18"/>
              </w:rPr>
              <w:t xml:space="preserve">Extremely high risk (Magenta alerted areas) </w:t>
            </w:r>
            <w:proofErr w:type="gramStart"/>
            <w:r w:rsidRPr="00404C50">
              <w:rPr>
                <w:rFonts w:ascii="Calibri" w:hAnsi="Calibri" w:cs="Calibri"/>
                <w:sz w:val="18"/>
                <w:szCs w:val="18"/>
              </w:rPr>
              <w:t>( %</w:t>
            </w:r>
            <w:proofErr w:type="gramEnd"/>
            <w:r w:rsidRPr="00404C50">
              <w:rPr>
                <w:rFonts w:ascii="Calibri" w:hAnsi="Calibri" w:cs="Calibri"/>
                <w:sz w:val="18"/>
                <w:szCs w:val="18"/>
              </w:rPr>
              <w:t xml:space="preserve"> or number)</w:t>
            </w:r>
          </w:p>
        </w:tc>
        <w:tc>
          <w:tcPr>
            <w:tcW w:w="1348" w:type="dxa"/>
            <w:shd w:val="clear" w:color="auto" w:fill="FF0000"/>
          </w:tcPr>
          <w:p w14:paraId="29C47A90" w14:textId="77777777" w:rsidR="005C640B" w:rsidRPr="00404C50" w:rsidRDefault="005C640B" w:rsidP="00C4656A">
            <w:pPr>
              <w:jc w:val="both"/>
              <w:rPr>
                <w:rFonts w:ascii="Calibri" w:hAnsi="Calibri" w:cs="Calibri"/>
                <w:sz w:val="18"/>
                <w:szCs w:val="18"/>
              </w:rPr>
            </w:pPr>
            <w:r w:rsidRPr="00404C50">
              <w:rPr>
                <w:rFonts w:ascii="Calibri" w:hAnsi="Calibri" w:cs="Calibri"/>
                <w:sz w:val="18"/>
                <w:szCs w:val="18"/>
              </w:rPr>
              <w:t>Very High risk (Red alerted areas)</w:t>
            </w:r>
          </w:p>
          <w:p w14:paraId="719EB463" w14:textId="77777777" w:rsidR="005C640B" w:rsidRPr="00404C50" w:rsidRDefault="005C640B" w:rsidP="00C4656A">
            <w:pPr>
              <w:jc w:val="both"/>
              <w:rPr>
                <w:rFonts w:ascii="Calibri" w:hAnsi="Calibri" w:cs="Calibri"/>
                <w:sz w:val="18"/>
                <w:szCs w:val="18"/>
              </w:rPr>
            </w:pPr>
            <w:proofErr w:type="gramStart"/>
            <w:r w:rsidRPr="00404C50">
              <w:rPr>
                <w:rFonts w:ascii="Calibri" w:hAnsi="Calibri" w:cs="Calibri"/>
                <w:sz w:val="18"/>
                <w:szCs w:val="18"/>
              </w:rPr>
              <w:t>( %</w:t>
            </w:r>
            <w:proofErr w:type="gramEnd"/>
            <w:r w:rsidRPr="00404C50">
              <w:rPr>
                <w:rFonts w:ascii="Calibri" w:hAnsi="Calibri" w:cs="Calibri"/>
                <w:sz w:val="18"/>
                <w:szCs w:val="18"/>
              </w:rPr>
              <w:t xml:space="preserve"> or number)</w:t>
            </w:r>
          </w:p>
        </w:tc>
        <w:tc>
          <w:tcPr>
            <w:tcW w:w="1197" w:type="dxa"/>
            <w:shd w:val="clear" w:color="auto" w:fill="F1A983" w:themeFill="accent2" w:themeFillTint="99"/>
          </w:tcPr>
          <w:p w14:paraId="707B1E24" w14:textId="77777777" w:rsidR="005C640B" w:rsidRPr="00404C50" w:rsidRDefault="005C640B" w:rsidP="00C4656A">
            <w:pPr>
              <w:jc w:val="both"/>
              <w:rPr>
                <w:rFonts w:ascii="Calibri" w:hAnsi="Calibri" w:cs="Calibri"/>
                <w:sz w:val="18"/>
                <w:szCs w:val="18"/>
              </w:rPr>
            </w:pPr>
            <w:r w:rsidRPr="00404C50">
              <w:rPr>
                <w:rFonts w:ascii="Calibri" w:hAnsi="Calibri" w:cs="Calibri"/>
                <w:sz w:val="18"/>
                <w:szCs w:val="18"/>
              </w:rPr>
              <w:t xml:space="preserve">Medium Risk </w:t>
            </w:r>
            <w:proofErr w:type="gramStart"/>
            <w:r w:rsidRPr="00404C50">
              <w:rPr>
                <w:rFonts w:ascii="Calibri" w:hAnsi="Calibri" w:cs="Calibri"/>
                <w:sz w:val="18"/>
                <w:szCs w:val="18"/>
              </w:rPr>
              <w:t>( Orange</w:t>
            </w:r>
            <w:proofErr w:type="gramEnd"/>
            <w:r w:rsidRPr="00404C50">
              <w:rPr>
                <w:rFonts w:ascii="Calibri" w:hAnsi="Calibri" w:cs="Calibri"/>
                <w:sz w:val="18"/>
                <w:szCs w:val="18"/>
              </w:rPr>
              <w:t xml:space="preserve"> alerted </w:t>
            </w:r>
            <w:proofErr w:type="gramStart"/>
            <w:r w:rsidRPr="00404C50">
              <w:rPr>
                <w:rFonts w:ascii="Calibri" w:hAnsi="Calibri" w:cs="Calibri"/>
                <w:sz w:val="18"/>
                <w:szCs w:val="18"/>
              </w:rPr>
              <w:t>areas )</w:t>
            </w:r>
            <w:proofErr w:type="gramEnd"/>
            <w:r w:rsidRPr="00404C50">
              <w:rPr>
                <w:rFonts w:ascii="Calibri" w:hAnsi="Calibri" w:cs="Calibri"/>
                <w:sz w:val="18"/>
                <w:szCs w:val="18"/>
              </w:rPr>
              <w:t xml:space="preserve"> </w:t>
            </w:r>
            <w:proofErr w:type="gramStart"/>
            <w:r w:rsidRPr="00404C50">
              <w:rPr>
                <w:rFonts w:ascii="Calibri" w:hAnsi="Calibri" w:cs="Calibri"/>
                <w:sz w:val="18"/>
                <w:szCs w:val="18"/>
              </w:rPr>
              <w:t>( %</w:t>
            </w:r>
            <w:proofErr w:type="gramEnd"/>
            <w:r w:rsidRPr="00404C50">
              <w:rPr>
                <w:rFonts w:ascii="Calibri" w:hAnsi="Calibri" w:cs="Calibri"/>
                <w:sz w:val="18"/>
                <w:szCs w:val="18"/>
              </w:rPr>
              <w:t xml:space="preserve"> or number)</w:t>
            </w:r>
          </w:p>
        </w:tc>
        <w:tc>
          <w:tcPr>
            <w:tcW w:w="1220" w:type="dxa"/>
            <w:shd w:val="clear" w:color="auto" w:fill="FFFF00"/>
          </w:tcPr>
          <w:p w14:paraId="3E4045BC" w14:textId="77777777" w:rsidR="005C640B" w:rsidRPr="00404C50" w:rsidRDefault="005C640B" w:rsidP="00C4656A">
            <w:pPr>
              <w:jc w:val="both"/>
              <w:rPr>
                <w:rFonts w:ascii="Calibri" w:hAnsi="Calibri" w:cs="Calibri"/>
                <w:sz w:val="18"/>
                <w:szCs w:val="18"/>
              </w:rPr>
            </w:pPr>
            <w:r w:rsidRPr="00404C50">
              <w:rPr>
                <w:rFonts w:ascii="Calibri" w:hAnsi="Calibri" w:cs="Calibri"/>
                <w:sz w:val="18"/>
                <w:szCs w:val="18"/>
              </w:rPr>
              <w:t xml:space="preserve">Low Risk </w:t>
            </w:r>
            <w:proofErr w:type="gramStart"/>
            <w:r w:rsidRPr="00404C50">
              <w:rPr>
                <w:rFonts w:ascii="Calibri" w:hAnsi="Calibri" w:cs="Calibri"/>
                <w:sz w:val="18"/>
                <w:szCs w:val="18"/>
              </w:rPr>
              <w:t>( yellow</w:t>
            </w:r>
            <w:proofErr w:type="gramEnd"/>
            <w:r w:rsidRPr="00404C50">
              <w:rPr>
                <w:rFonts w:ascii="Calibri" w:hAnsi="Calibri" w:cs="Calibri"/>
                <w:sz w:val="18"/>
                <w:szCs w:val="18"/>
              </w:rPr>
              <w:t xml:space="preserve"> alerted areas) </w:t>
            </w:r>
            <w:proofErr w:type="gramStart"/>
            <w:r w:rsidRPr="00404C50">
              <w:rPr>
                <w:rFonts w:ascii="Calibri" w:hAnsi="Calibri" w:cs="Calibri"/>
                <w:sz w:val="18"/>
                <w:szCs w:val="18"/>
              </w:rPr>
              <w:t>( %</w:t>
            </w:r>
            <w:proofErr w:type="gramEnd"/>
            <w:r w:rsidRPr="00404C50">
              <w:rPr>
                <w:rFonts w:ascii="Calibri" w:hAnsi="Calibri" w:cs="Calibri"/>
                <w:sz w:val="18"/>
                <w:szCs w:val="18"/>
              </w:rPr>
              <w:t xml:space="preserve"> or number)</w:t>
            </w:r>
          </w:p>
        </w:tc>
        <w:tc>
          <w:tcPr>
            <w:tcW w:w="921" w:type="dxa"/>
          </w:tcPr>
          <w:p w14:paraId="42C02479" w14:textId="77777777" w:rsidR="005C640B" w:rsidRPr="00404C50" w:rsidRDefault="005C640B" w:rsidP="00C4656A">
            <w:pPr>
              <w:jc w:val="both"/>
              <w:rPr>
                <w:rFonts w:ascii="Calibri" w:hAnsi="Calibri" w:cs="Calibri"/>
                <w:sz w:val="18"/>
                <w:szCs w:val="18"/>
              </w:rPr>
            </w:pPr>
            <w:r w:rsidRPr="00404C50">
              <w:rPr>
                <w:rFonts w:ascii="Calibri" w:hAnsi="Calibri" w:cs="Calibri"/>
                <w:sz w:val="18"/>
                <w:szCs w:val="18"/>
              </w:rPr>
              <w:t>Exposed</w:t>
            </w:r>
          </w:p>
        </w:tc>
        <w:tc>
          <w:tcPr>
            <w:tcW w:w="1102" w:type="dxa"/>
          </w:tcPr>
          <w:p w14:paraId="6044145D" w14:textId="77777777" w:rsidR="005C640B" w:rsidRPr="00404C50" w:rsidRDefault="005C640B" w:rsidP="00C4656A">
            <w:pPr>
              <w:jc w:val="both"/>
              <w:rPr>
                <w:rFonts w:ascii="Calibri" w:hAnsi="Calibri" w:cs="Calibri"/>
                <w:sz w:val="18"/>
                <w:szCs w:val="18"/>
              </w:rPr>
            </w:pPr>
            <w:r w:rsidRPr="00404C50">
              <w:rPr>
                <w:rFonts w:ascii="Calibri" w:hAnsi="Calibri" w:cs="Calibri"/>
                <w:sz w:val="18"/>
                <w:szCs w:val="18"/>
              </w:rPr>
              <w:t xml:space="preserve">Vulnerable </w:t>
            </w:r>
          </w:p>
        </w:tc>
        <w:tc>
          <w:tcPr>
            <w:tcW w:w="1026" w:type="dxa"/>
          </w:tcPr>
          <w:p w14:paraId="2ECE2EE5" w14:textId="77777777" w:rsidR="005C640B" w:rsidRPr="00404C50" w:rsidRDefault="005C640B" w:rsidP="00C4656A">
            <w:pPr>
              <w:jc w:val="both"/>
              <w:rPr>
                <w:rFonts w:ascii="Calibri" w:hAnsi="Calibri" w:cs="Calibri"/>
                <w:sz w:val="18"/>
                <w:szCs w:val="18"/>
              </w:rPr>
            </w:pPr>
            <w:r w:rsidRPr="00404C50">
              <w:rPr>
                <w:rFonts w:ascii="Calibri" w:hAnsi="Calibri" w:cs="Calibri"/>
                <w:sz w:val="18"/>
                <w:szCs w:val="18"/>
              </w:rPr>
              <w:t xml:space="preserve">L &amp; D area likely </w:t>
            </w:r>
            <w:proofErr w:type="gramStart"/>
            <w:r w:rsidRPr="00404C50">
              <w:rPr>
                <w:rFonts w:ascii="Calibri" w:hAnsi="Calibri" w:cs="Calibri"/>
                <w:sz w:val="18"/>
                <w:szCs w:val="18"/>
              </w:rPr>
              <w:t>( %</w:t>
            </w:r>
            <w:proofErr w:type="gramEnd"/>
            <w:r w:rsidRPr="00404C50">
              <w:rPr>
                <w:rFonts w:ascii="Calibri" w:hAnsi="Calibri" w:cs="Calibri"/>
                <w:sz w:val="18"/>
                <w:szCs w:val="18"/>
              </w:rPr>
              <w:t xml:space="preserve"> or number)</w:t>
            </w:r>
          </w:p>
        </w:tc>
        <w:tc>
          <w:tcPr>
            <w:tcW w:w="1558" w:type="dxa"/>
          </w:tcPr>
          <w:p w14:paraId="36E9CB61" w14:textId="77777777" w:rsidR="005C640B" w:rsidRPr="00404C50" w:rsidRDefault="005C640B" w:rsidP="00C4656A">
            <w:pPr>
              <w:jc w:val="both"/>
              <w:rPr>
                <w:rFonts w:ascii="Calibri" w:hAnsi="Calibri" w:cs="Calibri"/>
                <w:sz w:val="18"/>
                <w:szCs w:val="18"/>
              </w:rPr>
            </w:pPr>
            <w:proofErr w:type="gramStart"/>
            <w:r w:rsidRPr="00404C50">
              <w:rPr>
                <w:rFonts w:ascii="Calibri" w:hAnsi="Calibri" w:cs="Calibri"/>
                <w:sz w:val="18"/>
                <w:szCs w:val="18"/>
              </w:rPr>
              <w:t>Death  tolls</w:t>
            </w:r>
            <w:proofErr w:type="gramEnd"/>
            <w:r w:rsidRPr="00404C50">
              <w:rPr>
                <w:rFonts w:ascii="Calibri" w:hAnsi="Calibri" w:cs="Calibri"/>
                <w:sz w:val="18"/>
                <w:szCs w:val="18"/>
              </w:rPr>
              <w:t xml:space="preserve"> are likely </w:t>
            </w:r>
            <w:proofErr w:type="gramStart"/>
            <w:r w:rsidRPr="00404C50">
              <w:rPr>
                <w:rFonts w:ascii="Calibri" w:hAnsi="Calibri" w:cs="Calibri"/>
                <w:sz w:val="18"/>
                <w:szCs w:val="18"/>
              </w:rPr>
              <w:t>( %</w:t>
            </w:r>
            <w:proofErr w:type="gramEnd"/>
            <w:r w:rsidRPr="00404C50">
              <w:rPr>
                <w:rFonts w:ascii="Calibri" w:hAnsi="Calibri" w:cs="Calibri"/>
                <w:sz w:val="18"/>
                <w:szCs w:val="18"/>
              </w:rPr>
              <w:t xml:space="preserve"> or number)</w:t>
            </w:r>
          </w:p>
        </w:tc>
      </w:tr>
      <w:tr w:rsidR="005C640B" w:rsidRPr="00404C50" w14:paraId="46C66777" w14:textId="77777777" w:rsidTr="00142BA1">
        <w:tc>
          <w:tcPr>
            <w:tcW w:w="969" w:type="dxa"/>
          </w:tcPr>
          <w:p w14:paraId="2E1399C1" w14:textId="77777777" w:rsidR="005C640B" w:rsidRPr="00404C50" w:rsidRDefault="005C640B" w:rsidP="00C4656A">
            <w:pPr>
              <w:jc w:val="both"/>
              <w:rPr>
                <w:rFonts w:ascii="Calibri" w:hAnsi="Calibri" w:cs="Calibri"/>
                <w:sz w:val="18"/>
                <w:szCs w:val="18"/>
              </w:rPr>
            </w:pPr>
          </w:p>
        </w:tc>
        <w:tc>
          <w:tcPr>
            <w:tcW w:w="1189" w:type="dxa"/>
          </w:tcPr>
          <w:p w14:paraId="40FE5628" w14:textId="77777777" w:rsidR="005C640B" w:rsidRPr="00404C50" w:rsidRDefault="005C640B" w:rsidP="00C4656A">
            <w:pPr>
              <w:jc w:val="both"/>
              <w:rPr>
                <w:rFonts w:ascii="Calibri" w:hAnsi="Calibri" w:cs="Calibri"/>
                <w:sz w:val="18"/>
                <w:szCs w:val="18"/>
              </w:rPr>
            </w:pPr>
          </w:p>
        </w:tc>
        <w:tc>
          <w:tcPr>
            <w:tcW w:w="1348" w:type="dxa"/>
          </w:tcPr>
          <w:p w14:paraId="783C1C96" w14:textId="77777777" w:rsidR="005C640B" w:rsidRPr="00404C50" w:rsidRDefault="005C640B" w:rsidP="00C4656A">
            <w:pPr>
              <w:jc w:val="both"/>
              <w:rPr>
                <w:rFonts w:ascii="Calibri" w:hAnsi="Calibri" w:cs="Calibri"/>
                <w:sz w:val="18"/>
                <w:szCs w:val="18"/>
              </w:rPr>
            </w:pPr>
          </w:p>
        </w:tc>
        <w:tc>
          <w:tcPr>
            <w:tcW w:w="1197" w:type="dxa"/>
          </w:tcPr>
          <w:p w14:paraId="3521A173" w14:textId="77777777" w:rsidR="005C640B" w:rsidRPr="00404C50" w:rsidRDefault="005C640B" w:rsidP="00C4656A">
            <w:pPr>
              <w:jc w:val="both"/>
              <w:rPr>
                <w:rFonts w:ascii="Calibri" w:hAnsi="Calibri" w:cs="Calibri"/>
                <w:sz w:val="18"/>
                <w:szCs w:val="18"/>
              </w:rPr>
            </w:pPr>
          </w:p>
        </w:tc>
        <w:tc>
          <w:tcPr>
            <w:tcW w:w="1220" w:type="dxa"/>
          </w:tcPr>
          <w:p w14:paraId="663B9576" w14:textId="77777777" w:rsidR="005C640B" w:rsidRPr="00404C50" w:rsidRDefault="005C640B" w:rsidP="00C4656A">
            <w:pPr>
              <w:jc w:val="both"/>
              <w:rPr>
                <w:rFonts w:ascii="Calibri" w:hAnsi="Calibri" w:cs="Calibri"/>
                <w:sz w:val="18"/>
                <w:szCs w:val="18"/>
              </w:rPr>
            </w:pPr>
          </w:p>
        </w:tc>
        <w:tc>
          <w:tcPr>
            <w:tcW w:w="921" w:type="dxa"/>
          </w:tcPr>
          <w:p w14:paraId="16E1C429" w14:textId="77777777" w:rsidR="005C640B" w:rsidRPr="00404C50" w:rsidRDefault="005C640B" w:rsidP="00C4656A">
            <w:pPr>
              <w:jc w:val="both"/>
              <w:rPr>
                <w:rFonts w:ascii="Calibri" w:hAnsi="Calibri" w:cs="Calibri"/>
                <w:sz w:val="18"/>
                <w:szCs w:val="18"/>
              </w:rPr>
            </w:pPr>
          </w:p>
        </w:tc>
        <w:tc>
          <w:tcPr>
            <w:tcW w:w="1102" w:type="dxa"/>
          </w:tcPr>
          <w:p w14:paraId="6E2F08C5" w14:textId="77777777" w:rsidR="005C640B" w:rsidRPr="00404C50" w:rsidRDefault="005C640B" w:rsidP="00C4656A">
            <w:pPr>
              <w:jc w:val="both"/>
              <w:rPr>
                <w:rFonts w:ascii="Calibri" w:hAnsi="Calibri" w:cs="Calibri"/>
                <w:sz w:val="18"/>
                <w:szCs w:val="18"/>
              </w:rPr>
            </w:pPr>
          </w:p>
        </w:tc>
        <w:tc>
          <w:tcPr>
            <w:tcW w:w="1026" w:type="dxa"/>
          </w:tcPr>
          <w:p w14:paraId="1D707065" w14:textId="77777777" w:rsidR="005C640B" w:rsidRPr="00404C50" w:rsidRDefault="005C640B" w:rsidP="00C4656A">
            <w:pPr>
              <w:jc w:val="both"/>
              <w:rPr>
                <w:rFonts w:ascii="Calibri" w:hAnsi="Calibri" w:cs="Calibri"/>
                <w:sz w:val="18"/>
                <w:szCs w:val="18"/>
              </w:rPr>
            </w:pPr>
          </w:p>
        </w:tc>
        <w:tc>
          <w:tcPr>
            <w:tcW w:w="1558" w:type="dxa"/>
          </w:tcPr>
          <w:p w14:paraId="7D948BDC" w14:textId="77777777" w:rsidR="005C640B" w:rsidRPr="00404C50" w:rsidRDefault="005C640B" w:rsidP="00C4656A">
            <w:pPr>
              <w:jc w:val="both"/>
              <w:rPr>
                <w:rFonts w:ascii="Calibri" w:hAnsi="Calibri" w:cs="Calibri"/>
                <w:sz w:val="18"/>
                <w:szCs w:val="18"/>
              </w:rPr>
            </w:pPr>
          </w:p>
        </w:tc>
      </w:tr>
      <w:tr w:rsidR="005C640B" w:rsidRPr="00404C50" w14:paraId="28E975A1" w14:textId="77777777" w:rsidTr="00142BA1">
        <w:tc>
          <w:tcPr>
            <w:tcW w:w="969" w:type="dxa"/>
          </w:tcPr>
          <w:p w14:paraId="447C137A" w14:textId="77777777" w:rsidR="005C640B" w:rsidRPr="00404C50" w:rsidRDefault="005C640B" w:rsidP="00C4656A">
            <w:pPr>
              <w:jc w:val="both"/>
              <w:rPr>
                <w:rFonts w:ascii="Calibri" w:hAnsi="Calibri" w:cs="Calibri"/>
                <w:sz w:val="18"/>
                <w:szCs w:val="18"/>
              </w:rPr>
            </w:pPr>
          </w:p>
        </w:tc>
        <w:tc>
          <w:tcPr>
            <w:tcW w:w="1189" w:type="dxa"/>
          </w:tcPr>
          <w:p w14:paraId="67040197" w14:textId="77777777" w:rsidR="005C640B" w:rsidRPr="00404C50" w:rsidRDefault="005C640B" w:rsidP="00C4656A">
            <w:pPr>
              <w:jc w:val="both"/>
              <w:rPr>
                <w:rFonts w:ascii="Calibri" w:hAnsi="Calibri" w:cs="Calibri"/>
                <w:sz w:val="18"/>
                <w:szCs w:val="18"/>
              </w:rPr>
            </w:pPr>
          </w:p>
        </w:tc>
        <w:tc>
          <w:tcPr>
            <w:tcW w:w="1348" w:type="dxa"/>
          </w:tcPr>
          <w:p w14:paraId="1FBDE8A1" w14:textId="77777777" w:rsidR="005C640B" w:rsidRPr="00404C50" w:rsidRDefault="005C640B" w:rsidP="00C4656A">
            <w:pPr>
              <w:jc w:val="both"/>
              <w:rPr>
                <w:rFonts w:ascii="Calibri" w:hAnsi="Calibri" w:cs="Calibri"/>
                <w:sz w:val="18"/>
                <w:szCs w:val="18"/>
              </w:rPr>
            </w:pPr>
          </w:p>
        </w:tc>
        <w:tc>
          <w:tcPr>
            <w:tcW w:w="1197" w:type="dxa"/>
          </w:tcPr>
          <w:p w14:paraId="53923C1B" w14:textId="77777777" w:rsidR="005C640B" w:rsidRPr="00404C50" w:rsidRDefault="005C640B" w:rsidP="00C4656A">
            <w:pPr>
              <w:jc w:val="both"/>
              <w:rPr>
                <w:rFonts w:ascii="Calibri" w:hAnsi="Calibri" w:cs="Calibri"/>
                <w:sz w:val="18"/>
                <w:szCs w:val="18"/>
              </w:rPr>
            </w:pPr>
          </w:p>
        </w:tc>
        <w:tc>
          <w:tcPr>
            <w:tcW w:w="1220" w:type="dxa"/>
          </w:tcPr>
          <w:p w14:paraId="2C18CCEC" w14:textId="77777777" w:rsidR="005C640B" w:rsidRPr="00404C50" w:rsidRDefault="005C640B" w:rsidP="00C4656A">
            <w:pPr>
              <w:jc w:val="both"/>
              <w:rPr>
                <w:rFonts w:ascii="Calibri" w:hAnsi="Calibri" w:cs="Calibri"/>
                <w:sz w:val="18"/>
                <w:szCs w:val="18"/>
              </w:rPr>
            </w:pPr>
          </w:p>
        </w:tc>
        <w:tc>
          <w:tcPr>
            <w:tcW w:w="921" w:type="dxa"/>
          </w:tcPr>
          <w:p w14:paraId="4E7A4FE7" w14:textId="77777777" w:rsidR="005C640B" w:rsidRPr="00404C50" w:rsidRDefault="005C640B" w:rsidP="00C4656A">
            <w:pPr>
              <w:jc w:val="both"/>
              <w:rPr>
                <w:rFonts w:ascii="Calibri" w:hAnsi="Calibri" w:cs="Calibri"/>
                <w:sz w:val="18"/>
                <w:szCs w:val="18"/>
              </w:rPr>
            </w:pPr>
          </w:p>
        </w:tc>
        <w:tc>
          <w:tcPr>
            <w:tcW w:w="1102" w:type="dxa"/>
          </w:tcPr>
          <w:p w14:paraId="45582669" w14:textId="77777777" w:rsidR="005C640B" w:rsidRPr="00404C50" w:rsidRDefault="005C640B" w:rsidP="00C4656A">
            <w:pPr>
              <w:jc w:val="both"/>
              <w:rPr>
                <w:rFonts w:ascii="Calibri" w:hAnsi="Calibri" w:cs="Calibri"/>
                <w:sz w:val="18"/>
                <w:szCs w:val="18"/>
              </w:rPr>
            </w:pPr>
          </w:p>
        </w:tc>
        <w:tc>
          <w:tcPr>
            <w:tcW w:w="1026" w:type="dxa"/>
          </w:tcPr>
          <w:p w14:paraId="61C66DA6" w14:textId="77777777" w:rsidR="005C640B" w:rsidRPr="00404C50" w:rsidRDefault="005C640B" w:rsidP="00C4656A">
            <w:pPr>
              <w:jc w:val="both"/>
              <w:rPr>
                <w:rFonts w:ascii="Calibri" w:hAnsi="Calibri" w:cs="Calibri"/>
                <w:sz w:val="18"/>
                <w:szCs w:val="18"/>
              </w:rPr>
            </w:pPr>
          </w:p>
        </w:tc>
        <w:tc>
          <w:tcPr>
            <w:tcW w:w="1558" w:type="dxa"/>
          </w:tcPr>
          <w:p w14:paraId="14695B8A" w14:textId="77777777" w:rsidR="005C640B" w:rsidRPr="00404C50" w:rsidRDefault="005C640B" w:rsidP="00C4656A">
            <w:pPr>
              <w:jc w:val="both"/>
              <w:rPr>
                <w:rFonts w:ascii="Calibri" w:hAnsi="Calibri" w:cs="Calibri"/>
                <w:sz w:val="18"/>
                <w:szCs w:val="18"/>
              </w:rPr>
            </w:pPr>
          </w:p>
        </w:tc>
      </w:tr>
      <w:tr w:rsidR="005C640B" w:rsidRPr="00404C50" w14:paraId="55F86114" w14:textId="77777777" w:rsidTr="00142BA1">
        <w:tc>
          <w:tcPr>
            <w:tcW w:w="969" w:type="dxa"/>
          </w:tcPr>
          <w:p w14:paraId="1F5279AE" w14:textId="77777777" w:rsidR="005C640B" w:rsidRPr="00404C50" w:rsidRDefault="005C640B" w:rsidP="00C4656A">
            <w:pPr>
              <w:jc w:val="both"/>
              <w:rPr>
                <w:rFonts w:ascii="Calibri" w:hAnsi="Calibri" w:cs="Calibri"/>
                <w:sz w:val="18"/>
                <w:szCs w:val="18"/>
              </w:rPr>
            </w:pPr>
          </w:p>
        </w:tc>
        <w:tc>
          <w:tcPr>
            <w:tcW w:w="1189" w:type="dxa"/>
          </w:tcPr>
          <w:p w14:paraId="3A12DA09" w14:textId="77777777" w:rsidR="005C640B" w:rsidRPr="00404C50" w:rsidRDefault="005C640B" w:rsidP="00C4656A">
            <w:pPr>
              <w:jc w:val="both"/>
              <w:rPr>
                <w:rFonts w:ascii="Calibri" w:hAnsi="Calibri" w:cs="Calibri"/>
                <w:sz w:val="18"/>
                <w:szCs w:val="18"/>
              </w:rPr>
            </w:pPr>
          </w:p>
        </w:tc>
        <w:tc>
          <w:tcPr>
            <w:tcW w:w="1348" w:type="dxa"/>
          </w:tcPr>
          <w:p w14:paraId="00434C3D" w14:textId="77777777" w:rsidR="005C640B" w:rsidRPr="00404C50" w:rsidRDefault="005C640B" w:rsidP="00C4656A">
            <w:pPr>
              <w:jc w:val="both"/>
              <w:rPr>
                <w:rFonts w:ascii="Calibri" w:hAnsi="Calibri" w:cs="Calibri"/>
                <w:sz w:val="18"/>
                <w:szCs w:val="18"/>
              </w:rPr>
            </w:pPr>
          </w:p>
        </w:tc>
        <w:tc>
          <w:tcPr>
            <w:tcW w:w="1197" w:type="dxa"/>
          </w:tcPr>
          <w:p w14:paraId="30D05FC8" w14:textId="77777777" w:rsidR="005C640B" w:rsidRPr="00404C50" w:rsidRDefault="005C640B" w:rsidP="00C4656A">
            <w:pPr>
              <w:jc w:val="both"/>
              <w:rPr>
                <w:rFonts w:ascii="Calibri" w:hAnsi="Calibri" w:cs="Calibri"/>
                <w:sz w:val="18"/>
                <w:szCs w:val="18"/>
              </w:rPr>
            </w:pPr>
          </w:p>
        </w:tc>
        <w:tc>
          <w:tcPr>
            <w:tcW w:w="1220" w:type="dxa"/>
          </w:tcPr>
          <w:p w14:paraId="44F74829" w14:textId="77777777" w:rsidR="005C640B" w:rsidRPr="00404C50" w:rsidRDefault="005C640B" w:rsidP="00C4656A">
            <w:pPr>
              <w:jc w:val="both"/>
              <w:rPr>
                <w:rFonts w:ascii="Calibri" w:hAnsi="Calibri" w:cs="Calibri"/>
                <w:sz w:val="18"/>
                <w:szCs w:val="18"/>
              </w:rPr>
            </w:pPr>
          </w:p>
        </w:tc>
        <w:tc>
          <w:tcPr>
            <w:tcW w:w="921" w:type="dxa"/>
          </w:tcPr>
          <w:p w14:paraId="5D982037" w14:textId="77777777" w:rsidR="005C640B" w:rsidRPr="00404C50" w:rsidRDefault="005C640B" w:rsidP="00C4656A">
            <w:pPr>
              <w:jc w:val="both"/>
              <w:rPr>
                <w:rFonts w:ascii="Calibri" w:hAnsi="Calibri" w:cs="Calibri"/>
                <w:sz w:val="18"/>
                <w:szCs w:val="18"/>
              </w:rPr>
            </w:pPr>
          </w:p>
        </w:tc>
        <w:tc>
          <w:tcPr>
            <w:tcW w:w="1102" w:type="dxa"/>
          </w:tcPr>
          <w:p w14:paraId="3018B739" w14:textId="77777777" w:rsidR="005C640B" w:rsidRPr="00404C50" w:rsidRDefault="005C640B" w:rsidP="00C4656A">
            <w:pPr>
              <w:jc w:val="both"/>
              <w:rPr>
                <w:rFonts w:ascii="Calibri" w:hAnsi="Calibri" w:cs="Calibri"/>
                <w:sz w:val="18"/>
                <w:szCs w:val="18"/>
              </w:rPr>
            </w:pPr>
          </w:p>
        </w:tc>
        <w:tc>
          <w:tcPr>
            <w:tcW w:w="1026" w:type="dxa"/>
          </w:tcPr>
          <w:p w14:paraId="3F39C5FF" w14:textId="77777777" w:rsidR="005C640B" w:rsidRPr="00404C50" w:rsidRDefault="005C640B" w:rsidP="00C4656A">
            <w:pPr>
              <w:jc w:val="both"/>
              <w:rPr>
                <w:rFonts w:ascii="Calibri" w:hAnsi="Calibri" w:cs="Calibri"/>
                <w:sz w:val="18"/>
                <w:szCs w:val="18"/>
              </w:rPr>
            </w:pPr>
          </w:p>
        </w:tc>
        <w:tc>
          <w:tcPr>
            <w:tcW w:w="1558" w:type="dxa"/>
          </w:tcPr>
          <w:p w14:paraId="266D9BA2" w14:textId="77777777" w:rsidR="005C640B" w:rsidRPr="00404C50" w:rsidRDefault="005C640B" w:rsidP="00C4656A">
            <w:pPr>
              <w:jc w:val="both"/>
              <w:rPr>
                <w:rFonts w:ascii="Calibri" w:hAnsi="Calibri" w:cs="Calibri"/>
                <w:sz w:val="18"/>
                <w:szCs w:val="18"/>
              </w:rPr>
            </w:pPr>
          </w:p>
        </w:tc>
      </w:tr>
    </w:tbl>
    <w:p w14:paraId="0AC6432C" w14:textId="77777777" w:rsidR="005C640B" w:rsidRPr="00404C50" w:rsidRDefault="005C640B" w:rsidP="00C4656A">
      <w:pPr>
        <w:autoSpaceDE w:val="0"/>
        <w:autoSpaceDN w:val="0"/>
        <w:adjustRightInd w:val="0"/>
        <w:spacing w:after="0" w:line="240" w:lineRule="auto"/>
        <w:jc w:val="both"/>
        <w:rPr>
          <w:rFonts w:ascii="Calibri" w:hAnsi="Calibri" w:cs="Calibri"/>
          <w:kern w:val="0"/>
          <w:sz w:val="18"/>
          <w:szCs w:val="18"/>
        </w:rPr>
      </w:pPr>
    </w:p>
    <w:p w14:paraId="730B9A84" w14:textId="77777777" w:rsidR="005C640B" w:rsidRPr="002D7840" w:rsidRDefault="005C640B" w:rsidP="00C4656A">
      <w:pPr>
        <w:autoSpaceDE w:val="0"/>
        <w:autoSpaceDN w:val="0"/>
        <w:adjustRightInd w:val="0"/>
        <w:spacing w:after="0" w:line="240" w:lineRule="auto"/>
        <w:jc w:val="both"/>
        <w:rPr>
          <w:rFonts w:ascii="Calibri" w:hAnsi="Calibri" w:cs="Calibri"/>
          <w:b/>
          <w:bCs/>
          <w:color w:val="434345"/>
          <w:kern w:val="0"/>
          <w:sz w:val="18"/>
          <w:szCs w:val="18"/>
        </w:rPr>
      </w:pPr>
      <w:r w:rsidRPr="002D7840">
        <w:rPr>
          <w:rFonts w:ascii="Calibri" w:hAnsi="Calibri" w:cs="Calibri"/>
          <w:b/>
          <w:bCs/>
          <w:color w:val="434345"/>
          <w:kern w:val="0"/>
          <w:sz w:val="18"/>
          <w:szCs w:val="18"/>
        </w:rPr>
        <w:t xml:space="preserve">Step 5: Develop a </w:t>
      </w:r>
      <w:proofErr w:type="gramStart"/>
      <w:r w:rsidRPr="002D7840">
        <w:rPr>
          <w:rFonts w:ascii="Calibri" w:hAnsi="Calibri" w:cs="Calibri"/>
          <w:b/>
          <w:bCs/>
          <w:color w:val="434345"/>
          <w:kern w:val="0"/>
          <w:sz w:val="18"/>
          <w:szCs w:val="18"/>
        </w:rPr>
        <w:t>Contingency  Plan</w:t>
      </w:r>
      <w:proofErr w:type="gramEnd"/>
      <w:r w:rsidRPr="002D7840">
        <w:rPr>
          <w:rFonts w:ascii="Calibri" w:hAnsi="Calibri" w:cs="Calibri"/>
          <w:b/>
          <w:bCs/>
          <w:color w:val="434345"/>
          <w:kern w:val="0"/>
          <w:sz w:val="18"/>
          <w:szCs w:val="18"/>
        </w:rPr>
        <w:t xml:space="preserve"> </w:t>
      </w:r>
    </w:p>
    <w:p w14:paraId="1F33A840" w14:textId="77777777" w:rsidR="005C640B" w:rsidRPr="002D7840" w:rsidRDefault="005C640B" w:rsidP="00C4656A">
      <w:pPr>
        <w:autoSpaceDE w:val="0"/>
        <w:autoSpaceDN w:val="0"/>
        <w:adjustRightInd w:val="0"/>
        <w:spacing w:after="0" w:line="240" w:lineRule="auto"/>
        <w:jc w:val="both"/>
        <w:rPr>
          <w:rFonts w:ascii="Calibri" w:hAnsi="Calibri" w:cs="Calibri"/>
          <w:b/>
          <w:bCs/>
          <w:color w:val="434345"/>
          <w:kern w:val="0"/>
          <w:sz w:val="18"/>
          <w:szCs w:val="18"/>
        </w:rPr>
      </w:pPr>
    </w:p>
    <w:p w14:paraId="1BCA611D" w14:textId="77777777" w:rsidR="005C640B" w:rsidRPr="002D7840" w:rsidRDefault="005C640B">
      <w:pPr>
        <w:pStyle w:val="ListParagraph"/>
        <w:numPr>
          <w:ilvl w:val="0"/>
          <w:numId w:val="46"/>
        </w:numPr>
        <w:autoSpaceDE w:val="0"/>
        <w:autoSpaceDN w:val="0"/>
        <w:adjustRightInd w:val="0"/>
        <w:spacing w:after="0" w:line="240" w:lineRule="auto"/>
        <w:jc w:val="both"/>
        <w:rPr>
          <w:rFonts w:ascii="Calibri" w:hAnsi="Calibri" w:cs="Calibri"/>
          <w:color w:val="434345"/>
          <w:kern w:val="0"/>
          <w:sz w:val="18"/>
          <w:szCs w:val="18"/>
        </w:rPr>
      </w:pPr>
      <w:r w:rsidRPr="002D7840">
        <w:rPr>
          <w:rFonts w:ascii="Calibri" w:hAnsi="Calibri" w:cs="Calibri"/>
          <w:color w:val="434345"/>
          <w:kern w:val="0"/>
          <w:sz w:val="18"/>
          <w:szCs w:val="18"/>
        </w:rPr>
        <w:t xml:space="preserve">Formulation of SOP with 5W activities  </w:t>
      </w:r>
    </w:p>
    <w:p w14:paraId="3DFC6269" w14:textId="77777777" w:rsidR="005C640B" w:rsidRPr="002D7840" w:rsidRDefault="005C640B">
      <w:pPr>
        <w:pStyle w:val="ListParagraph"/>
        <w:numPr>
          <w:ilvl w:val="0"/>
          <w:numId w:val="46"/>
        </w:numPr>
        <w:autoSpaceDE w:val="0"/>
        <w:autoSpaceDN w:val="0"/>
        <w:adjustRightInd w:val="0"/>
        <w:spacing w:after="0" w:line="240" w:lineRule="auto"/>
        <w:jc w:val="both"/>
        <w:rPr>
          <w:rFonts w:ascii="Calibri" w:hAnsi="Calibri" w:cs="Calibri"/>
          <w:color w:val="434345"/>
          <w:kern w:val="0"/>
          <w:sz w:val="18"/>
          <w:szCs w:val="18"/>
        </w:rPr>
      </w:pPr>
      <w:r w:rsidRPr="002D7840">
        <w:rPr>
          <w:rFonts w:ascii="Calibri" w:hAnsi="Calibri" w:cs="Calibri"/>
          <w:color w:val="434345"/>
          <w:kern w:val="0"/>
          <w:sz w:val="18"/>
          <w:szCs w:val="18"/>
        </w:rPr>
        <w:t>Required resources for saving lives and properties.</w:t>
      </w:r>
    </w:p>
    <w:p w14:paraId="16583DEC" w14:textId="152AD3CB" w:rsidR="005C640B" w:rsidRPr="002D7840" w:rsidRDefault="005C640B">
      <w:pPr>
        <w:pStyle w:val="ListParagraph"/>
        <w:numPr>
          <w:ilvl w:val="0"/>
          <w:numId w:val="46"/>
        </w:numPr>
        <w:spacing w:after="0" w:line="240" w:lineRule="auto"/>
        <w:jc w:val="both"/>
        <w:rPr>
          <w:rFonts w:ascii="Calibri" w:hAnsi="Calibri" w:cs="Calibri"/>
          <w:sz w:val="18"/>
          <w:szCs w:val="18"/>
        </w:rPr>
      </w:pPr>
      <w:r w:rsidRPr="002D7840">
        <w:rPr>
          <w:rFonts w:ascii="Calibri" w:hAnsi="Calibri" w:cs="Calibri"/>
          <w:sz w:val="18"/>
          <w:szCs w:val="18"/>
        </w:rPr>
        <w:t xml:space="preserve">Detailing people in need (PIN) and </w:t>
      </w:r>
      <w:r w:rsidR="009759A0">
        <w:rPr>
          <w:rFonts w:ascii="Calibri" w:hAnsi="Calibri" w:cs="Calibri"/>
          <w:sz w:val="18"/>
          <w:szCs w:val="18"/>
        </w:rPr>
        <w:t>prioritizing</w:t>
      </w:r>
      <w:r w:rsidRPr="002D7840">
        <w:rPr>
          <w:rFonts w:ascii="Calibri" w:hAnsi="Calibri" w:cs="Calibri"/>
          <w:sz w:val="18"/>
          <w:szCs w:val="18"/>
        </w:rPr>
        <w:t xml:space="preserve"> </w:t>
      </w:r>
      <w:r w:rsidR="009759A0">
        <w:rPr>
          <w:rFonts w:ascii="Calibri" w:hAnsi="Calibri" w:cs="Calibri"/>
          <w:sz w:val="18"/>
          <w:szCs w:val="18"/>
        </w:rPr>
        <w:t>interventions</w:t>
      </w:r>
      <w:r w:rsidRPr="002D7840">
        <w:rPr>
          <w:rFonts w:ascii="Calibri" w:hAnsi="Calibri" w:cs="Calibri"/>
          <w:sz w:val="18"/>
          <w:szCs w:val="18"/>
        </w:rPr>
        <w:t xml:space="preserve"> for the high-risk ranking elements </w:t>
      </w:r>
    </w:p>
    <w:p w14:paraId="524C502A" w14:textId="140C547C" w:rsidR="005C640B" w:rsidRPr="002D7840" w:rsidRDefault="005C640B">
      <w:pPr>
        <w:pStyle w:val="ListParagraph"/>
        <w:numPr>
          <w:ilvl w:val="0"/>
          <w:numId w:val="46"/>
        </w:numPr>
        <w:autoSpaceDE w:val="0"/>
        <w:autoSpaceDN w:val="0"/>
        <w:adjustRightInd w:val="0"/>
        <w:spacing w:after="0" w:line="240" w:lineRule="auto"/>
        <w:jc w:val="both"/>
        <w:rPr>
          <w:rFonts w:ascii="Calibri" w:hAnsi="Calibri" w:cs="Calibri"/>
          <w:sz w:val="18"/>
          <w:szCs w:val="18"/>
        </w:rPr>
      </w:pPr>
      <w:r w:rsidRPr="002D7840">
        <w:rPr>
          <w:rFonts w:ascii="Calibri" w:hAnsi="Calibri" w:cs="Calibri"/>
          <w:sz w:val="18"/>
          <w:szCs w:val="18"/>
        </w:rPr>
        <w:t xml:space="preserve">Rapid Funding mechanisms and probable sources to </w:t>
      </w:r>
      <w:r w:rsidR="009759A0" w:rsidRPr="002D7840">
        <w:rPr>
          <w:rFonts w:ascii="Calibri" w:hAnsi="Calibri" w:cs="Calibri"/>
          <w:sz w:val="18"/>
          <w:szCs w:val="18"/>
        </w:rPr>
        <w:t>meet, e.g.</w:t>
      </w:r>
      <w:r w:rsidRPr="002D7840">
        <w:rPr>
          <w:rFonts w:ascii="Calibri" w:hAnsi="Calibri" w:cs="Calibri"/>
          <w:sz w:val="18"/>
          <w:szCs w:val="18"/>
        </w:rPr>
        <w:t xml:space="preserve">, internal </w:t>
      </w:r>
      <w:r w:rsidR="009759A0" w:rsidRPr="002D7840">
        <w:rPr>
          <w:rFonts w:ascii="Calibri" w:hAnsi="Calibri" w:cs="Calibri"/>
          <w:sz w:val="18"/>
          <w:szCs w:val="18"/>
        </w:rPr>
        <w:t>(local</w:t>
      </w:r>
      <w:r w:rsidRPr="002D7840">
        <w:rPr>
          <w:rFonts w:ascii="Calibri" w:hAnsi="Calibri" w:cs="Calibri"/>
          <w:sz w:val="18"/>
          <w:szCs w:val="18"/>
        </w:rPr>
        <w:t xml:space="preserve"> governments, central </w:t>
      </w:r>
      <w:proofErr w:type="gramStart"/>
      <w:r w:rsidRPr="002D7840">
        <w:rPr>
          <w:rFonts w:ascii="Calibri" w:hAnsi="Calibri" w:cs="Calibri"/>
          <w:sz w:val="18"/>
          <w:szCs w:val="18"/>
        </w:rPr>
        <w:t>government )</w:t>
      </w:r>
      <w:proofErr w:type="gramEnd"/>
      <w:r w:rsidRPr="002D7840">
        <w:rPr>
          <w:rFonts w:ascii="Calibri" w:hAnsi="Calibri" w:cs="Calibri"/>
          <w:sz w:val="18"/>
          <w:szCs w:val="18"/>
        </w:rPr>
        <w:t xml:space="preserve"> and external. </w:t>
      </w:r>
    </w:p>
    <w:p w14:paraId="54AC3565" w14:textId="77777777" w:rsidR="005C640B" w:rsidRPr="002D7840" w:rsidRDefault="005C640B">
      <w:pPr>
        <w:pStyle w:val="ListParagraph"/>
        <w:numPr>
          <w:ilvl w:val="0"/>
          <w:numId w:val="46"/>
        </w:numPr>
        <w:autoSpaceDE w:val="0"/>
        <w:autoSpaceDN w:val="0"/>
        <w:adjustRightInd w:val="0"/>
        <w:spacing w:after="0" w:line="240" w:lineRule="auto"/>
        <w:jc w:val="both"/>
        <w:rPr>
          <w:rFonts w:ascii="Calibri" w:hAnsi="Calibri" w:cs="Calibri"/>
          <w:sz w:val="18"/>
          <w:szCs w:val="18"/>
        </w:rPr>
      </w:pPr>
      <w:r w:rsidRPr="002D7840">
        <w:rPr>
          <w:rFonts w:ascii="Calibri" w:hAnsi="Calibri" w:cs="Calibri"/>
          <w:sz w:val="18"/>
          <w:szCs w:val="18"/>
        </w:rPr>
        <w:t>Risk-based intervention allocation etc.</w:t>
      </w:r>
    </w:p>
    <w:p w14:paraId="6D89513C" w14:textId="77777777" w:rsidR="005C640B" w:rsidRPr="002D7840" w:rsidRDefault="005C640B" w:rsidP="00C4656A">
      <w:pPr>
        <w:spacing w:after="0" w:line="240" w:lineRule="auto"/>
        <w:jc w:val="both"/>
        <w:rPr>
          <w:rFonts w:ascii="Calibri" w:hAnsi="Calibri" w:cs="Calibri"/>
          <w:sz w:val="18"/>
          <w:szCs w:val="18"/>
        </w:rPr>
      </w:pPr>
    </w:p>
    <w:p w14:paraId="47FE5A11" w14:textId="77777777" w:rsidR="005C640B" w:rsidRPr="002D7840" w:rsidRDefault="005C640B" w:rsidP="00C4656A">
      <w:pPr>
        <w:autoSpaceDE w:val="0"/>
        <w:autoSpaceDN w:val="0"/>
        <w:adjustRightInd w:val="0"/>
        <w:spacing w:after="0" w:line="240" w:lineRule="auto"/>
        <w:jc w:val="both"/>
        <w:rPr>
          <w:rFonts w:ascii="Calibri" w:hAnsi="Calibri" w:cs="Calibri"/>
          <w:b/>
          <w:bCs/>
          <w:color w:val="434345"/>
          <w:kern w:val="0"/>
          <w:sz w:val="18"/>
          <w:szCs w:val="18"/>
        </w:rPr>
      </w:pPr>
      <w:r w:rsidRPr="002D7840">
        <w:rPr>
          <w:rFonts w:ascii="Calibri" w:hAnsi="Calibri" w:cs="Calibri"/>
          <w:b/>
          <w:bCs/>
          <w:color w:val="434345"/>
          <w:kern w:val="0"/>
          <w:sz w:val="18"/>
          <w:szCs w:val="18"/>
        </w:rPr>
        <w:t>Step 6: Select early actions</w:t>
      </w:r>
    </w:p>
    <w:p w14:paraId="03D20DFA" w14:textId="77777777" w:rsidR="005C640B" w:rsidRPr="002D7840" w:rsidRDefault="005C640B" w:rsidP="00C4656A">
      <w:pPr>
        <w:spacing w:after="0" w:line="240" w:lineRule="auto"/>
        <w:jc w:val="both"/>
        <w:rPr>
          <w:rFonts w:ascii="Calibri" w:hAnsi="Calibri" w:cs="Calibri"/>
          <w:sz w:val="18"/>
          <w:szCs w:val="18"/>
        </w:rPr>
      </w:pPr>
    </w:p>
    <w:p w14:paraId="2C6EF475" w14:textId="77777777" w:rsidR="005C640B" w:rsidRPr="002D7840" w:rsidRDefault="005C640B" w:rsidP="00C4656A">
      <w:pPr>
        <w:spacing w:after="0" w:line="240" w:lineRule="auto"/>
        <w:jc w:val="both"/>
        <w:rPr>
          <w:rFonts w:ascii="Calibri" w:hAnsi="Calibri" w:cs="Calibri"/>
          <w:sz w:val="18"/>
          <w:szCs w:val="18"/>
        </w:rPr>
      </w:pPr>
      <w:r w:rsidRPr="002D7840">
        <w:rPr>
          <w:rFonts w:ascii="Calibri" w:hAnsi="Calibri" w:cs="Calibri"/>
          <w:sz w:val="18"/>
          <w:szCs w:val="18"/>
        </w:rPr>
        <w:t xml:space="preserve">Based on the category, type, impeding </w:t>
      </w:r>
      <w:proofErr w:type="gramStart"/>
      <w:r w:rsidRPr="002D7840">
        <w:rPr>
          <w:rFonts w:ascii="Calibri" w:hAnsi="Calibri" w:cs="Calibri"/>
          <w:sz w:val="18"/>
          <w:szCs w:val="18"/>
        </w:rPr>
        <w:t>nature( Raid</w:t>
      </w:r>
      <w:proofErr w:type="gramEnd"/>
      <w:r w:rsidRPr="002D7840">
        <w:rPr>
          <w:rFonts w:ascii="Calibri" w:hAnsi="Calibri" w:cs="Calibri"/>
          <w:sz w:val="18"/>
          <w:szCs w:val="18"/>
        </w:rPr>
        <w:t xml:space="preserve"> onset, medium onset, slow onset), intensity, magnitude, scalability, and duration to dissipate, the EAP team needs to develop early action plans for the whole cycle of risk management. Prepare risk category-wise investment menu, types of intervention </w:t>
      </w:r>
      <w:proofErr w:type="gramStart"/>
      <w:r w:rsidRPr="002D7840">
        <w:rPr>
          <w:rFonts w:ascii="Calibri" w:hAnsi="Calibri" w:cs="Calibri"/>
          <w:sz w:val="18"/>
          <w:szCs w:val="18"/>
        </w:rPr>
        <w:t>( cash</w:t>
      </w:r>
      <w:proofErr w:type="gramEnd"/>
      <w:r w:rsidRPr="002D7840">
        <w:rPr>
          <w:rFonts w:ascii="Calibri" w:hAnsi="Calibri" w:cs="Calibri"/>
          <w:sz w:val="18"/>
          <w:szCs w:val="18"/>
        </w:rPr>
        <w:t xml:space="preserve">, in-kind, logistic, relief, </w:t>
      </w:r>
      <w:proofErr w:type="spellStart"/>
      <w:r w:rsidRPr="002D7840">
        <w:rPr>
          <w:rFonts w:ascii="Calibri" w:hAnsi="Calibri" w:cs="Calibri"/>
          <w:sz w:val="18"/>
          <w:szCs w:val="18"/>
        </w:rPr>
        <w:t>etc</w:t>
      </w:r>
      <w:proofErr w:type="spellEnd"/>
      <w:r w:rsidRPr="002D7840">
        <w:rPr>
          <w:rFonts w:ascii="Calibri" w:hAnsi="Calibri" w:cs="Calibri"/>
          <w:sz w:val="18"/>
          <w:szCs w:val="18"/>
        </w:rPr>
        <w:t xml:space="preserve">) to be required for, executing group/stakeholders/partners of 5W action plan modality, etc. </w:t>
      </w:r>
    </w:p>
    <w:p w14:paraId="37A4EEAB" w14:textId="77777777" w:rsidR="005C640B" w:rsidRPr="002D7840" w:rsidRDefault="005C640B" w:rsidP="00C4656A">
      <w:pPr>
        <w:spacing w:after="0" w:line="240" w:lineRule="auto"/>
        <w:jc w:val="both"/>
        <w:rPr>
          <w:rFonts w:ascii="Calibri" w:hAnsi="Calibri" w:cs="Calibri"/>
          <w:sz w:val="18"/>
          <w:szCs w:val="18"/>
        </w:rPr>
      </w:pPr>
    </w:p>
    <w:p w14:paraId="4D64D882" w14:textId="77777777" w:rsidR="005C640B" w:rsidRPr="002D7840" w:rsidRDefault="005C640B" w:rsidP="00C4656A">
      <w:pPr>
        <w:autoSpaceDE w:val="0"/>
        <w:autoSpaceDN w:val="0"/>
        <w:adjustRightInd w:val="0"/>
        <w:spacing w:after="0" w:line="240" w:lineRule="auto"/>
        <w:jc w:val="both"/>
        <w:rPr>
          <w:rFonts w:ascii="Calibri" w:hAnsi="Calibri" w:cs="Calibri"/>
          <w:b/>
          <w:bCs/>
          <w:color w:val="434345"/>
          <w:kern w:val="0"/>
          <w:sz w:val="18"/>
          <w:szCs w:val="18"/>
        </w:rPr>
      </w:pPr>
      <w:r w:rsidRPr="002D7840">
        <w:rPr>
          <w:rFonts w:ascii="Calibri" w:hAnsi="Calibri" w:cs="Calibri"/>
          <w:b/>
          <w:bCs/>
          <w:color w:val="434345"/>
          <w:kern w:val="0"/>
          <w:sz w:val="18"/>
          <w:szCs w:val="18"/>
        </w:rPr>
        <w:t xml:space="preserve">Step 7: Define the </w:t>
      </w:r>
      <w:proofErr w:type="gramStart"/>
      <w:r w:rsidRPr="002D7840">
        <w:rPr>
          <w:rFonts w:ascii="Calibri" w:hAnsi="Calibri" w:cs="Calibri"/>
          <w:b/>
          <w:bCs/>
          <w:color w:val="434345"/>
          <w:kern w:val="0"/>
          <w:sz w:val="18"/>
          <w:szCs w:val="18"/>
        </w:rPr>
        <w:t>intervention  process</w:t>
      </w:r>
      <w:proofErr w:type="gramEnd"/>
    </w:p>
    <w:p w14:paraId="30D2CA85" w14:textId="77777777" w:rsidR="005C640B" w:rsidRPr="002D7840" w:rsidRDefault="005C640B" w:rsidP="00C4656A">
      <w:pPr>
        <w:spacing w:after="0" w:line="240" w:lineRule="auto"/>
        <w:jc w:val="both"/>
        <w:rPr>
          <w:rFonts w:ascii="Calibri" w:hAnsi="Calibri" w:cs="Calibri"/>
          <w:sz w:val="18"/>
          <w:szCs w:val="18"/>
        </w:rPr>
      </w:pPr>
    </w:p>
    <w:p w14:paraId="21B01B3F" w14:textId="45621B31" w:rsidR="005C640B" w:rsidRPr="002D7840" w:rsidRDefault="005C640B">
      <w:pPr>
        <w:pStyle w:val="ListParagraph"/>
        <w:numPr>
          <w:ilvl w:val="0"/>
          <w:numId w:val="48"/>
        </w:numPr>
        <w:spacing w:after="0" w:line="240" w:lineRule="auto"/>
        <w:jc w:val="both"/>
        <w:rPr>
          <w:rFonts w:ascii="Calibri" w:hAnsi="Calibri" w:cs="Calibri"/>
          <w:sz w:val="18"/>
          <w:szCs w:val="18"/>
        </w:rPr>
      </w:pPr>
      <w:r w:rsidRPr="002D7840">
        <w:rPr>
          <w:rFonts w:ascii="Calibri" w:hAnsi="Calibri" w:cs="Calibri"/>
          <w:sz w:val="18"/>
          <w:szCs w:val="18"/>
        </w:rPr>
        <w:t xml:space="preserve">Define intervention based on the threshold and impact intensity of the impending extreme weather events. Following the 5W process for involving the actors.  </w:t>
      </w:r>
    </w:p>
    <w:p w14:paraId="7C120BF0" w14:textId="050995E3" w:rsidR="005C640B" w:rsidRPr="002D7840" w:rsidRDefault="005C640B">
      <w:pPr>
        <w:pStyle w:val="ListParagraph"/>
        <w:numPr>
          <w:ilvl w:val="0"/>
          <w:numId w:val="48"/>
        </w:numPr>
        <w:spacing w:after="0" w:line="240" w:lineRule="auto"/>
        <w:jc w:val="both"/>
        <w:rPr>
          <w:rFonts w:ascii="Calibri" w:hAnsi="Calibri" w:cs="Calibri"/>
          <w:sz w:val="18"/>
          <w:szCs w:val="18"/>
        </w:rPr>
      </w:pPr>
      <w:r w:rsidRPr="002D7840">
        <w:rPr>
          <w:rFonts w:ascii="Calibri" w:hAnsi="Calibri" w:cs="Calibri"/>
          <w:sz w:val="18"/>
          <w:szCs w:val="18"/>
        </w:rPr>
        <w:t xml:space="preserve">Define activities, budgets, and probable funding sources. </w:t>
      </w:r>
    </w:p>
    <w:p w14:paraId="5B60DE09" w14:textId="5FDE220C" w:rsidR="005C640B" w:rsidRPr="002D7840" w:rsidRDefault="005C640B">
      <w:pPr>
        <w:pStyle w:val="ListParagraph"/>
        <w:numPr>
          <w:ilvl w:val="0"/>
          <w:numId w:val="48"/>
        </w:numPr>
        <w:spacing w:after="0" w:line="240" w:lineRule="auto"/>
        <w:jc w:val="both"/>
        <w:rPr>
          <w:rFonts w:ascii="Calibri" w:hAnsi="Calibri" w:cs="Calibri"/>
          <w:sz w:val="18"/>
          <w:szCs w:val="18"/>
        </w:rPr>
      </w:pPr>
      <w:r w:rsidRPr="002D7840">
        <w:rPr>
          <w:rFonts w:ascii="Calibri" w:hAnsi="Calibri" w:cs="Calibri"/>
          <w:sz w:val="18"/>
          <w:szCs w:val="18"/>
        </w:rPr>
        <w:t xml:space="preserve">Develop </w:t>
      </w:r>
      <w:r w:rsidR="00F767D2">
        <w:rPr>
          <w:rFonts w:ascii="Calibri" w:hAnsi="Calibri" w:cs="Calibri"/>
          <w:sz w:val="18"/>
          <w:szCs w:val="18"/>
        </w:rPr>
        <w:t xml:space="preserve">an M&amp;E plan while the </w:t>
      </w:r>
      <w:r w:rsidRPr="002D7840">
        <w:rPr>
          <w:rFonts w:ascii="Calibri" w:hAnsi="Calibri" w:cs="Calibri"/>
          <w:sz w:val="18"/>
          <w:szCs w:val="18"/>
        </w:rPr>
        <w:t xml:space="preserve">intervention is triggered to capture </w:t>
      </w:r>
      <w:proofErr w:type="gramStart"/>
      <w:r w:rsidRPr="002D7840">
        <w:rPr>
          <w:rFonts w:ascii="Calibri" w:hAnsi="Calibri" w:cs="Calibri"/>
          <w:sz w:val="18"/>
          <w:szCs w:val="18"/>
        </w:rPr>
        <w:t>the progress</w:t>
      </w:r>
      <w:proofErr w:type="gramEnd"/>
      <w:r w:rsidRPr="002D7840">
        <w:rPr>
          <w:rFonts w:ascii="Calibri" w:hAnsi="Calibri" w:cs="Calibri"/>
          <w:sz w:val="18"/>
          <w:szCs w:val="18"/>
        </w:rPr>
        <w:t xml:space="preserve"> to date.</w:t>
      </w:r>
    </w:p>
    <w:p w14:paraId="2E32F62F" w14:textId="77777777" w:rsidR="005C640B" w:rsidRPr="002D7840" w:rsidRDefault="005C640B" w:rsidP="00C4656A">
      <w:pPr>
        <w:autoSpaceDE w:val="0"/>
        <w:autoSpaceDN w:val="0"/>
        <w:adjustRightInd w:val="0"/>
        <w:spacing w:after="0" w:line="240" w:lineRule="auto"/>
        <w:jc w:val="both"/>
        <w:rPr>
          <w:rFonts w:ascii="Calibri" w:hAnsi="Calibri" w:cs="Calibri"/>
          <w:b/>
          <w:bCs/>
          <w:color w:val="434345"/>
          <w:kern w:val="0"/>
          <w:sz w:val="18"/>
          <w:szCs w:val="18"/>
        </w:rPr>
      </w:pPr>
      <w:r w:rsidRPr="002D7840">
        <w:rPr>
          <w:rFonts w:ascii="Calibri" w:hAnsi="Calibri" w:cs="Calibri"/>
          <w:b/>
          <w:bCs/>
          <w:color w:val="434345"/>
          <w:kern w:val="0"/>
          <w:sz w:val="18"/>
          <w:szCs w:val="18"/>
        </w:rPr>
        <w:t>Step 8</w:t>
      </w:r>
      <w:proofErr w:type="gramStart"/>
      <w:r w:rsidRPr="002D7840">
        <w:rPr>
          <w:rFonts w:ascii="Calibri" w:hAnsi="Calibri" w:cs="Calibri"/>
          <w:b/>
          <w:bCs/>
          <w:color w:val="434345"/>
          <w:kern w:val="0"/>
          <w:sz w:val="18"/>
          <w:szCs w:val="18"/>
        </w:rPr>
        <w:t>:  Event</w:t>
      </w:r>
      <w:proofErr w:type="gramEnd"/>
      <w:r w:rsidRPr="002D7840">
        <w:rPr>
          <w:rFonts w:ascii="Calibri" w:hAnsi="Calibri" w:cs="Calibri"/>
          <w:b/>
          <w:bCs/>
          <w:color w:val="434345"/>
          <w:kern w:val="0"/>
          <w:sz w:val="18"/>
          <w:szCs w:val="18"/>
        </w:rPr>
        <w:t xml:space="preserve"> situation reporting. </w:t>
      </w:r>
    </w:p>
    <w:p w14:paraId="741B26AA" w14:textId="77777777" w:rsidR="005C640B" w:rsidRPr="002D7840" w:rsidRDefault="005C640B" w:rsidP="00C4656A">
      <w:pPr>
        <w:autoSpaceDE w:val="0"/>
        <w:autoSpaceDN w:val="0"/>
        <w:adjustRightInd w:val="0"/>
        <w:spacing w:after="0" w:line="240" w:lineRule="auto"/>
        <w:jc w:val="both"/>
        <w:rPr>
          <w:rFonts w:ascii="Calibri" w:hAnsi="Calibri" w:cs="Calibri"/>
          <w:b/>
          <w:bCs/>
          <w:color w:val="434345"/>
          <w:kern w:val="0"/>
          <w:sz w:val="18"/>
          <w:szCs w:val="18"/>
        </w:rPr>
      </w:pPr>
    </w:p>
    <w:p w14:paraId="3886E7E5" w14:textId="1EE20957" w:rsidR="005C640B" w:rsidRPr="002D7840" w:rsidRDefault="00581144" w:rsidP="00C4656A">
      <w:pPr>
        <w:tabs>
          <w:tab w:val="left" w:pos="1891"/>
        </w:tabs>
        <w:spacing w:after="0" w:line="240" w:lineRule="auto"/>
        <w:jc w:val="both"/>
        <w:rPr>
          <w:rFonts w:ascii="Calibri" w:hAnsi="Calibri" w:cs="Calibri"/>
          <w:sz w:val="18"/>
          <w:szCs w:val="18"/>
        </w:rPr>
      </w:pPr>
      <w:r w:rsidRPr="00581144">
        <w:rPr>
          <w:rFonts w:ascii="Calibri" w:hAnsi="Calibri" w:cs="Calibri"/>
          <w:sz w:val="18"/>
          <w:szCs w:val="18"/>
        </w:rPr>
        <w:t>Defining the event situation reporting process and guidelines for utilizing IBF crowdsource networking and risk communication tools for updating situations with pictures, videos, contextual reporting, etc., so that IBF and forecast-based anticipatory action (AA) partners can get the updates through an online integrated IBF and forecast-based anticipatory action (AA) platform.</w:t>
      </w:r>
    </w:p>
    <w:p w14:paraId="2A7B1D9A" w14:textId="77777777" w:rsidR="005C640B" w:rsidRPr="002D7840" w:rsidRDefault="005C640B" w:rsidP="00C4656A">
      <w:pPr>
        <w:autoSpaceDE w:val="0"/>
        <w:autoSpaceDN w:val="0"/>
        <w:adjustRightInd w:val="0"/>
        <w:spacing w:after="0" w:line="240" w:lineRule="auto"/>
        <w:jc w:val="both"/>
        <w:rPr>
          <w:rFonts w:ascii="Calibri" w:hAnsi="Calibri" w:cs="Calibri"/>
          <w:b/>
          <w:bCs/>
          <w:color w:val="434345"/>
          <w:kern w:val="0"/>
          <w:sz w:val="18"/>
          <w:szCs w:val="18"/>
        </w:rPr>
      </w:pPr>
      <w:r w:rsidRPr="002D7840">
        <w:rPr>
          <w:rFonts w:ascii="Calibri" w:hAnsi="Calibri" w:cs="Calibri"/>
          <w:b/>
          <w:bCs/>
          <w:color w:val="434345"/>
          <w:kern w:val="0"/>
          <w:sz w:val="18"/>
          <w:szCs w:val="18"/>
        </w:rPr>
        <w:t xml:space="preserve">Step 9: EAP </w:t>
      </w:r>
      <w:proofErr w:type="gramStart"/>
      <w:r w:rsidRPr="002D7840">
        <w:rPr>
          <w:rFonts w:ascii="Calibri" w:hAnsi="Calibri" w:cs="Calibri"/>
          <w:b/>
          <w:bCs/>
          <w:color w:val="434345"/>
          <w:kern w:val="0"/>
          <w:sz w:val="18"/>
          <w:szCs w:val="18"/>
        </w:rPr>
        <w:t>approval  and</w:t>
      </w:r>
      <w:proofErr w:type="gramEnd"/>
      <w:r w:rsidRPr="002D7840">
        <w:rPr>
          <w:rFonts w:ascii="Calibri" w:hAnsi="Calibri" w:cs="Calibri"/>
          <w:b/>
          <w:bCs/>
          <w:color w:val="434345"/>
          <w:kern w:val="0"/>
          <w:sz w:val="18"/>
          <w:szCs w:val="18"/>
        </w:rPr>
        <w:t xml:space="preserve"> designation for </w:t>
      </w:r>
      <w:proofErr w:type="gramStart"/>
      <w:r w:rsidRPr="002D7840">
        <w:rPr>
          <w:rFonts w:ascii="Calibri" w:hAnsi="Calibri" w:cs="Calibri"/>
          <w:b/>
          <w:bCs/>
          <w:color w:val="434345"/>
          <w:kern w:val="0"/>
          <w:sz w:val="18"/>
          <w:szCs w:val="18"/>
        </w:rPr>
        <w:t>risk  finances</w:t>
      </w:r>
      <w:proofErr w:type="gramEnd"/>
    </w:p>
    <w:p w14:paraId="502B5584" w14:textId="77777777" w:rsidR="005C640B" w:rsidRPr="002D7840" w:rsidRDefault="005C640B" w:rsidP="00C4656A">
      <w:pPr>
        <w:autoSpaceDE w:val="0"/>
        <w:autoSpaceDN w:val="0"/>
        <w:adjustRightInd w:val="0"/>
        <w:spacing w:after="0" w:line="240" w:lineRule="auto"/>
        <w:jc w:val="both"/>
        <w:rPr>
          <w:rFonts w:ascii="Calibri" w:hAnsi="Calibri" w:cs="Calibri"/>
          <w:b/>
          <w:bCs/>
          <w:color w:val="434345"/>
          <w:kern w:val="0"/>
          <w:sz w:val="18"/>
          <w:szCs w:val="18"/>
        </w:rPr>
      </w:pPr>
    </w:p>
    <w:p w14:paraId="297C881D" w14:textId="4C34BB47" w:rsidR="005C640B" w:rsidRPr="002D7840" w:rsidRDefault="00581144" w:rsidP="00C4656A">
      <w:pPr>
        <w:tabs>
          <w:tab w:val="left" w:pos="6840"/>
        </w:tabs>
        <w:spacing w:after="0" w:line="240" w:lineRule="auto"/>
        <w:jc w:val="both"/>
        <w:rPr>
          <w:rFonts w:ascii="Calibri" w:hAnsi="Calibri" w:cs="Calibri"/>
          <w:sz w:val="18"/>
          <w:szCs w:val="18"/>
        </w:rPr>
      </w:pPr>
      <w:r w:rsidRPr="00581144">
        <w:rPr>
          <w:rFonts w:ascii="Calibri" w:hAnsi="Calibri" w:cs="Calibri"/>
          <w:sz w:val="18"/>
          <w:szCs w:val="18"/>
        </w:rPr>
        <w:t xml:space="preserve">The entire IBF and FBF process is intended to be implemented </w:t>
      </w:r>
      <w:proofErr w:type="gramStart"/>
      <w:r w:rsidRPr="00581144">
        <w:rPr>
          <w:rFonts w:ascii="Calibri" w:hAnsi="Calibri" w:cs="Calibri"/>
          <w:sz w:val="18"/>
          <w:szCs w:val="18"/>
        </w:rPr>
        <w:t>through online</w:t>
      </w:r>
      <w:proofErr w:type="gramEnd"/>
      <w:r w:rsidRPr="00581144">
        <w:rPr>
          <w:rFonts w:ascii="Calibri" w:hAnsi="Calibri" w:cs="Calibri"/>
          <w:sz w:val="18"/>
          <w:szCs w:val="18"/>
        </w:rPr>
        <w:t xml:space="preserve"> integrated web portals and geospatial platforms to facilitate the automated process. The forecast-based anticipatory action (</w:t>
      </w:r>
      <w:proofErr w:type="gramStart"/>
      <w:r w:rsidRPr="00581144">
        <w:rPr>
          <w:rFonts w:ascii="Calibri" w:hAnsi="Calibri" w:cs="Calibri"/>
          <w:sz w:val="18"/>
          <w:szCs w:val="18"/>
        </w:rPr>
        <w:t>AA)  process</w:t>
      </w:r>
      <w:proofErr w:type="gramEnd"/>
      <w:r w:rsidRPr="00581144">
        <w:rPr>
          <w:rFonts w:ascii="Calibri" w:hAnsi="Calibri" w:cs="Calibri"/>
          <w:sz w:val="18"/>
          <w:szCs w:val="18"/>
        </w:rPr>
        <w:t xml:space="preserve"> leaders, co-leaders, key stakeholders, and local governments </w:t>
      </w:r>
      <w:r w:rsidRPr="00581144">
        <w:rPr>
          <w:rFonts w:ascii="Calibri" w:hAnsi="Calibri" w:cs="Calibri"/>
          <w:sz w:val="18"/>
          <w:szCs w:val="18"/>
        </w:rPr>
        <w:lastRenderedPageBreak/>
        <w:t xml:space="preserve">jointly organize a consultation process online for reviewing, commenting, and finalization of the EAP and inclusive risk finance readily available to mobilize and additional finances required to implement to emergency humanitarian program for getting </w:t>
      </w:r>
      <w:r w:rsidR="0081269F">
        <w:rPr>
          <w:rFonts w:ascii="Calibri" w:hAnsi="Calibri" w:cs="Calibri"/>
          <w:sz w:val="18"/>
          <w:szCs w:val="18"/>
        </w:rPr>
        <w:t>front-line</w:t>
      </w:r>
      <w:r w:rsidRPr="00581144">
        <w:rPr>
          <w:rFonts w:ascii="Calibri" w:hAnsi="Calibri" w:cs="Calibri"/>
          <w:sz w:val="18"/>
          <w:szCs w:val="18"/>
        </w:rPr>
        <w:t xml:space="preserve"> better prepared for the impending </w:t>
      </w:r>
      <w:proofErr w:type="gramStart"/>
      <w:r w:rsidRPr="00581144">
        <w:rPr>
          <w:rFonts w:ascii="Calibri" w:hAnsi="Calibri" w:cs="Calibri"/>
          <w:sz w:val="18"/>
          <w:szCs w:val="18"/>
        </w:rPr>
        <w:t>hazards.</w:t>
      </w:r>
      <w:r w:rsidR="005C640B" w:rsidRPr="002D7840">
        <w:rPr>
          <w:rFonts w:ascii="Calibri" w:hAnsi="Calibri" w:cs="Calibri"/>
          <w:sz w:val="18"/>
          <w:szCs w:val="18"/>
        </w:rPr>
        <w:t>.</w:t>
      </w:r>
      <w:proofErr w:type="gramEnd"/>
      <w:r w:rsidR="005C640B" w:rsidRPr="002D7840">
        <w:rPr>
          <w:rFonts w:ascii="Calibri" w:hAnsi="Calibri" w:cs="Calibri"/>
          <w:sz w:val="18"/>
          <w:szCs w:val="18"/>
        </w:rPr>
        <w:t xml:space="preserve"> </w:t>
      </w:r>
    </w:p>
    <w:p w14:paraId="297E8E3D" w14:textId="67E01866" w:rsidR="005C640B" w:rsidRPr="002D7840" w:rsidRDefault="005C640B" w:rsidP="00C4656A">
      <w:pPr>
        <w:autoSpaceDE w:val="0"/>
        <w:autoSpaceDN w:val="0"/>
        <w:adjustRightInd w:val="0"/>
        <w:spacing w:after="0" w:line="240" w:lineRule="auto"/>
        <w:jc w:val="both"/>
        <w:rPr>
          <w:rFonts w:ascii="Calibri" w:hAnsi="Calibri" w:cs="Calibri"/>
          <w:b/>
          <w:bCs/>
          <w:color w:val="434345"/>
          <w:kern w:val="0"/>
          <w:sz w:val="18"/>
          <w:szCs w:val="18"/>
        </w:rPr>
      </w:pPr>
      <w:r w:rsidRPr="002D7840">
        <w:rPr>
          <w:rFonts w:ascii="Calibri" w:hAnsi="Calibri" w:cs="Calibri"/>
          <w:b/>
          <w:bCs/>
          <w:color w:val="434345"/>
          <w:kern w:val="0"/>
          <w:sz w:val="18"/>
          <w:szCs w:val="18"/>
        </w:rPr>
        <w:t xml:space="preserve">Step 10: Define </w:t>
      </w:r>
      <w:proofErr w:type="gramStart"/>
      <w:r w:rsidRPr="002D7840">
        <w:rPr>
          <w:rFonts w:ascii="Calibri" w:hAnsi="Calibri" w:cs="Calibri"/>
          <w:b/>
          <w:bCs/>
          <w:color w:val="434345"/>
          <w:kern w:val="0"/>
          <w:sz w:val="18"/>
          <w:szCs w:val="18"/>
        </w:rPr>
        <w:t>activities  on</w:t>
      </w:r>
      <w:proofErr w:type="gramEnd"/>
      <w:r w:rsidRPr="002D7840">
        <w:rPr>
          <w:rFonts w:ascii="Calibri" w:hAnsi="Calibri" w:cs="Calibri"/>
          <w:b/>
          <w:bCs/>
          <w:color w:val="434345"/>
          <w:kern w:val="0"/>
          <w:sz w:val="18"/>
          <w:szCs w:val="18"/>
        </w:rPr>
        <w:t xml:space="preserve"> how to conduct constant Monitoring </w:t>
      </w:r>
      <w:r w:rsidR="0081269F">
        <w:rPr>
          <w:rFonts w:ascii="Calibri" w:hAnsi="Calibri" w:cs="Calibri"/>
          <w:b/>
          <w:bCs/>
          <w:color w:val="434345"/>
          <w:kern w:val="0"/>
          <w:sz w:val="18"/>
          <w:szCs w:val="18"/>
        </w:rPr>
        <w:t xml:space="preserve">of </w:t>
      </w:r>
      <w:r w:rsidRPr="002D7840">
        <w:rPr>
          <w:rFonts w:ascii="Calibri" w:hAnsi="Calibri" w:cs="Calibri"/>
          <w:b/>
          <w:bCs/>
          <w:color w:val="434345"/>
          <w:kern w:val="0"/>
          <w:sz w:val="18"/>
          <w:szCs w:val="18"/>
        </w:rPr>
        <w:t>forecasts and conduct humanitarian   actions accordingly</w:t>
      </w:r>
    </w:p>
    <w:p w14:paraId="77237B7F" w14:textId="77777777" w:rsidR="005C640B" w:rsidRPr="002D7840" w:rsidRDefault="005C640B" w:rsidP="00C4656A">
      <w:pPr>
        <w:autoSpaceDE w:val="0"/>
        <w:autoSpaceDN w:val="0"/>
        <w:adjustRightInd w:val="0"/>
        <w:spacing w:after="0" w:line="240" w:lineRule="auto"/>
        <w:jc w:val="both"/>
        <w:rPr>
          <w:rFonts w:ascii="Calibri" w:hAnsi="Calibri" w:cs="Calibri"/>
          <w:b/>
          <w:bCs/>
          <w:color w:val="434345"/>
          <w:kern w:val="0"/>
          <w:sz w:val="18"/>
          <w:szCs w:val="18"/>
        </w:rPr>
      </w:pPr>
      <w:r w:rsidRPr="002D7840">
        <w:rPr>
          <w:rFonts w:ascii="Calibri" w:hAnsi="Calibri" w:cs="Calibri"/>
          <w:b/>
          <w:bCs/>
          <w:color w:val="434345"/>
          <w:kern w:val="0"/>
          <w:sz w:val="18"/>
          <w:szCs w:val="18"/>
        </w:rPr>
        <w:t xml:space="preserve"> </w:t>
      </w:r>
    </w:p>
    <w:p w14:paraId="29EEE399" w14:textId="77777777" w:rsidR="00581144" w:rsidRPr="00581144" w:rsidRDefault="00581144" w:rsidP="00C4656A">
      <w:pPr>
        <w:spacing w:after="0" w:line="240" w:lineRule="auto"/>
        <w:jc w:val="both"/>
        <w:rPr>
          <w:rFonts w:ascii="Calibri" w:hAnsi="Calibri" w:cs="Calibri"/>
          <w:sz w:val="18"/>
          <w:szCs w:val="18"/>
        </w:rPr>
      </w:pPr>
      <w:r w:rsidRPr="00581144">
        <w:rPr>
          <w:rFonts w:ascii="Calibri" w:hAnsi="Calibri" w:cs="Calibri"/>
          <w:sz w:val="18"/>
          <w:szCs w:val="18"/>
        </w:rPr>
        <w:t xml:space="preserve">The functional humanitarian focal agencies (INGOs, UN Clusters, SRCS, HCT, </w:t>
      </w:r>
      <w:proofErr w:type="gramStart"/>
      <w:r w:rsidRPr="00581144">
        <w:rPr>
          <w:rFonts w:ascii="Calibri" w:hAnsi="Calibri" w:cs="Calibri"/>
          <w:sz w:val="18"/>
          <w:szCs w:val="18"/>
        </w:rPr>
        <w:t>CSOs )</w:t>
      </w:r>
      <w:proofErr w:type="gramEnd"/>
      <w:r w:rsidRPr="00581144">
        <w:rPr>
          <w:rFonts w:ascii="Calibri" w:hAnsi="Calibri" w:cs="Calibri"/>
          <w:sz w:val="18"/>
          <w:szCs w:val="18"/>
        </w:rPr>
        <w:t xml:space="preserve"> are to be guided by the EAP and conduct humanitarian action accordingly.  After EAP is approved and all agreements are in place, ensure that the relevant stakeholders are ready to activate, preposition the relief items for distribution, carry out necessary training, and confirm that financial and logistical arrangements are in place, as well as that roles and responsibilities are well understood by the engaged actors.</w:t>
      </w:r>
    </w:p>
    <w:p w14:paraId="35167EB4" w14:textId="1D898C8C" w:rsidR="005C640B" w:rsidRDefault="00581144" w:rsidP="00C4656A">
      <w:pPr>
        <w:spacing w:after="0" w:line="240" w:lineRule="auto"/>
        <w:jc w:val="both"/>
        <w:rPr>
          <w:rFonts w:ascii="Calibri" w:hAnsi="Calibri" w:cs="Calibri"/>
          <w:sz w:val="18"/>
          <w:szCs w:val="18"/>
        </w:rPr>
      </w:pPr>
      <w:r w:rsidRPr="00581144">
        <w:rPr>
          <w:rFonts w:ascii="Calibri" w:hAnsi="Calibri" w:cs="Calibri"/>
          <w:sz w:val="18"/>
          <w:szCs w:val="18"/>
        </w:rPr>
        <w:t xml:space="preserve">Define the monitoring and evaluation process for the forecast updates (IBF and operational IBF, warning, watch, alerts), which will be </w:t>
      </w:r>
      <w:r w:rsidR="00C37229">
        <w:rPr>
          <w:rFonts w:ascii="Calibri" w:hAnsi="Calibri" w:cs="Calibri"/>
          <w:sz w:val="18"/>
          <w:szCs w:val="18"/>
        </w:rPr>
        <w:t>performed</w:t>
      </w:r>
      <w:r w:rsidRPr="00581144">
        <w:rPr>
          <w:rFonts w:ascii="Calibri" w:hAnsi="Calibri" w:cs="Calibri"/>
          <w:sz w:val="18"/>
          <w:szCs w:val="18"/>
        </w:rPr>
        <w:t xml:space="preserve"> by </w:t>
      </w:r>
      <w:proofErr w:type="gramStart"/>
      <w:r w:rsidRPr="00581144">
        <w:rPr>
          <w:rFonts w:ascii="Calibri" w:hAnsi="Calibri" w:cs="Calibri"/>
          <w:sz w:val="18"/>
          <w:szCs w:val="18"/>
        </w:rPr>
        <w:t>the IBF</w:t>
      </w:r>
      <w:proofErr w:type="gramEnd"/>
      <w:r w:rsidRPr="00581144">
        <w:rPr>
          <w:rFonts w:ascii="Calibri" w:hAnsi="Calibri" w:cs="Calibri"/>
          <w:sz w:val="18"/>
          <w:szCs w:val="18"/>
        </w:rPr>
        <w:t xml:space="preserve"> and the forecast-based anticipatory action (AA) platform</w:t>
      </w:r>
      <w:r w:rsidR="005C640B" w:rsidRPr="002D7840">
        <w:rPr>
          <w:rFonts w:ascii="Calibri" w:hAnsi="Calibri" w:cs="Calibri"/>
          <w:sz w:val="18"/>
          <w:szCs w:val="18"/>
        </w:rPr>
        <w:t xml:space="preserve">. </w:t>
      </w:r>
    </w:p>
    <w:p w14:paraId="7353CE4D" w14:textId="77777777" w:rsidR="00F441FE" w:rsidRPr="002D7840" w:rsidRDefault="00F441FE" w:rsidP="00C4656A">
      <w:pPr>
        <w:spacing w:after="0" w:line="240" w:lineRule="auto"/>
        <w:jc w:val="both"/>
        <w:rPr>
          <w:rFonts w:ascii="Calibri" w:hAnsi="Calibri" w:cs="Calibri"/>
          <w:sz w:val="18"/>
          <w:szCs w:val="18"/>
        </w:rPr>
      </w:pPr>
    </w:p>
    <w:p w14:paraId="609432E4" w14:textId="4A805B08" w:rsidR="00C34340" w:rsidRPr="00866D2B" w:rsidRDefault="00C34340" w:rsidP="00C4656A">
      <w:pPr>
        <w:pStyle w:val="Heading2"/>
        <w:spacing w:before="0" w:after="0" w:line="240" w:lineRule="auto"/>
        <w:jc w:val="both"/>
        <w:rPr>
          <w:rFonts w:ascii="Calibri" w:hAnsi="Calibri" w:cs="Calibri"/>
          <w:b/>
          <w:bCs/>
          <w:sz w:val="20"/>
          <w:szCs w:val="20"/>
        </w:rPr>
      </w:pPr>
      <w:bookmarkStart w:id="154" w:name="_Toc197090230"/>
      <w:bookmarkStart w:id="155" w:name="_Toc206336390"/>
      <w:r w:rsidRPr="002D7840">
        <w:rPr>
          <w:rFonts w:ascii="Calibri" w:hAnsi="Calibri" w:cs="Calibri"/>
          <w:b/>
          <w:bCs/>
          <w:sz w:val="20"/>
          <w:szCs w:val="20"/>
        </w:rPr>
        <w:t>6.</w:t>
      </w:r>
      <w:r w:rsidR="008751DF" w:rsidRPr="002D7840">
        <w:rPr>
          <w:rFonts w:ascii="Calibri" w:hAnsi="Calibri" w:cs="Calibri"/>
          <w:b/>
          <w:bCs/>
          <w:sz w:val="20"/>
          <w:szCs w:val="20"/>
        </w:rPr>
        <w:t>10</w:t>
      </w:r>
      <w:r w:rsidRPr="002D7840">
        <w:rPr>
          <w:rFonts w:ascii="Calibri" w:hAnsi="Calibri" w:cs="Calibri"/>
          <w:b/>
          <w:bCs/>
          <w:sz w:val="20"/>
          <w:szCs w:val="20"/>
        </w:rPr>
        <w:t xml:space="preserve">    Improve </w:t>
      </w:r>
      <w:r w:rsidR="00C37229">
        <w:rPr>
          <w:rFonts w:ascii="Calibri" w:hAnsi="Calibri" w:cs="Calibri"/>
          <w:b/>
          <w:bCs/>
          <w:sz w:val="20"/>
          <w:szCs w:val="20"/>
        </w:rPr>
        <w:t xml:space="preserve">the </w:t>
      </w:r>
      <w:r w:rsidRPr="002D7840">
        <w:rPr>
          <w:rFonts w:ascii="Calibri" w:hAnsi="Calibri" w:cs="Calibri"/>
          <w:b/>
          <w:bCs/>
          <w:sz w:val="20"/>
          <w:szCs w:val="20"/>
        </w:rPr>
        <w:t>disaster risk financing system:</w:t>
      </w:r>
      <w:bookmarkEnd w:id="154"/>
      <w:bookmarkEnd w:id="155"/>
      <w:r w:rsidRPr="00866D2B">
        <w:rPr>
          <w:rFonts w:ascii="Calibri" w:hAnsi="Calibri" w:cs="Calibri"/>
          <w:b/>
          <w:bCs/>
          <w:sz w:val="20"/>
          <w:szCs w:val="20"/>
        </w:rPr>
        <w:t xml:space="preserve"> </w:t>
      </w:r>
    </w:p>
    <w:p w14:paraId="05D39EDF" w14:textId="211A22FB" w:rsidR="00C7566B" w:rsidRPr="00C7566B" w:rsidRDefault="00C7566B" w:rsidP="00C4656A">
      <w:pPr>
        <w:spacing w:after="0" w:line="240" w:lineRule="auto"/>
        <w:jc w:val="both"/>
        <w:rPr>
          <w:rFonts w:ascii="Calibri" w:eastAsia="Times New Roman" w:hAnsi="Calibri" w:cs="Calibri"/>
          <w:kern w:val="0"/>
          <w:sz w:val="20"/>
          <w:szCs w:val="20"/>
          <w14:ligatures w14:val="none"/>
        </w:rPr>
      </w:pPr>
      <w:r w:rsidRPr="00C7566B">
        <w:rPr>
          <w:rFonts w:ascii="Calibri" w:eastAsia="Times New Roman" w:hAnsi="Calibri" w:cs="Calibri"/>
          <w:kern w:val="0"/>
          <w:sz w:val="20"/>
          <w:szCs w:val="20"/>
          <w14:ligatures w14:val="none"/>
        </w:rPr>
        <w:t xml:space="preserve">Building consensus among the federal government and member state government sector ministries for reforming the national annual fiscal budgetary allocation mechanism for funding disaster risk management actions at the local level. </w:t>
      </w:r>
      <w:r w:rsidR="0081269F">
        <w:rPr>
          <w:rFonts w:ascii="Calibri" w:eastAsia="Times New Roman" w:hAnsi="Calibri" w:cs="Calibri"/>
          <w:kern w:val="0"/>
          <w:sz w:val="20"/>
          <w:szCs w:val="20"/>
          <w14:ligatures w14:val="none"/>
        </w:rPr>
        <w:t>The federal</w:t>
      </w:r>
      <w:r w:rsidRPr="00C7566B">
        <w:rPr>
          <w:rFonts w:ascii="Calibri" w:eastAsia="Times New Roman" w:hAnsi="Calibri" w:cs="Calibri"/>
          <w:kern w:val="0"/>
          <w:sz w:val="20"/>
          <w:szCs w:val="20"/>
          <w14:ligatures w14:val="none"/>
        </w:rPr>
        <w:t xml:space="preserve"> government </w:t>
      </w:r>
      <w:r w:rsidR="009A32ED">
        <w:rPr>
          <w:rFonts w:ascii="Calibri" w:eastAsia="Times New Roman" w:hAnsi="Calibri" w:cs="Calibri"/>
          <w:kern w:val="0"/>
          <w:sz w:val="20"/>
          <w:szCs w:val="20"/>
          <w14:ligatures w14:val="none"/>
        </w:rPr>
        <w:t xml:space="preserve">and </w:t>
      </w:r>
      <w:r w:rsidRPr="00C7566B">
        <w:rPr>
          <w:rFonts w:ascii="Calibri" w:eastAsia="Times New Roman" w:hAnsi="Calibri" w:cs="Calibri"/>
          <w:kern w:val="0"/>
          <w:sz w:val="20"/>
          <w:szCs w:val="20"/>
          <w14:ligatures w14:val="none"/>
        </w:rPr>
        <w:t xml:space="preserve">regional member </w:t>
      </w:r>
      <w:r w:rsidR="00C37229">
        <w:rPr>
          <w:rFonts w:ascii="Calibri" w:eastAsia="Times New Roman" w:hAnsi="Calibri" w:cs="Calibri"/>
          <w:kern w:val="0"/>
          <w:sz w:val="20"/>
          <w:szCs w:val="20"/>
          <w14:ligatures w14:val="none"/>
        </w:rPr>
        <w:t>states</w:t>
      </w:r>
      <w:r w:rsidRPr="00C7566B">
        <w:rPr>
          <w:rFonts w:ascii="Calibri" w:eastAsia="Times New Roman" w:hAnsi="Calibri" w:cs="Calibri"/>
          <w:kern w:val="0"/>
          <w:sz w:val="20"/>
          <w:szCs w:val="20"/>
          <w14:ligatures w14:val="none"/>
        </w:rPr>
        <w:t xml:space="preserve"> </w:t>
      </w:r>
      <w:r w:rsidR="00C37229">
        <w:rPr>
          <w:rFonts w:ascii="Calibri" w:eastAsia="Times New Roman" w:hAnsi="Calibri" w:cs="Calibri"/>
          <w:kern w:val="0"/>
          <w:sz w:val="20"/>
          <w:szCs w:val="20"/>
          <w14:ligatures w14:val="none"/>
        </w:rPr>
        <w:t>n</w:t>
      </w:r>
      <w:r w:rsidRPr="00C7566B">
        <w:rPr>
          <w:rFonts w:ascii="Calibri" w:eastAsia="Times New Roman" w:hAnsi="Calibri" w:cs="Calibri"/>
          <w:kern w:val="0"/>
          <w:sz w:val="20"/>
          <w:szCs w:val="20"/>
          <w14:ligatures w14:val="none"/>
        </w:rPr>
        <w:t xml:space="preserve">eed to increase local revenue mobilization and </w:t>
      </w:r>
      <w:r w:rsidR="00C37229">
        <w:rPr>
          <w:rFonts w:ascii="Calibri" w:eastAsia="Times New Roman" w:hAnsi="Calibri" w:cs="Calibri"/>
          <w:kern w:val="0"/>
          <w:sz w:val="20"/>
          <w:szCs w:val="20"/>
          <w14:ligatures w14:val="none"/>
        </w:rPr>
        <w:t>allocate a greater budget</w:t>
      </w:r>
      <w:r w:rsidRPr="00C7566B">
        <w:rPr>
          <w:rFonts w:ascii="Calibri" w:eastAsia="Times New Roman" w:hAnsi="Calibri" w:cs="Calibri"/>
          <w:kern w:val="0"/>
          <w:sz w:val="20"/>
          <w:szCs w:val="20"/>
          <w14:ligatures w14:val="none"/>
        </w:rPr>
        <w:t xml:space="preserve"> to implement disaster risk management activities. The government agencies at the national and state levels have inadequate technical capacity due to poor local risk governance mechanisms in place. </w:t>
      </w:r>
    </w:p>
    <w:p w14:paraId="6C27197C" w14:textId="3FB818FA" w:rsidR="00C7566B" w:rsidRPr="00866D2B" w:rsidRDefault="00C34340" w:rsidP="006F013F">
      <w:pPr>
        <w:spacing w:after="0" w:line="240" w:lineRule="auto"/>
        <w:jc w:val="both"/>
        <w:rPr>
          <w:rFonts w:ascii="Calibri" w:hAnsi="Calibri" w:cs="Calibri"/>
          <w:sz w:val="20"/>
          <w:szCs w:val="20"/>
        </w:rPr>
      </w:pPr>
      <w:r w:rsidRPr="00866D2B">
        <w:rPr>
          <w:rFonts w:ascii="Calibri" w:eastAsia="Times New Roman" w:hAnsi="Calibri" w:cs="Calibri"/>
          <w:kern w:val="0"/>
          <w:sz w:val="20"/>
          <w:szCs w:val="20"/>
          <w14:ligatures w14:val="none"/>
        </w:rPr>
        <w:t xml:space="preserve">  </w:t>
      </w:r>
    </w:p>
    <w:p w14:paraId="31C67A01" w14:textId="5495073D" w:rsidR="0042104E" w:rsidRPr="00866D2B" w:rsidRDefault="006F013F" w:rsidP="00C4656A">
      <w:pPr>
        <w:spacing w:after="0" w:line="240" w:lineRule="auto"/>
        <w:jc w:val="both"/>
        <w:rPr>
          <w:rFonts w:ascii="Calibri" w:hAnsi="Calibri" w:cs="Calibri"/>
          <w:sz w:val="20"/>
          <w:szCs w:val="20"/>
        </w:rPr>
      </w:pPr>
      <w:r>
        <w:rPr>
          <w:rFonts w:ascii="Calibri" w:hAnsi="Calibri" w:cs="Calibri"/>
          <w:noProof/>
          <w:sz w:val="20"/>
          <w:szCs w:val="20"/>
        </w:rPr>
        <w:drawing>
          <wp:inline distT="0" distB="0" distL="0" distR="0" wp14:anchorId="74438E77" wp14:editId="14A2FD33">
            <wp:extent cx="6412230" cy="3925731"/>
            <wp:effectExtent l="0" t="0" r="7620" b="0"/>
            <wp:docPr id="1279996438" name="Picture 1" descr="A diagram of a risk management sy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996438" name="Picture 1" descr="A diagram of a risk management system&#10;&#10;AI-generated content may be incorrect."/>
                    <pic:cNvPicPr/>
                  </pic:nvPicPr>
                  <pic:blipFill rotWithShape="1">
                    <a:blip r:embed="rId48" cstate="print">
                      <a:extLst>
                        <a:ext uri="{28A0092B-C50C-407E-A947-70E740481C1C}">
                          <a14:useLocalDpi xmlns:a14="http://schemas.microsoft.com/office/drawing/2010/main" val="0"/>
                        </a:ext>
                      </a:extLst>
                    </a:blip>
                    <a:srcRect t="2414" b="2976"/>
                    <a:stretch>
                      <a:fillRect/>
                    </a:stretch>
                  </pic:blipFill>
                  <pic:spPr bwMode="auto">
                    <a:xfrm>
                      <a:off x="0" y="0"/>
                      <a:ext cx="6412230" cy="3925731"/>
                    </a:xfrm>
                    <a:prstGeom prst="rect">
                      <a:avLst/>
                    </a:prstGeom>
                    <a:ln>
                      <a:noFill/>
                    </a:ln>
                    <a:extLst>
                      <a:ext uri="{53640926-AAD7-44D8-BBD7-CCE9431645EC}">
                        <a14:shadowObscured xmlns:a14="http://schemas.microsoft.com/office/drawing/2010/main"/>
                      </a:ext>
                    </a:extLst>
                  </pic:spPr>
                </pic:pic>
              </a:graphicData>
            </a:graphic>
          </wp:inline>
        </w:drawing>
      </w:r>
    </w:p>
    <w:p w14:paraId="05300420" w14:textId="3AB439A8" w:rsidR="00C34340" w:rsidRDefault="000558EF" w:rsidP="00C4656A">
      <w:pPr>
        <w:spacing w:after="0" w:line="240" w:lineRule="auto"/>
        <w:jc w:val="both"/>
        <w:rPr>
          <w:rFonts w:ascii="Calibri" w:hAnsi="Calibri" w:cs="Calibri"/>
          <w:sz w:val="20"/>
          <w:szCs w:val="20"/>
        </w:rPr>
      </w:pPr>
      <w:proofErr w:type="gramStart"/>
      <w:r>
        <w:rPr>
          <w:rFonts w:ascii="Calibri" w:hAnsi="Calibri" w:cs="Calibri"/>
          <w:sz w:val="20"/>
          <w:szCs w:val="20"/>
        </w:rPr>
        <w:t xml:space="preserve">Figure  </w:t>
      </w:r>
      <w:r w:rsidR="000A5710">
        <w:rPr>
          <w:rFonts w:ascii="Calibri" w:hAnsi="Calibri" w:cs="Calibri"/>
          <w:sz w:val="20"/>
          <w:szCs w:val="20"/>
        </w:rPr>
        <w:t>31</w:t>
      </w:r>
      <w:proofErr w:type="gramEnd"/>
      <w:r w:rsidR="008F1692" w:rsidRPr="008F1692">
        <w:rPr>
          <w:rFonts w:ascii="Calibri" w:hAnsi="Calibri" w:cs="Calibri"/>
          <w:sz w:val="20"/>
          <w:szCs w:val="20"/>
        </w:rPr>
        <w:t xml:space="preserve">: </w:t>
      </w:r>
      <w:r w:rsidR="00A35E6F">
        <w:rPr>
          <w:rFonts w:ascii="Calibri" w:hAnsi="Calibri" w:cs="Calibri"/>
          <w:sz w:val="20"/>
          <w:szCs w:val="20"/>
        </w:rPr>
        <w:t xml:space="preserve">Proposed </w:t>
      </w:r>
      <w:r w:rsidR="008F1692" w:rsidRPr="008F1692">
        <w:rPr>
          <w:rFonts w:ascii="Calibri" w:hAnsi="Calibri" w:cs="Calibri"/>
          <w:sz w:val="20"/>
          <w:szCs w:val="20"/>
        </w:rPr>
        <w:t xml:space="preserve">Disaster Risk Financing </w:t>
      </w:r>
      <w:r w:rsidR="008F1692">
        <w:rPr>
          <w:rFonts w:ascii="Calibri" w:hAnsi="Calibri" w:cs="Calibri"/>
          <w:sz w:val="20"/>
          <w:szCs w:val="20"/>
        </w:rPr>
        <w:t xml:space="preserve">Framework </w:t>
      </w:r>
      <w:proofErr w:type="gramStart"/>
      <w:r w:rsidR="00A35E6F" w:rsidRPr="00A35E6F">
        <w:rPr>
          <w:rFonts w:ascii="Calibri" w:hAnsi="Calibri" w:cs="Calibri"/>
          <w:sz w:val="20"/>
          <w:szCs w:val="20"/>
        </w:rPr>
        <w:t>( Source</w:t>
      </w:r>
      <w:proofErr w:type="gramEnd"/>
      <w:r w:rsidR="00A35E6F" w:rsidRPr="00A35E6F">
        <w:rPr>
          <w:rFonts w:ascii="Calibri" w:hAnsi="Calibri" w:cs="Calibri"/>
          <w:sz w:val="20"/>
          <w:szCs w:val="20"/>
        </w:rPr>
        <w:t xml:space="preserve"> : Z M Sajjadul </w:t>
      </w:r>
      <w:proofErr w:type="gramStart"/>
      <w:r w:rsidR="00A35E6F" w:rsidRPr="00A35E6F">
        <w:rPr>
          <w:rFonts w:ascii="Calibri" w:hAnsi="Calibri" w:cs="Calibri"/>
          <w:sz w:val="20"/>
          <w:szCs w:val="20"/>
        </w:rPr>
        <w:t>Islam )</w:t>
      </w:r>
      <w:proofErr w:type="gramEnd"/>
    </w:p>
    <w:p w14:paraId="361A278F" w14:textId="77777777" w:rsidR="00F441FE" w:rsidRPr="00866D2B" w:rsidRDefault="00F441FE" w:rsidP="00C4656A">
      <w:pPr>
        <w:spacing w:after="0" w:line="240" w:lineRule="auto"/>
        <w:jc w:val="both"/>
        <w:rPr>
          <w:rFonts w:ascii="Calibri" w:hAnsi="Calibri" w:cs="Calibri"/>
          <w:sz w:val="20"/>
          <w:szCs w:val="20"/>
        </w:rPr>
      </w:pPr>
    </w:p>
    <w:p w14:paraId="09D06AED" w14:textId="20C3B0C9" w:rsidR="00C34340" w:rsidRPr="00866D2B" w:rsidRDefault="00BE79AB" w:rsidP="00C4656A">
      <w:pPr>
        <w:pStyle w:val="Heading2"/>
        <w:spacing w:before="0" w:after="0" w:line="240" w:lineRule="auto"/>
        <w:jc w:val="both"/>
        <w:rPr>
          <w:rFonts w:ascii="Calibri" w:hAnsi="Calibri" w:cs="Calibri"/>
          <w:b/>
          <w:bCs/>
          <w:sz w:val="20"/>
          <w:szCs w:val="20"/>
        </w:rPr>
      </w:pPr>
      <w:bookmarkStart w:id="156" w:name="_Toc197090231"/>
      <w:bookmarkStart w:id="157" w:name="_Toc206336391"/>
      <w:r w:rsidRPr="00866D2B">
        <w:rPr>
          <w:rFonts w:ascii="Calibri" w:hAnsi="Calibri" w:cs="Calibri"/>
          <w:b/>
          <w:bCs/>
          <w:sz w:val="20"/>
          <w:szCs w:val="20"/>
        </w:rPr>
        <w:t>6.</w:t>
      </w:r>
      <w:r w:rsidR="008751DF">
        <w:rPr>
          <w:rFonts w:ascii="Calibri" w:hAnsi="Calibri" w:cs="Calibri"/>
          <w:b/>
          <w:bCs/>
          <w:sz w:val="20"/>
          <w:szCs w:val="20"/>
        </w:rPr>
        <w:t>11</w:t>
      </w:r>
      <w:r w:rsidRPr="00866D2B">
        <w:rPr>
          <w:rFonts w:ascii="Calibri" w:hAnsi="Calibri" w:cs="Calibri"/>
          <w:b/>
          <w:bCs/>
          <w:sz w:val="20"/>
          <w:szCs w:val="20"/>
        </w:rPr>
        <w:t xml:space="preserve">    </w:t>
      </w:r>
      <w:r w:rsidR="00C926F9" w:rsidRPr="00866D2B">
        <w:rPr>
          <w:rFonts w:ascii="Calibri" w:hAnsi="Calibri" w:cs="Calibri"/>
          <w:b/>
          <w:bCs/>
          <w:sz w:val="20"/>
          <w:szCs w:val="20"/>
        </w:rPr>
        <w:t>Supporting the implementation of risk-informed DRM and DRR</w:t>
      </w:r>
      <w:bookmarkEnd w:id="156"/>
      <w:bookmarkEnd w:id="157"/>
      <w:r w:rsidR="00C926F9" w:rsidRPr="00866D2B">
        <w:rPr>
          <w:rFonts w:ascii="Calibri" w:hAnsi="Calibri" w:cs="Calibri"/>
          <w:b/>
          <w:bCs/>
          <w:sz w:val="20"/>
          <w:szCs w:val="20"/>
        </w:rPr>
        <w:t xml:space="preserve"> </w:t>
      </w:r>
    </w:p>
    <w:p w14:paraId="213249CC" w14:textId="77777777" w:rsidR="008B1492" w:rsidRPr="00806FFA" w:rsidRDefault="008B1492">
      <w:pPr>
        <w:pStyle w:val="ListParagraph"/>
        <w:numPr>
          <w:ilvl w:val="0"/>
          <w:numId w:val="88"/>
        </w:numPr>
        <w:spacing w:after="0" w:line="240" w:lineRule="auto"/>
        <w:ind w:left="270" w:hanging="270"/>
        <w:jc w:val="both"/>
        <w:rPr>
          <w:rFonts w:ascii="Calibri" w:hAnsi="Calibri" w:cs="Calibri"/>
          <w:sz w:val="20"/>
          <w:szCs w:val="20"/>
        </w:rPr>
      </w:pPr>
      <w:bookmarkStart w:id="158" w:name="_Toc197090232"/>
      <w:r w:rsidRPr="00806FFA">
        <w:rPr>
          <w:rFonts w:ascii="Calibri" w:hAnsi="Calibri" w:cs="Calibri"/>
          <w:sz w:val="20"/>
          <w:szCs w:val="20"/>
        </w:rPr>
        <w:t xml:space="preserve">Capacity building for improving </w:t>
      </w:r>
      <w:proofErr w:type="spellStart"/>
      <w:r w:rsidRPr="00806FFA">
        <w:rPr>
          <w:rFonts w:ascii="Calibri" w:hAnsi="Calibri" w:cs="Calibri"/>
          <w:sz w:val="20"/>
          <w:szCs w:val="20"/>
        </w:rPr>
        <w:t>SoDMA</w:t>
      </w:r>
      <w:proofErr w:type="spellEnd"/>
      <w:r w:rsidRPr="00806FFA">
        <w:rPr>
          <w:rFonts w:ascii="Calibri" w:hAnsi="Calibri" w:cs="Calibri"/>
          <w:sz w:val="20"/>
          <w:szCs w:val="20"/>
        </w:rPr>
        <w:t xml:space="preserve"> and Local government-led stakeholders working in DRM, DRR, and CCA intervention.</w:t>
      </w:r>
    </w:p>
    <w:p w14:paraId="2145D97F" w14:textId="77777777" w:rsidR="008B1492" w:rsidRPr="00806FFA" w:rsidRDefault="008B1492">
      <w:pPr>
        <w:pStyle w:val="ListParagraph"/>
        <w:numPr>
          <w:ilvl w:val="0"/>
          <w:numId w:val="88"/>
        </w:numPr>
        <w:spacing w:after="0" w:line="240" w:lineRule="auto"/>
        <w:ind w:left="270" w:hanging="270"/>
        <w:jc w:val="both"/>
        <w:rPr>
          <w:rFonts w:ascii="Calibri" w:hAnsi="Calibri" w:cs="Calibri"/>
          <w:sz w:val="20"/>
          <w:szCs w:val="20"/>
        </w:rPr>
      </w:pPr>
      <w:r w:rsidRPr="00806FFA">
        <w:rPr>
          <w:rFonts w:ascii="Calibri" w:hAnsi="Calibri" w:cs="Calibri"/>
          <w:sz w:val="20"/>
          <w:szCs w:val="20"/>
        </w:rPr>
        <w:t xml:space="preserve">Develop a Forecast-based Risk Financing framework (Forecast-based anticipatory action) for supporting Forecast-based parametric risk insurance facility and early contingency preparations for </w:t>
      </w:r>
      <w:proofErr w:type="gramStart"/>
      <w:r w:rsidRPr="00806FFA">
        <w:rPr>
          <w:rFonts w:ascii="Calibri" w:hAnsi="Calibri" w:cs="Calibri"/>
          <w:sz w:val="20"/>
          <w:szCs w:val="20"/>
        </w:rPr>
        <w:t>the humanitarian</w:t>
      </w:r>
      <w:proofErr w:type="gramEnd"/>
      <w:r w:rsidRPr="00806FFA">
        <w:rPr>
          <w:rFonts w:ascii="Calibri" w:hAnsi="Calibri" w:cs="Calibri"/>
          <w:sz w:val="20"/>
          <w:szCs w:val="20"/>
        </w:rPr>
        <w:t xml:space="preserve"> action.</w:t>
      </w:r>
    </w:p>
    <w:p w14:paraId="0FB5B46E" w14:textId="77777777" w:rsidR="008B1492" w:rsidRPr="00806FFA" w:rsidRDefault="008B1492">
      <w:pPr>
        <w:pStyle w:val="ListParagraph"/>
        <w:numPr>
          <w:ilvl w:val="0"/>
          <w:numId w:val="88"/>
        </w:numPr>
        <w:spacing w:after="0" w:line="240" w:lineRule="auto"/>
        <w:ind w:left="270" w:hanging="270"/>
        <w:jc w:val="both"/>
        <w:rPr>
          <w:rFonts w:ascii="Calibri" w:hAnsi="Calibri" w:cs="Calibri"/>
          <w:sz w:val="20"/>
          <w:szCs w:val="20"/>
        </w:rPr>
      </w:pPr>
      <w:r w:rsidRPr="00806FFA">
        <w:rPr>
          <w:rFonts w:ascii="Calibri" w:hAnsi="Calibri" w:cs="Calibri"/>
          <w:sz w:val="20"/>
          <w:szCs w:val="20"/>
        </w:rPr>
        <w:t>Risk Informed Intervention: Somalia has a national disaster risk management policy (2020) and a Recovery and Resilience Framework (RRF</w:t>
      </w:r>
      <w:proofErr w:type="gramStart"/>
      <w:r w:rsidRPr="00806FFA">
        <w:rPr>
          <w:rFonts w:ascii="Calibri" w:hAnsi="Calibri" w:cs="Calibri"/>
          <w:sz w:val="20"/>
          <w:szCs w:val="20"/>
        </w:rPr>
        <w:t>), but</w:t>
      </w:r>
      <w:proofErr w:type="gramEnd"/>
      <w:r w:rsidRPr="00806FFA">
        <w:rPr>
          <w:rFonts w:ascii="Calibri" w:hAnsi="Calibri" w:cs="Calibri"/>
          <w:sz w:val="20"/>
          <w:szCs w:val="20"/>
        </w:rPr>
        <w:t xml:space="preserve"> still does not have a stakeholders’ mandate actionable plan to translate policy into actions for effective DRM at the local level. Lack of standard operating procedures (</w:t>
      </w:r>
      <w:proofErr w:type="spellStart"/>
      <w:r w:rsidRPr="00806FFA">
        <w:rPr>
          <w:rFonts w:ascii="Calibri" w:hAnsi="Calibri" w:cs="Calibri"/>
          <w:sz w:val="20"/>
          <w:szCs w:val="20"/>
        </w:rPr>
        <w:t>SoP</w:t>
      </w:r>
      <w:proofErr w:type="spellEnd"/>
      <w:proofErr w:type="gramStart"/>
      <w:r w:rsidRPr="00806FFA">
        <w:rPr>
          <w:rFonts w:ascii="Calibri" w:hAnsi="Calibri" w:cs="Calibri"/>
          <w:sz w:val="20"/>
          <w:szCs w:val="20"/>
        </w:rPr>
        <w:t>) ,</w:t>
      </w:r>
      <w:proofErr w:type="gramEnd"/>
      <w:r w:rsidRPr="00806FFA">
        <w:rPr>
          <w:rFonts w:ascii="Calibri" w:hAnsi="Calibri" w:cs="Calibri"/>
          <w:sz w:val="20"/>
          <w:szCs w:val="20"/>
        </w:rPr>
        <w:t xml:space="preserve"> Lack of national budget allocated for funding disaster risk management actions, </w:t>
      </w:r>
      <w:proofErr w:type="gramStart"/>
      <w:r w:rsidRPr="00806FFA">
        <w:rPr>
          <w:rFonts w:ascii="Calibri" w:hAnsi="Calibri" w:cs="Calibri"/>
          <w:sz w:val="20"/>
          <w:szCs w:val="20"/>
        </w:rPr>
        <w:t>Inadequate hazard</w:t>
      </w:r>
      <w:proofErr w:type="gramEnd"/>
      <w:r w:rsidRPr="00806FFA">
        <w:rPr>
          <w:rFonts w:ascii="Calibri" w:hAnsi="Calibri" w:cs="Calibri"/>
          <w:sz w:val="20"/>
          <w:szCs w:val="20"/>
        </w:rPr>
        <w:t xml:space="preserve"> risk-informed DRM </w:t>
      </w:r>
      <w:proofErr w:type="gramStart"/>
      <w:r w:rsidRPr="00806FFA">
        <w:rPr>
          <w:rFonts w:ascii="Calibri" w:hAnsi="Calibri" w:cs="Calibri"/>
          <w:sz w:val="20"/>
          <w:szCs w:val="20"/>
        </w:rPr>
        <w:t>plans,  Inadequate</w:t>
      </w:r>
      <w:proofErr w:type="gramEnd"/>
      <w:r w:rsidRPr="00806FFA">
        <w:rPr>
          <w:rFonts w:ascii="Calibri" w:hAnsi="Calibri" w:cs="Calibri"/>
          <w:sz w:val="20"/>
          <w:szCs w:val="20"/>
        </w:rPr>
        <w:t xml:space="preserve"> integration and coordination, </w:t>
      </w:r>
      <w:proofErr w:type="gramStart"/>
      <w:r w:rsidRPr="00806FFA">
        <w:rPr>
          <w:rFonts w:ascii="Calibri" w:hAnsi="Calibri" w:cs="Calibri"/>
          <w:sz w:val="20"/>
          <w:szCs w:val="20"/>
        </w:rPr>
        <w:lastRenderedPageBreak/>
        <w:t>the  Local</w:t>
      </w:r>
      <w:proofErr w:type="gramEnd"/>
      <w:r w:rsidRPr="00806FFA">
        <w:rPr>
          <w:rFonts w:ascii="Calibri" w:hAnsi="Calibri" w:cs="Calibri"/>
          <w:sz w:val="20"/>
          <w:szCs w:val="20"/>
        </w:rPr>
        <w:t xml:space="preserve"> community empowerment is limited, and Lack of clear roles and responsibilities of state actors and </w:t>
      </w:r>
      <w:proofErr w:type="spellStart"/>
      <w:r w:rsidRPr="00806FFA">
        <w:rPr>
          <w:rFonts w:ascii="Calibri" w:hAnsi="Calibri" w:cs="Calibri"/>
          <w:sz w:val="20"/>
          <w:szCs w:val="20"/>
        </w:rPr>
        <w:t>SoDMA</w:t>
      </w:r>
      <w:proofErr w:type="spellEnd"/>
      <w:r w:rsidRPr="00806FFA">
        <w:rPr>
          <w:rFonts w:ascii="Calibri" w:hAnsi="Calibri" w:cs="Calibri"/>
          <w:sz w:val="20"/>
          <w:szCs w:val="20"/>
        </w:rPr>
        <w:t xml:space="preserve"> as well.</w:t>
      </w:r>
    </w:p>
    <w:p w14:paraId="3DFCCC4B" w14:textId="0F4764D1" w:rsidR="008B1492" w:rsidRDefault="008B1492">
      <w:pPr>
        <w:pStyle w:val="ListParagraph"/>
        <w:numPr>
          <w:ilvl w:val="0"/>
          <w:numId w:val="88"/>
        </w:numPr>
        <w:spacing w:after="0" w:line="240" w:lineRule="auto"/>
        <w:ind w:left="270" w:hanging="270"/>
        <w:jc w:val="both"/>
        <w:rPr>
          <w:rFonts w:ascii="Calibri" w:hAnsi="Calibri" w:cs="Calibri"/>
          <w:sz w:val="20"/>
          <w:szCs w:val="20"/>
        </w:rPr>
      </w:pPr>
      <w:r w:rsidRPr="00806FFA">
        <w:rPr>
          <w:rFonts w:ascii="Calibri" w:hAnsi="Calibri" w:cs="Calibri"/>
          <w:sz w:val="20"/>
          <w:szCs w:val="20"/>
        </w:rPr>
        <w:t xml:space="preserve">Develop </w:t>
      </w:r>
      <w:r w:rsidR="007403C1">
        <w:rPr>
          <w:rFonts w:ascii="Calibri" w:hAnsi="Calibri" w:cs="Calibri"/>
          <w:sz w:val="20"/>
          <w:szCs w:val="20"/>
        </w:rPr>
        <w:t xml:space="preserve">a </w:t>
      </w:r>
      <w:r w:rsidRPr="00806FFA">
        <w:rPr>
          <w:rFonts w:ascii="Calibri" w:hAnsi="Calibri" w:cs="Calibri"/>
          <w:sz w:val="20"/>
          <w:szCs w:val="20"/>
        </w:rPr>
        <w:t xml:space="preserve">Risk Transfer mechanism and </w:t>
      </w:r>
      <w:r w:rsidR="007403C1">
        <w:rPr>
          <w:rFonts w:ascii="Calibri" w:hAnsi="Calibri" w:cs="Calibri"/>
          <w:sz w:val="20"/>
          <w:szCs w:val="20"/>
        </w:rPr>
        <w:t xml:space="preserve">a </w:t>
      </w:r>
      <w:r w:rsidRPr="00806FFA">
        <w:rPr>
          <w:rFonts w:ascii="Calibri" w:hAnsi="Calibri" w:cs="Calibri"/>
          <w:sz w:val="20"/>
          <w:szCs w:val="20"/>
        </w:rPr>
        <w:t>forecast-based anticipatory action (</w:t>
      </w:r>
      <w:proofErr w:type="gramStart"/>
      <w:r w:rsidRPr="00806FFA">
        <w:rPr>
          <w:rFonts w:ascii="Calibri" w:hAnsi="Calibri" w:cs="Calibri"/>
          <w:sz w:val="20"/>
          <w:szCs w:val="20"/>
        </w:rPr>
        <w:t>AA)  framework</w:t>
      </w:r>
      <w:proofErr w:type="gramEnd"/>
      <w:r w:rsidRPr="00806FFA">
        <w:rPr>
          <w:rFonts w:ascii="Calibri" w:hAnsi="Calibri" w:cs="Calibri"/>
          <w:sz w:val="20"/>
          <w:szCs w:val="20"/>
        </w:rPr>
        <w:t xml:space="preserve"> and action plan, and supporting risk-informed tools for harmonizing the following fund-based interventions of </w:t>
      </w:r>
      <w:r w:rsidR="007403C1">
        <w:rPr>
          <w:rFonts w:ascii="Calibri" w:hAnsi="Calibri" w:cs="Calibri"/>
          <w:sz w:val="20"/>
          <w:szCs w:val="20"/>
        </w:rPr>
        <w:t xml:space="preserve">the </w:t>
      </w:r>
      <w:r w:rsidRPr="00806FFA">
        <w:rPr>
          <w:rFonts w:ascii="Calibri" w:hAnsi="Calibri" w:cs="Calibri"/>
          <w:sz w:val="20"/>
          <w:szCs w:val="20"/>
        </w:rPr>
        <w:t xml:space="preserve">Adaptation Fund, </w:t>
      </w:r>
      <w:r w:rsidR="007403C1">
        <w:rPr>
          <w:rFonts w:ascii="Calibri" w:hAnsi="Calibri" w:cs="Calibri"/>
          <w:sz w:val="20"/>
          <w:szCs w:val="20"/>
        </w:rPr>
        <w:t xml:space="preserve">the </w:t>
      </w:r>
      <w:r w:rsidRPr="00806FFA">
        <w:rPr>
          <w:rFonts w:ascii="Calibri" w:hAnsi="Calibri" w:cs="Calibri"/>
          <w:sz w:val="20"/>
          <w:szCs w:val="20"/>
        </w:rPr>
        <w:t xml:space="preserve">African Development Bank, </w:t>
      </w:r>
      <w:r w:rsidR="007403C1">
        <w:rPr>
          <w:rFonts w:ascii="Calibri" w:hAnsi="Calibri" w:cs="Calibri"/>
          <w:sz w:val="20"/>
          <w:szCs w:val="20"/>
        </w:rPr>
        <w:t xml:space="preserve">the </w:t>
      </w:r>
      <w:r w:rsidRPr="00806FFA">
        <w:rPr>
          <w:rFonts w:ascii="Calibri" w:hAnsi="Calibri" w:cs="Calibri"/>
          <w:sz w:val="20"/>
          <w:szCs w:val="20"/>
        </w:rPr>
        <w:t xml:space="preserve">EU Fund, </w:t>
      </w:r>
      <w:r w:rsidR="007403C1">
        <w:rPr>
          <w:rFonts w:ascii="Calibri" w:hAnsi="Calibri" w:cs="Calibri"/>
          <w:sz w:val="20"/>
          <w:szCs w:val="20"/>
        </w:rPr>
        <w:t xml:space="preserve">the </w:t>
      </w:r>
      <w:r w:rsidRPr="00806FFA">
        <w:rPr>
          <w:rFonts w:ascii="Calibri" w:hAnsi="Calibri" w:cs="Calibri"/>
          <w:sz w:val="20"/>
          <w:szCs w:val="20"/>
        </w:rPr>
        <w:t xml:space="preserve">European Bank for Reconstruction and Development, </w:t>
      </w:r>
      <w:r w:rsidR="007403C1">
        <w:rPr>
          <w:rFonts w:ascii="Calibri" w:hAnsi="Calibri" w:cs="Calibri"/>
          <w:sz w:val="20"/>
          <w:szCs w:val="20"/>
        </w:rPr>
        <w:t xml:space="preserve">the </w:t>
      </w:r>
      <w:r w:rsidRPr="00806FFA">
        <w:rPr>
          <w:rFonts w:ascii="Calibri" w:hAnsi="Calibri" w:cs="Calibri"/>
          <w:sz w:val="20"/>
          <w:szCs w:val="20"/>
        </w:rPr>
        <w:t xml:space="preserve">Global Environment </w:t>
      </w:r>
      <w:proofErr w:type="gramStart"/>
      <w:r w:rsidRPr="00806FFA">
        <w:rPr>
          <w:rFonts w:ascii="Calibri" w:hAnsi="Calibri" w:cs="Calibri"/>
          <w:sz w:val="20"/>
          <w:szCs w:val="20"/>
        </w:rPr>
        <w:t>Facility(</w:t>
      </w:r>
      <w:proofErr w:type="gramEnd"/>
      <w:r w:rsidRPr="00806FFA">
        <w:rPr>
          <w:rFonts w:ascii="Calibri" w:hAnsi="Calibri" w:cs="Calibri"/>
          <w:sz w:val="20"/>
          <w:szCs w:val="20"/>
        </w:rPr>
        <w:t xml:space="preserve">GEF), </w:t>
      </w:r>
      <w:r w:rsidR="007403C1">
        <w:rPr>
          <w:rFonts w:ascii="Calibri" w:hAnsi="Calibri" w:cs="Calibri"/>
          <w:sz w:val="20"/>
          <w:szCs w:val="20"/>
        </w:rPr>
        <w:t xml:space="preserve">the </w:t>
      </w:r>
      <w:r w:rsidRPr="00806FFA">
        <w:rPr>
          <w:rFonts w:ascii="Calibri" w:hAnsi="Calibri" w:cs="Calibri"/>
          <w:sz w:val="20"/>
          <w:szCs w:val="20"/>
        </w:rPr>
        <w:t xml:space="preserve">Green Climate Fund (GCF), </w:t>
      </w:r>
      <w:r w:rsidR="007403C1">
        <w:rPr>
          <w:rFonts w:ascii="Calibri" w:hAnsi="Calibri" w:cs="Calibri"/>
          <w:sz w:val="20"/>
          <w:szCs w:val="20"/>
        </w:rPr>
        <w:t>and INGO-led</w:t>
      </w:r>
      <w:r w:rsidRPr="00806FFA">
        <w:rPr>
          <w:rFonts w:ascii="Calibri" w:hAnsi="Calibri" w:cs="Calibri"/>
          <w:sz w:val="20"/>
          <w:szCs w:val="20"/>
        </w:rPr>
        <w:t xml:space="preserve"> development interventions</w:t>
      </w:r>
    </w:p>
    <w:p w14:paraId="76915AB2" w14:textId="77777777" w:rsidR="00490AF8" w:rsidRPr="00806FFA" w:rsidRDefault="00490AF8" w:rsidP="00490AF8">
      <w:pPr>
        <w:pStyle w:val="ListParagraph"/>
        <w:spacing w:after="0" w:line="240" w:lineRule="auto"/>
        <w:ind w:left="270"/>
        <w:jc w:val="both"/>
        <w:rPr>
          <w:rFonts w:ascii="Calibri" w:hAnsi="Calibri" w:cs="Calibri"/>
          <w:sz w:val="20"/>
          <w:szCs w:val="20"/>
        </w:rPr>
      </w:pPr>
    </w:p>
    <w:p w14:paraId="700E0A76" w14:textId="2EC45BA6" w:rsidR="0042104E" w:rsidRDefault="00C926F9" w:rsidP="00C4656A">
      <w:pPr>
        <w:pStyle w:val="Heading2"/>
        <w:spacing w:before="0" w:after="0" w:line="240" w:lineRule="auto"/>
        <w:jc w:val="both"/>
        <w:rPr>
          <w:rFonts w:ascii="Calibri" w:hAnsi="Calibri" w:cs="Calibri"/>
          <w:b/>
          <w:bCs/>
          <w:sz w:val="20"/>
          <w:szCs w:val="20"/>
        </w:rPr>
      </w:pPr>
      <w:bookmarkStart w:id="159" w:name="_Toc206336392"/>
      <w:r w:rsidRPr="00866D2B">
        <w:rPr>
          <w:rFonts w:ascii="Calibri" w:hAnsi="Calibri" w:cs="Calibri"/>
          <w:b/>
          <w:bCs/>
          <w:sz w:val="20"/>
          <w:szCs w:val="20"/>
        </w:rPr>
        <w:t>6.</w:t>
      </w:r>
      <w:r w:rsidR="008751DF">
        <w:rPr>
          <w:rFonts w:ascii="Calibri" w:hAnsi="Calibri" w:cs="Calibri"/>
          <w:b/>
          <w:bCs/>
          <w:sz w:val="20"/>
          <w:szCs w:val="20"/>
        </w:rPr>
        <w:t>12</w:t>
      </w:r>
      <w:r w:rsidRPr="00866D2B">
        <w:rPr>
          <w:rFonts w:ascii="Calibri" w:hAnsi="Calibri" w:cs="Calibri"/>
          <w:b/>
          <w:bCs/>
          <w:sz w:val="20"/>
          <w:szCs w:val="20"/>
        </w:rPr>
        <w:t xml:space="preserve">    Improve DRM Planning at </w:t>
      </w:r>
      <w:r w:rsidR="00C96DD3">
        <w:rPr>
          <w:rFonts w:ascii="Calibri" w:hAnsi="Calibri" w:cs="Calibri"/>
          <w:b/>
          <w:bCs/>
          <w:sz w:val="20"/>
          <w:szCs w:val="20"/>
        </w:rPr>
        <w:t xml:space="preserve">the </w:t>
      </w:r>
      <w:r w:rsidRPr="00866D2B">
        <w:rPr>
          <w:rFonts w:ascii="Calibri" w:hAnsi="Calibri" w:cs="Calibri"/>
          <w:b/>
          <w:bCs/>
          <w:sz w:val="20"/>
          <w:szCs w:val="20"/>
        </w:rPr>
        <w:t xml:space="preserve">local </w:t>
      </w:r>
      <w:proofErr w:type="gramStart"/>
      <w:r w:rsidRPr="00866D2B">
        <w:rPr>
          <w:rFonts w:ascii="Calibri" w:hAnsi="Calibri" w:cs="Calibri"/>
          <w:b/>
          <w:bCs/>
          <w:sz w:val="20"/>
          <w:szCs w:val="20"/>
        </w:rPr>
        <w:t>level :</w:t>
      </w:r>
      <w:bookmarkEnd w:id="158"/>
      <w:bookmarkEnd w:id="159"/>
      <w:proofErr w:type="gramEnd"/>
    </w:p>
    <w:p w14:paraId="6F57972A" w14:textId="77777777" w:rsidR="004704C3" w:rsidRPr="004704C3" w:rsidRDefault="004704C3" w:rsidP="004704C3"/>
    <w:p w14:paraId="59A1CB83" w14:textId="77777777" w:rsidR="008A6A10" w:rsidRPr="008A6A10" w:rsidRDefault="008A6A10">
      <w:pPr>
        <w:pStyle w:val="ListParagraph"/>
        <w:numPr>
          <w:ilvl w:val="0"/>
          <w:numId w:val="83"/>
        </w:numPr>
        <w:spacing w:after="0" w:line="240" w:lineRule="auto"/>
        <w:ind w:left="270" w:hanging="270"/>
        <w:jc w:val="both"/>
        <w:rPr>
          <w:rFonts w:ascii="Calibri" w:hAnsi="Calibri" w:cs="Calibri"/>
          <w:sz w:val="20"/>
          <w:szCs w:val="20"/>
        </w:rPr>
      </w:pPr>
      <w:r w:rsidRPr="008A6A10">
        <w:rPr>
          <w:rFonts w:ascii="Calibri" w:hAnsi="Calibri" w:cs="Calibri"/>
          <w:sz w:val="20"/>
          <w:szCs w:val="20"/>
        </w:rPr>
        <w:t>Develop a Cyclone Preparedness Plan (CPP) to raise awareness at every coastal district and community level about the impending cyclones and storms that are being forecasted.</w:t>
      </w:r>
    </w:p>
    <w:p w14:paraId="601B2FD2" w14:textId="77777777" w:rsidR="008A6A10" w:rsidRPr="008A6A10" w:rsidRDefault="008A6A10">
      <w:pPr>
        <w:pStyle w:val="ListParagraph"/>
        <w:numPr>
          <w:ilvl w:val="0"/>
          <w:numId w:val="83"/>
        </w:numPr>
        <w:spacing w:after="0" w:line="240" w:lineRule="auto"/>
        <w:ind w:left="270" w:hanging="270"/>
        <w:jc w:val="both"/>
        <w:rPr>
          <w:rFonts w:ascii="Calibri" w:hAnsi="Calibri" w:cs="Calibri"/>
          <w:sz w:val="20"/>
          <w:szCs w:val="20"/>
        </w:rPr>
      </w:pPr>
      <w:r w:rsidRPr="008A6A10">
        <w:rPr>
          <w:rFonts w:ascii="Calibri" w:hAnsi="Calibri" w:cs="Calibri"/>
          <w:sz w:val="20"/>
          <w:szCs w:val="20"/>
        </w:rPr>
        <w:t>Develop a Flood/flash flood/landslide/heavy rainfall Preparedness Plan to raise awareness among vulnerable communities about impending floods, heavy rainfall, and flash floods that are forecasted.</w:t>
      </w:r>
    </w:p>
    <w:p w14:paraId="1097772C" w14:textId="77777777" w:rsidR="008A6A10" w:rsidRDefault="008A6A10" w:rsidP="00C4656A">
      <w:pPr>
        <w:spacing w:after="0" w:line="240" w:lineRule="auto"/>
        <w:jc w:val="both"/>
        <w:rPr>
          <w:rFonts w:ascii="Calibri" w:hAnsi="Calibri" w:cs="Calibri"/>
          <w:sz w:val="20"/>
          <w:szCs w:val="20"/>
        </w:rPr>
      </w:pPr>
    </w:p>
    <w:p w14:paraId="579FFCBA" w14:textId="6F46F7A5" w:rsidR="00C926F9" w:rsidRPr="00FA161D" w:rsidRDefault="00C926F9" w:rsidP="00C4656A">
      <w:pPr>
        <w:spacing w:after="0" w:line="240" w:lineRule="auto"/>
        <w:jc w:val="both"/>
        <w:rPr>
          <w:rFonts w:ascii="Calibri" w:hAnsi="Calibri" w:cs="Calibri"/>
          <w:b/>
          <w:bCs/>
          <w:sz w:val="20"/>
          <w:szCs w:val="20"/>
        </w:rPr>
      </w:pPr>
      <w:r w:rsidRPr="00FA161D">
        <w:rPr>
          <w:rFonts w:ascii="Calibri" w:hAnsi="Calibri" w:cs="Calibri"/>
          <w:b/>
          <w:bCs/>
          <w:sz w:val="20"/>
          <w:szCs w:val="20"/>
        </w:rPr>
        <w:t xml:space="preserve">Recommendations: </w:t>
      </w:r>
    </w:p>
    <w:p w14:paraId="2FAF4363" w14:textId="77777777" w:rsidR="00C926F9" w:rsidRPr="00866D2B" w:rsidRDefault="00C926F9" w:rsidP="00C4656A">
      <w:pPr>
        <w:spacing w:after="0" w:line="240" w:lineRule="auto"/>
        <w:jc w:val="both"/>
        <w:rPr>
          <w:rFonts w:ascii="Calibri" w:hAnsi="Calibri" w:cs="Calibri"/>
          <w:sz w:val="20"/>
          <w:szCs w:val="20"/>
        </w:rPr>
      </w:pPr>
    </w:p>
    <w:p w14:paraId="71B9024E" w14:textId="6600F7BB" w:rsidR="00C926F9" w:rsidRPr="00866D2B" w:rsidRDefault="00C926F9" w:rsidP="00C4656A">
      <w:pPr>
        <w:spacing w:after="0" w:line="240" w:lineRule="auto"/>
        <w:jc w:val="both"/>
        <w:rPr>
          <w:rFonts w:ascii="Calibri" w:eastAsia="Times New Roman" w:hAnsi="Calibri" w:cs="Calibri"/>
          <w:kern w:val="0"/>
          <w:sz w:val="20"/>
          <w:szCs w:val="20"/>
          <w14:ligatures w14:val="none"/>
        </w:rPr>
      </w:pPr>
      <w:r w:rsidRPr="00866D2B">
        <w:rPr>
          <w:rFonts w:ascii="Calibri" w:eastAsia="Times New Roman" w:hAnsi="Calibri" w:cs="Calibri"/>
          <w:b/>
          <w:bCs/>
          <w:kern w:val="0"/>
          <w:sz w:val="20"/>
          <w:szCs w:val="20"/>
          <w14:ligatures w14:val="none"/>
        </w:rPr>
        <w:t xml:space="preserve">Improving Multi-hazard/Disaster Crisis </w:t>
      </w:r>
      <w:r w:rsidR="007C4783">
        <w:rPr>
          <w:rFonts w:ascii="Calibri" w:eastAsia="Times New Roman" w:hAnsi="Calibri" w:cs="Calibri"/>
          <w:b/>
          <w:bCs/>
          <w:kern w:val="0"/>
          <w:sz w:val="20"/>
          <w:szCs w:val="20"/>
          <w14:ligatures w14:val="none"/>
        </w:rPr>
        <w:t>Response Capacity – Undertake</w:t>
      </w:r>
      <w:r w:rsidRPr="00866D2B">
        <w:rPr>
          <w:rFonts w:ascii="Calibri" w:eastAsia="Times New Roman" w:hAnsi="Calibri" w:cs="Calibri"/>
          <w:b/>
          <w:bCs/>
          <w:kern w:val="0"/>
          <w:sz w:val="20"/>
          <w:szCs w:val="20"/>
          <w14:ligatures w14:val="none"/>
        </w:rPr>
        <w:t xml:space="preserve"> capacity building </w:t>
      </w:r>
      <w:r w:rsidRPr="00866D2B">
        <w:rPr>
          <w:rFonts w:ascii="Calibri" w:eastAsia="Times New Roman" w:hAnsi="Calibri" w:cs="Calibri"/>
          <w:kern w:val="0"/>
          <w:sz w:val="20"/>
          <w:szCs w:val="20"/>
          <w14:ligatures w14:val="none"/>
        </w:rPr>
        <w:t xml:space="preserve">in Disaster emergency preparedness, response, and recovery planning. </w:t>
      </w:r>
      <w:r w:rsidR="00027860">
        <w:rPr>
          <w:rFonts w:ascii="Calibri" w:eastAsia="Times New Roman" w:hAnsi="Calibri" w:cs="Calibri"/>
          <w:kern w:val="0"/>
          <w:sz w:val="20"/>
          <w:szCs w:val="20"/>
          <w14:ligatures w14:val="none"/>
        </w:rPr>
        <w:t>Initiate</w:t>
      </w:r>
      <w:r w:rsidRPr="00866D2B">
        <w:rPr>
          <w:rFonts w:ascii="Calibri" w:eastAsia="Times New Roman" w:hAnsi="Calibri" w:cs="Calibri"/>
          <w:kern w:val="0"/>
          <w:sz w:val="20"/>
          <w:szCs w:val="20"/>
          <w14:ligatures w14:val="none"/>
        </w:rPr>
        <w:t xml:space="preserve"> Institutional and stakeholder capacity </w:t>
      </w:r>
      <w:r w:rsidR="00C96DD3" w:rsidRPr="00866D2B">
        <w:rPr>
          <w:rFonts w:ascii="Calibri" w:eastAsia="Times New Roman" w:hAnsi="Calibri" w:cs="Calibri"/>
          <w:kern w:val="0"/>
          <w:sz w:val="20"/>
          <w:szCs w:val="20"/>
          <w14:ligatures w14:val="none"/>
        </w:rPr>
        <w:t>building</w:t>
      </w:r>
      <w:r w:rsidRPr="00866D2B">
        <w:rPr>
          <w:rFonts w:ascii="Calibri" w:eastAsia="Times New Roman" w:hAnsi="Calibri" w:cs="Calibri"/>
          <w:kern w:val="0"/>
          <w:sz w:val="20"/>
          <w:szCs w:val="20"/>
          <w14:ligatures w14:val="none"/>
        </w:rPr>
        <w:t xml:space="preserve"> </w:t>
      </w:r>
      <w:proofErr w:type="spellStart"/>
      <w:r w:rsidRPr="00866D2B">
        <w:rPr>
          <w:rFonts w:ascii="Calibri" w:eastAsia="Times New Roman" w:hAnsi="Calibri" w:cs="Calibri"/>
          <w:kern w:val="0"/>
          <w:sz w:val="20"/>
          <w:szCs w:val="20"/>
          <w14:ligatures w14:val="none"/>
        </w:rPr>
        <w:t>progarmme</w:t>
      </w:r>
      <w:proofErr w:type="spellEnd"/>
      <w:r w:rsidRPr="00866D2B">
        <w:rPr>
          <w:rFonts w:ascii="Calibri" w:eastAsia="Times New Roman" w:hAnsi="Calibri" w:cs="Calibri"/>
          <w:kern w:val="0"/>
          <w:sz w:val="20"/>
          <w:szCs w:val="20"/>
          <w14:ligatures w14:val="none"/>
        </w:rPr>
        <w:t xml:space="preserve"> in </w:t>
      </w:r>
      <w:r w:rsidRPr="00866D2B">
        <w:rPr>
          <w:rFonts w:ascii="Calibri" w:eastAsia="Times New Roman" w:hAnsi="Calibri" w:cs="Calibri"/>
          <w:b/>
          <w:bCs/>
          <w:kern w:val="0"/>
          <w:sz w:val="20"/>
          <w:szCs w:val="20"/>
          <w14:ligatures w14:val="none"/>
        </w:rPr>
        <w:t xml:space="preserve"> </w:t>
      </w:r>
      <w:r w:rsidRPr="00866D2B">
        <w:rPr>
          <w:rFonts w:ascii="Calibri" w:eastAsia="Times New Roman" w:hAnsi="Calibri" w:cs="Calibri"/>
          <w:kern w:val="0"/>
          <w:sz w:val="20"/>
          <w:szCs w:val="20"/>
          <w14:ligatures w14:val="none"/>
        </w:rPr>
        <w:t xml:space="preserve">Improving Institutional Capacity in Developing Forecast-based Early Action Protocol (EAP) Development, Improving stakeholder capacity in undertaking forecast-based anticipatory action (AA) planning and implementation capacity (Flash drought, hydrological, meteorological, Fluvial flood, flash flood, transboundary catchment overflow flooding, landslide, cyclone, convective heavy rainfall, tornadoes, thunderstorm, diseases/outbreaks, Earthquake-induced coastal Tsunami, etc.) </w:t>
      </w:r>
    </w:p>
    <w:p w14:paraId="7B522953" w14:textId="77777777" w:rsidR="00C926F9" w:rsidRPr="00866D2B" w:rsidRDefault="00C926F9" w:rsidP="00C4656A">
      <w:pPr>
        <w:spacing w:after="0" w:line="240" w:lineRule="auto"/>
        <w:jc w:val="both"/>
        <w:rPr>
          <w:rFonts w:ascii="Calibri" w:hAnsi="Calibri" w:cs="Calibri"/>
          <w:sz w:val="20"/>
          <w:szCs w:val="20"/>
        </w:rPr>
      </w:pPr>
    </w:p>
    <w:p w14:paraId="1A084134" w14:textId="26A5D364" w:rsidR="00C926F9" w:rsidRPr="00866D2B" w:rsidRDefault="001E2CB6" w:rsidP="00C4656A">
      <w:pPr>
        <w:pStyle w:val="Heading2"/>
        <w:spacing w:before="0" w:after="0" w:line="240" w:lineRule="auto"/>
        <w:jc w:val="both"/>
        <w:rPr>
          <w:rFonts w:ascii="Calibri" w:hAnsi="Calibri" w:cs="Calibri"/>
          <w:sz w:val="20"/>
          <w:szCs w:val="20"/>
        </w:rPr>
      </w:pPr>
      <w:bookmarkStart w:id="160" w:name="_Toc197090233"/>
      <w:bookmarkStart w:id="161" w:name="_Toc206336393"/>
      <w:r w:rsidRPr="00866D2B">
        <w:rPr>
          <w:rFonts w:ascii="Calibri" w:hAnsi="Calibri" w:cs="Calibri"/>
          <w:b/>
          <w:bCs/>
          <w:sz w:val="20"/>
          <w:szCs w:val="20"/>
        </w:rPr>
        <w:t>6.</w:t>
      </w:r>
      <w:r w:rsidR="008751DF">
        <w:rPr>
          <w:rFonts w:ascii="Calibri" w:hAnsi="Calibri" w:cs="Calibri"/>
          <w:b/>
          <w:bCs/>
          <w:sz w:val="20"/>
          <w:szCs w:val="20"/>
        </w:rPr>
        <w:t>13</w:t>
      </w:r>
      <w:r w:rsidRPr="00866D2B">
        <w:rPr>
          <w:rFonts w:ascii="Calibri" w:hAnsi="Calibri" w:cs="Calibri"/>
          <w:b/>
          <w:bCs/>
          <w:sz w:val="20"/>
          <w:szCs w:val="20"/>
        </w:rPr>
        <w:t xml:space="preserve">   Gender responsive DRR </w:t>
      </w:r>
      <w:proofErr w:type="gramStart"/>
      <w:r w:rsidR="00027860">
        <w:rPr>
          <w:rFonts w:ascii="Calibri" w:hAnsi="Calibri" w:cs="Calibri"/>
          <w:b/>
          <w:bCs/>
          <w:sz w:val="20"/>
          <w:szCs w:val="20"/>
        </w:rPr>
        <w:t xml:space="preserve">framework </w:t>
      </w:r>
      <w:r w:rsidRPr="00866D2B">
        <w:rPr>
          <w:rFonts w:ascii="Calibri" w:hAnsi="Calibri" w:cs="Calibri"/>
          <w:b/>
          <w:bCs/>
          <w:sz w:val="20"/>
          <w:szCs w:val="20"/>
        </w:rPr>
        <w:t>:</w:t>
      </w:r>
      <w:bookmarkEnd w:id="160"/>
      <w:bookmarkEnd w:id="161"/>
      <w:proofErr w:type="gramEnd"/>
    </w:p>
    <w:p w14:paraId="6C19408F" w14:textId="77777777" w:rsidR="001E2CB6" w:rsidRPr="00866D2B" w:rsidRDefault="001E2CB6" w:rsidP="00C4656A">
      <w:pPr>
        <w:spacing w:after="0" w:line="240" w:lineRule="auto"/>
        <w:jc w:val="both"/>
        <w:rPr>
          <w:rFonts w:ascii="Calibri" w:hAnsi="Calibri" w:cs="Calibri"/>
          <w:sz w:val="20"/>
          <w:szCs w:val="20"/>
        </w:rPr>
      </w:pPr>
    </w:p>
    <w:p w14:paraId="3B5BA857" w14:textId="77777777" w:rsidR="00543AEE" w:rsidRPr="00543AEE" w:rsidRDefault="00543AEE">
      <w:pPr>
        <w:pStyle w:val="ListParagraph"/>
        <w:numPr>
          <w:ilvl w:val="0"/>
          <w:numId w:val="84"/>
        </w:numPr>
        <w:spacing w:after="0" w:line="240" w:lineRule="auto"/>
        <w:ind w:left="180" w:hanging="180"/>
        <w:jc w:val="both"/>
        <w:rPr>
          <w:rFonts w:ascii="Calibri" w:hAnsi="Calibri" w:cs="Calibri"/>
          <w:sz w:val="20"/>
          <w:szCs w:val="20"/>
        </w:rPr>
      </w:pPr>
      <w:r w:rsidRPr="00543AEE">
        <w:rPr>
          <w:rFonts w:ascii="Calibri" w:hAnsi="Calibri" w:cs="Calibri"/>
          <w:sz w:val="20"/>
          <w:szCs w:val="20"/>
        </w:rPr>
        <w:t>Village-level headwomen (proposed), women members of the CPC, and other social council women members to report to the District CPC about the needs and priorities of women-headed households</w:t>
      </w:r>
    </w:p>
    <w:p w14:paraId="4655E586" w14:textId="5EA62061" w:rsidR="00543AEE" w:rsidRPr="00543AEE" w:rsidRDefault="00543AEE">
      <w:pPr>
        <w:pStyle w:val="ListParagraph"/>
        <w:numPr>
          <w:ilvl w:val="0"/>
          <w:numId w:val="84"/>
        </w:numPr>
        <w:spacing w:after="0" w:line="240" w:lineRule="auto"/>
        <w:ind w:left="180" w:hanging="180"/>
        <w:jc w:val="both"/>
        <w:rPr>
          <w:rFonts w:ascii="Calibri" w:hAnsi="Calibri" w:cs="Calibri"/>
          <w:sz w:val="20"/>
          <w:szCs w:val="20"/>
        </w:rPr>
      </w:pPr>
      <w:r w:rsidRPr="00543AEE">
        <w:rPr>
          <w:rFonts w:ascii="Calibri" w:hAnsi="Calibri" w:cs="Calibri"/>
          <w:sz w:val="20"/>
          <w:szCs w:val="20"/>
        </w:rPr>
        <w:t>The Gender in Humanitarian Action (</w:t>
      </w:r>
      <w:proofErr w:type="spellStart"/>
      <w:r w:rsidRPr="00543AEE">
        <w:rPr>
          <w:rFonts w:ascii="Calibri" w:hAnsi="Calibri" w:cs="Calibri"/>
          <w:sz w:val="20"/>
          <w:szCs w:val="20"/>
        </w:rPr>
        <w:t>GiHA</w:t>
      </w:r>
      <w:proofErr w:type="spellEnd"/>
      <w:proofErr w:type="gramStart"/>
      <w:r w:rsidRPr="00543AEE">
        <w:rPr>
          <w:rFonts w:ascii="Calibri" w:hAnsi="Calibri" w:cs="Calibri"/>
          <w:sz w:val="20"/>
          <w:szCs w:val="20"/>
        </w:rPr>
        <w:t>) :</w:t>
      </w:r>
      <w:proofErr w:type="gramEnd"/>
      <w:r w:rsidRPr="00543AEE">
        <w:rPr>
          <w:rFonts w:ascii="Calibri" w:hAnsi="Calibri" w:cs="Calibri"/>
          <w:sz w:val="20"/>
          <w:szCs w:val="20"/>
        </w:rPr>
        <w:t xml:space="preserve"> Development of forecast-based </w:t>
      </w:r>
      <w:proofErr w:type="spellStart"/>
      <w:r w:rsidRPr="00543AEE">
        <w:rPr>
          <w:rFonts w:ascii="Calibri" w:hAnsi="Calibri" w:cs="Calibri"/>
          <w:sz w:val="20"/>
          <w:szCs w:val="20"/>
        </w:rPr>
        <w:t>GiHA</w:t>
      </w:r>
      <w:proofErr w:type="spellEnd"/>
      <w:r w:rsidRPr="00543AEE">
        <w:rPr>
          <w:rFonts w:ascii="Calibri" w:hAnsi="Calibri" w:cs="Calibri"/>
          <w:sz w:val="20"/>
          <w:szCs w:val="20"/>
        </w:rPr>
        <w:t xml:space="preserve"> protocol for women/single mothers and </w:t>
      </w:r>
      <w:r w:rsidR="00D37805">
        <w:rPr>
          <w:rFonts w:ascii="Calibri" w:hAnsi="Calibri" w:cs="Calibri"/>
          <w:sz w:val="20"/>
          <w:szCs w:val="20"/>
        </w:rPr>
        <w:t>girl-headed</w:t>
      </w:r>
      <w:r w:rsidRPr="00543AEE">
        <w:rPr>
          <w:rFonts w:ascii="Calibri" w:hAnsi="Calibri" w:cs="Calibri"/>
          <w:sz w:val="20"/>
          <w:szCs w:val="20"/>
        </w:rPr>
        <w:t xml:space="preserve"> households.</w:t>
      </w:r>
    </w:p>
    <w:p w14:paraId="6853304D" w14:textId="77777777" w:rsidR="00543AEE" w:rsidRPr="00543AEE" w:rsidRDefault="00543AEE">
      <w:pPr>
        <w:pStyle w:val="ListParagraph"/>
        <w:numPr>
          <w:ilvl w:val="0"/>
          <w:numId w:val="84"/>
        </w:numPr>
        <w:spacing w:after="0" w:line="240" w:lineRule="auto"/>
        <w:ind w:left="180" w:hanging="180"/>
        <w:jc w:val="both"/>
        <w:rPr>
          <w:rFonts w:ascii="Calibri" w:hAnsi="Calibri" w:cs="Calibri"/>
          <w:sz w:val="20"/>
          <w:szCs w:val="20"/>
        </w:rPr>
      </w:pPr>
      <w:r w:rsidRPr="00543AEE">
        <w:rPr>
          <w:rFonts w:ascii="Calibri" w:hAnsi="Calibri" w:cs="Calibri"/>
          <w:sz w:val="20"/>
          <w:szCs w:val="20"/>
        </w:rPr>
        <w:t>Gender action plan in every sector department/cluster (government sector department, every sphere of local government</w:t>
      </w:r>
    </w:p>
    <w:p w14:paraId="5A70E605" w14:textId="76E999A4" w:rsidR="00543AEE" w:rsidRPr="00543AEE" w:rsidRDefault="00543AEE">
      <w:pPr>
        <w:pStyle w:val="ListParagraph"/>
        <w:numPr>
          <w:ilvl w:val="0"/>
          <w:numId w:val="84"/>
        </w:numPr>
        <w:spacing w:after="0" w:line="240" w:lineRule="auto"/>
        <w:ind w:left="180" w:hanging="180"/>
        <w:jc w:val="both"/>
        <w:rPr>
          <w:rFonts w:ascii="Calibri" w:hAnsi="Calibri" w:cs="Calibri"/>
          <w:sz w:val="20"/>
          <w:szCs w:val="20"/>
        </w:rPr>
      </w:pPr>
      <w:r w:rsidRPr="00543AEE">
        <w:rPr>
          <w:rFonts w:ascii="Calibri" w:hAnsi="Calibri" w:cs="Calibri"/>
          <w:sz w:val="20"/>
          <w:szCs w:val="20"/>
        </w:rPr>
        <w:t xml:space="preserve">Develop national risk financing </w:t>
      </w:r>
      <w:r w:rsidR="00241FB3" w:rsidRPr="00543AEE">
        <w:rPr>
          <w:rFonts w:ascii="Calibri" w:hAnsi="Calibri" w:cs="Calibri"/>
          <w:sz w:val="20"/>
          <w:szCs w:val="20"/>
        </w:rPr>
        <w:t xml:space="preserve">framework </w:t>
      </w:r>
      <w:r w:rsidR="005F6487" w:rsidRPr="00543AEE">
        <w:rPr>
          <w:rFonts w:ascii="Calibri" w:hAnsi="Calibri" w:cs="Calibri"/>
          <w:sz w:val="20"/>
          <w:szCs w:val="20"/>
        </w:rPr>
        <w:t>(gender</w:t>
      </w:r>
      <w:r w:rsidRPr="00543AEE">
        <w:rPr>
          <w:rFonts w:ascii="Calibri" w:hAnsi="Calibri" w:cs="Calibri"/>
          <w:sz w:val="20"/>
          <w:szCs w:val="20"/>
        </w:rPr>
        <w:t>-focused</w:t>
      </w:r>
      <w:proofErr w:type="gramStart"/>
      <w:r w:rsidRPr="00543AEE">
        <w:rPr>
          <w:rFonts w:ascii="Calibri" w:hAnsi="Calibri" w:cs="Calibri"/>
          <w:sz w:val="20"/>
          <w:szCs w:val="20"/>
        </w:rPr>
        <w:t>) :</w:t>
      </w:r>
      <w:proofErr w:type="gramEnd"/>
      <w:r w:rsidRPr="00543AEE">
        <w:rPr>
          <w:rFonts w:ascii="Calibri" w:hAnsi="Calibri" w:cs="Calibri"/>
          <w:sz w:val="20"/>
          <w:szCs w:val="20"/>
        </w:rPr>
        <w:t xml:space="preserve"> The Ministry of Finance and Economic Affairs needs to develop a </w:t>
      </w:r>
      <w:r w:rsidR="00A572BC" w:rsidRPr="00543AEE">
        <w:rPr>
          <w:rFonts w:ascii="Calibri" w:hAnsi="Calibri" w:cs="Calibri"/>
          <w:sz w:val="20"/>
          <w:szCs w:val="20"/>
        </w:rPr>
        <w:t>national</w:t>
      </w:r>
      <w:r w:rsidRPr="00543AEE">
        <w:rPr>
          <w:rFonts w:ascii="Calibri" w:hAnsi="Calibri" w:cs="Calibri"/>
          <w:sz w:val="20"/>
          <w:szCs w:val="20"/>
        </w:rPr>
        <w:t xml:space="preserve"> risk financing framework and DRR budgetary allocation in every fiscal year’s budget </w:t>
      </w:r>
      <w:proofErr w:type="gramStart"/>
      <w:r w:rsidRPr="00543AEE">
        <w:rPr>
          <w:rFonts w:ascii="Calibri" w:hAnsi="Calibri" w:cs="Calibri"/>
          <w:sz w:val="20"/>
          <w:szCs w:val="20"/>
        </w:rPr>
        <w:t>( with</w:t>
      </w:r>
      <w:proofErr w:type="gramEnd"/>
      <w:r w:rsidRPr="00543AEE">
        <w:rPr>
          <w:rFonts w:ascii="Calibri" w:hAnsi="Calibri" w:cs="Calibri"/>
          <w:sz w:val="20"/>
          <w:szCs w:val="20"/>
        </w:rPr>
        <w:t xml:space="preserve"> gender-based allocations</w:t>
      </w:r>
    </w:p>
    <w:p w14:paraId="383524CF" w14:textId="77C475BA" w:rsidR="00543AEE" w:rsidRPr="00543AEE" w:rsidRDefault="00543AEE">
      <w:pPr>
        <w:pStyle w:val="ListParagraph"/>
        <w:numPr>
          <w:ilvl w:val="0"/>
          <w:numId w:val="84"/>
        </w:numPr>
        <w:spacing w:after="0" w:line="240" w:lineRule="auto"/>
        <w:ind w:left="180" w:hanging="180"/>
        <w:jc w:val="both"/>
        <w:rPr>
          <w:rFonts w:ascii="Calibri" w:hAnsi="Calibri" w:cs="Calibri"/>
          <w:sz w:val="20"/>
          <w:szCs w:val="20"/>
        </w:rPr>
      </w:pPr>
      <w:r w:rsidRPr="00543AEE">
        <w:rPr>
          <w:rFonts w:ascii="Calibri" w:hAnsi="Calibri" w:cs="Calibri"/>
          <w:sz w:val="20"/>
          <w:szCs w:val="20"/>
        </w:rPr>
        <w:t>Mandating Local authorities’ planning and budgets</w:t>
      </w:r>
      <w:r w:rsidR="00241FB3" w:rsidRPr="00543AEE">
        <w:rPr>
          <w:rFonts w:ascii="Calibri" w:hAnsi="Calibri" w:cs="Calibri"/>
          <w:sz w:val="20"/>
          <w:szCs w:val="20"/>
        </w:rPr>
        <w:t>: Local</w:t>
      </w:r>
      <w:r w:rsidRPr="00543AEE">
        <w:rPr>
          <w:rFonts w:ascii="Calibri" w:hAnsi="Calibri" w:cs="Calibri"/>
          <w:sz w:val="20"/>
          <w:szCs w:val="20"/>
        </w:rPr>
        <w:t xml:space="preserve"> authorities’ budgets are separate from the central Government budget; these are composed of local revenue</w:t>
      </w:r>
    </w:p>
    <w:p w14:paraId="69D1EE9E" w14:textId="0BC032B0" w:rsidR="00543AEE" w:rsidRPr="00543AEE" w:rsidRDefault="00543AEE">
      <w:pPr>
        <w:pStyle w:val="ListParagraph"/>
        <w:numPr>
          <w:ilvl w:val="0"/>
          <w:numId w:val="84"/>
        </w:numPr>
        <w:spacing w:after="0" w:line="240" w:lineRule="auto"/>
        <w:ind w:left="180" w:hanging="180"/>
        <w:jc w:val="both"/>
        <w:rPr>
          <w:rFonts w:ascii="Calibri" w:hAnsi="Calibri" w:cs="Calibri"/>
          <w:sz w:val="20"/>
          <w:szCs w:val="20"/>
        </w:rPr>
      </w:pPr>
      <w:r w:rsidRPr="00543AEE">
        <w:rPr>
          <w:rFonts w:ascii="Calibri" w:hAnsi="Calibri" w:cs="Calibri"/>
          <w:sz w:val="20"/>
          <w:szCs w:val="20"/>
        </w:rPr>
        <w:t xml:space="preserve">Develop a forecast-based early action protocol, anticipatory loss and damage (L&amp;D), and impacts level, and instantly broadcasts the messages so that every women-headed household is adequately warned /alerted. National media outlets need to play a pivotal role </w:t>
      </w:r>
      <w:proofErr w:type="gramStart"/>
      <w:r w:rsidRPr="00543AEE">
        <w:rPr>
          <w:rFonts w:ascii="Calibri" w:hAnsi="Calibri" w:cs="Calibri"/>
          <w:sz w:val="20"/>
          <w:szCs w:val="20"/>
        </w:rPr>
        <w:t>( in</w:t>
      </w:r>
      <w:proofErr w:type="gramEnd"/>
      <w:r w:rsidRPr="00543AEE">
        <w:rPr>
          <w:rFonts w:ascii="Calibri" w:hAnsi="Calibri" w:cs="Calibri"/>
          <w:sz w:val="20"/>
          <w:szCs w:val="20"/>
        </w:rPr>
        <w:t xml:space="preserve"> the local language) by broadcasting a </w:t>
      </w:r>
      <w:proofErr w:type="gramStart"/>
      <w:r w:rsidRPr="00543AEE">
        <w:rPr>
          <w:rFonts w:ascii="Calibri" w:hAnsi="Calibri" w:cs="Calibri"/>
          <w:sz w:val="20"/>
          <w:szCs w:val="20"/>
        </w:rPr>
        <w:t>distance learning</w:t>
      </w:r>
      <w:proofErr w:type="gramEnd"/>
      <w:r w:rsidRPr="00543AEE">
        <w:rPr>
          <w:rFonts w:ascii="Calibri" w:hAnsi="Calibri" w:cs="Calibri"/>
          <w:sz w:val="20"/>
          <w:szCs w:val="20"/>
        </w:rPr>
        <w:t xml:space="preserve"> education program </w:t>
      </w:r>
      <w:r w:rsidR="005F6487" w:rsidRPr="00543AEE">
        <w:rPr>
          <w:rFonts w:ascii="Calibri" w:hAnsi="Calibri" w:cs="Calibri"/>
          <w:sz w:val="20"/>
          <w:szCs w:val="20"/>
        </w:rPr>
        <w:t>(radio</w:t>
      </w:r>
      <w:r w:rsidRPr="00543AEE">
        <w:rPr>
          <w:rFonts w:ascii="Calibri" w:hAnsi="Calibri" w:cs="Calibri"/>
          <w:sz w:val="20"/>
          <w:szCs w:val="20"/>
        </w:rPr>
        <w:t>/TV) for awareness</w:t>
      </w:r>
    </w:p>
    <w:p w14:paraId="35BBFFF0" w14:textId="77777777" w:rsidR="00543AEE" w:rsidRPr="00543AEE" w:rsidRDefault="00543AEE">
      <w:pPr>
        <w:pStyle w:val="ListParagraph"/>
        <w:numPr>
          <w:ilvl w:val="0"/>
          <w:numId w:val="84"/>
        </w:numPr>
        <w:spacing w:after="0" w:line="240" w:lineRule="auto"/>
        <w:ind w:left="180" w:hanging="180"/>
        <w:jc w:val="both"/>
        <w:rPr>
          <w:rFonts w:ascii="Calibri" w:hAnsi="Calibri" w:cs="Calibri"/>
          <w:sz w:val="20"/>
          <w:szCs w:val="20"/>
        </w:rPr>
      </w:pPr>
      <w:r w:rsidRPr="00543AEE">
        <w:rPr>
          <w:rFonts w:ascii="Calibri" w:hAnsi="Calibri" w:cs="Calibri"/>
          <w:sz w:val="20"/>
          <w:szCs w:val="20"/>
        </w:rPr>
        <w:t>Develop early warning-based anticipatory early actions advisories/bulletins for the women-headed households about what they need to do in the given early warnings and impending hazard conditions, so that they get well alerted and well prepared.</w:t>
      </w:r>
    </w:p>
    <w:p w14:paraId="2AED6FC1" w14:textId="58D1541E" w:rsidR="00543AEE" w:rsidRPr="00543AEE" w:rsidRDefault="00543AEE">
      <w:pPr>
        <w:pStyle w:val="ListParagraph"/>
        <w:numPr>
          <w:ilvl w:val="0"/>
          <w:numId w:val="84"/>
        </w:numPr>
        <w:spacing w:after="0" w:line="240" w:lineRule="auto"/>
        <w:ind w:left="180" w:hanging="180"/>
        <w:jc w:val="both"/>
        <w:rPr>
          <w:rFonts w:ascii="Calibri" w:hAnsi="Calibri" w:cs="Calibri"/>
          <w:sz w:val="20"/>
          <w:szCs w:val="20"/>
        </w:rPr>
      </w:pPr>
      <w:r w:rsidRPr="00543AEE">
        <w:rPr>
          <w:rFonts w:ascii="Calibri" w:hAnsi="Calibri" w:cs="Calibri"/>
          <w:sz w:val="20"/>
          <w:szCs w:val="20"/>
        </w:rPr>
        <w:t xml:space="preserve">Develop national risk financing </w:t>
      </w:r>
      <w:r w:rsidR="00D37805" w:rsidRPr="00543AEE">
        <w:rPr>
          <w:rFonts w:ascii="Calibri" w:hAnsi="Calibri" w:cs="Calibri"/>
          <w:sz w:val="20"/>
          <w:szCs w:val="20"/>
        </w:rPr>
        <w:t xml:space="preserve">framework </w:t>
      </w:r>
      <w:proofErr w:type="gramStart"/>
      <w:r w:rsidR="00D37805" w:rsidRPr="00543AEE">
        <w:rPr>
          <w:rFonts w:ascii="Calibri" w:hAnsi="Calibri" w:cs="Calibri"/>
          <w:sz w:val="20"/>
          <w:szCs w:val="20"/>
        </w:rPr>
        <w:t>(</w:t>
      </w:r>
      <w:r w:rsidRPr="00543AEE">
        <w:rPr>
          <w:rFonts w:ascii="Calibri" w:hAnsi="Calibri" w:cs="Calibri"/>
          <w:sz w:val="20"/>
          <w:szCs w:val="20"/>
        </w:rPr>
        <w:t xml:space="preserve"> gender</w:t>
      </w:r>
      <w:proofErr w:type="gramEnd"/>
      <w:r w:rsidRPr="00543AEE">
        <w:rPr>
          <w:rFonts w:ascii="Calibri" w:hAnsi="Calibri" w:cs="Calibri"/>
          <w:sz w:val="20"/>
          <w:szCs w:val="20"/>
        </w:rPr>
        <w:t>-focused</w:t>
      </w:r>
      <w:proofErr w:type="gramStart"/>
      <w:r w:rsidRPr="00543AEE">
        <w:rPr>
          <w:rFonts w:ascii="Calibri" w:hAnsi="Calibri" w:cs="Calibri"/>
          <w:sz w:val="20"/>
          <w:szCs w:val="20"/>
        </w:rPr>
        <w:t>) :</w:t>
      </w:r>
      <w:proofErr w:type="gramEnd"/>
      <w:r w:rsidRPr="00543AEE">
        <w:rPr>
          <w:rFonts w:ascii="Calibri" w:hAnsi="Calibri" w:cs="Calibri"/>
          <w:sz w:val="20"/>
          <w:szCs w:val="20"/>
        </w:rPr>
        <w:t xml:space="preserve"> The Ministry of Finance and Economic Affairs needs to develop a </w:t>
      </w:r>
      <w:proofErr w:type="gramStart"/>
      <w:r w:rsidR="00474F09" w:rsidRPr="00543AEE">
        <w:rPr>
          <w:rFonts w:ascii="Calibri" w:hAnsi="Calibri" w:cs="Calibri"/>
          <w:sz w:val="20"/>
          <w:szCs w:val="20"/>
        </w:rPr>
        <w:t>National</w:t>
      </w:r>
      <w:proofErr w:type="gramEnd"/>
      <w:r w:rsidR="00474F09">
        <w:rPr>
          <w:rFonts w:ascii="Calibri" w:hAnsi="Calibri" w:cs="Calibri"/>
          <w:sz w:val="20"/>
          <w:szCs w:val="20"/>
        </w:rPr>
        <w:t xml:space="preserve"> </w:t>
      </w:r>
      <w:r w:rsidRPr="00543AEE">
        <w:rPr>
          <w:rFonts w:ascii="Calibri" w:hAnsi="Calibri" w:cs="Calibri"/>
          <w:sz w:val="20"/>
          <w:szCs w:val="20"/>
        </w:rPr>
        <w:t xml:space="preserve">risk financing framework and DRR budgetary allocation in every fiscal year’s budget </w:t>
      </w:r>
      <w:proofErr w:type="gramStart"/>
      <w:r w:rsidRPr="00543AEE">
        <w:rPr>
          <w:rFonts w:ascii="Calibri" w:hAnsi="Calibri" w:cs="Calibri"/>
          <w:sz w:val="20"/>
          <w:szCs w:val="20"/>
        </w:rPr>
        <w:t>( with</w:t>
      </w:r>
      <w:proofErr w:type="gramEnd"/>
      <w:r w:rsidRPr="00543AEE">
        <w:rPr>
          <w:rFonts w:ascii="Calibri" w:hAnsi="Calibri" w:cs="Calibri"/>
          <w:sz w:val="20"/>
          <w:szCs w:val="20"/>
        </w:rPr>
        <w:t xml:space="preserve"> gender-based allocations)</w:t>
      </w:r>
    </w:p>
    <w:p w14:paraId="46880BF1" w14:textId="2EFFEB2A" w:rsidR="008F1692" w:rsidRDefault="008F1692" w:rsidP="00C4656A">
      <w:pPr>
        <w:spacing w:after="0" w:line="240" w:lineRule="auto"/>
        <w:ind w:left="360"/>
        <w:jc w:val="both"/>
        <w:rPr>
          <w:rFonts w:ascii="Calibri" w:hAnsi="Calibri" w:cs="Calibri"/>
          <w:sz w:val="20"/>
          <w:szCs w:val="20"/>
        </w:rPr>
      </w:pPr>
      <w:r w:rsidRPr="00866D2B">
        <w:rPr>
          <w:noProof/>
        </w:rPr>
        <w:lastRenderedPageBreak/>
        <w:drawing>
          <wp:inline distT="0" distB="0" distL="0" distR="0" wp14:anchorId="4A913F4D" wp14:editId="7CC4BACE">
            <wp:extent cx="5762065" cy="3931265"/>
            <wp:effectExtent l="0" t="0" r="0" b="0"/>
            <wp:docPr id="1996631288" name="Picture 12"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631288" name="Picture 12" descr="A diagram of a diagram&#10;&#10;AI-generated content may be incorrect."/>
                    <pic:cNvPicPr/>
                  </pic:nvPicPr>
                  <pic:blipFill rotWithShape="1">
                    <a:blip r:embed="rId49" cstate="print">
                      <a:extLst>
                        <a:ext uri="{28A0092B-C50C-407E-A947-70E740481C1C}">
                          <a14:useLocalDpi xmlns:a14="http://schemas.microsoft.com/office/drawing/2010/main" val="0"/>
                        </a:ext>
                      </a:extLst>
                    </a:blip>
                    <a:srcRect l="5869" t="3787" r="9030" b="14159"/>
                    <a:stretch/>
                  </pic:blipFill>
                  <pic:spPr bwMode="auto">
                    <a:xfrm>
                      <a:off x="0" y="0"/>
                      <a:ext cx="5768741" cy="3935820"/>
                    </a:xfrm>
                    <a:prstGeom prst="rect">
                      <a:avLst/>
                    </a:prstGeom>
                    <a:ln>
                      <a:noFill/>
                    </a:ln>
                    <a:extLst>
                      <a:ext uri="{53640926-AAD7-44D8-BBD7-CCE9431645EC}">
                        <a14:shadowObscured xmlns:a14="http://schemas.microsoft.com/office/drawing/2010/main"/>
                      </a:ext>
                    </a:extLst>
                  </pic:spPr>
                </pic:pic>
              </a:graphicData>
            </a:graphic>
          </wp:inline>
        </w:drawing>
      </w:r>
    </w:p>
    <w:p w14:paraId="1C003AAD" w14:textId="3D506FBD" w:rsidR="00474F09" w:rsidRDefault="00474F09" w:rsidP="00C4656A">
      <w:pPr>
        <w:spacing w:after="0" w:line="240" w:lineRule="auto"/>
        <w:ind w:left="360"/>
        <w:jc w:val="both"/>
        <w:rPr>
          <w:rFonts w:ascii="Calibri" w:hAnsi="Calibri" w:cs="Calibri"/>
          <w:sz w:val="20"/>
          <w:szCs w:val="20"/>
        </w:rPr>
      </w:pPr>
    </w:p>
    <w:p w14:paraId="6E0D33C8" w14:textId="168F54C9" w:rsidR="00724222" w:rsidRDefault="00724222" w:rsidP="00C4656A">
      <w:pPr>
        <w:spacing w:after="0" w:line="240" w:lineRule="auto"/>
        <w:ind w:left="360"/>
        <w:jc w:val="both"/>
        <w:rPr>
          <w:rFonts w:ascii="Calibri" w:hAnsi="Calibri" w:cs="Calibri"/>
          <w:sz w:val="20"/>
          <w:szCs w:val="20"/>
        </w:rPr>
      </w:pPr>
      <w:r>
        <w:rPr>
          <w:rFonts w:ascii="Calibri" w:hAnsi="Calibri" w:cs="Calibri"/>
          <w:sz w:val="20"/>
          <w:szCs w:val="20"/>
        </w:rPr>
        <w:t>Figure</w:t>
      </w:r>
      <w:r w:rsidR="00254849">
        <w:rPr>
          <w:rFonts w:ascii="Calibri" w:hAnsi="Calibri" w:cs="Calibri"/>
          <w:sz w:val="20"/>
          <w:szCs w:val="20"/>
        </w:rPr>
        <w:t xml:space="preserve"> </w:t>
      </w:r>
      <w:proofErr w:type="gramStart"/>
      <w:r w:rsidR="00254849">
        <w:rPr>
          <w:rFonts w:ascii="Calibri" w:hAnsi="Calibri" w:cs="Calibri"/>
          <w:sz w:val="20"/>
          <w:szCs w:val="20"/>
        </w:rPr>
        <w:t>32</w:t>
      </w:r>
      <w:r>
        <w:rPr>
          <w:rFonts w:ascii="Calibri" w:hAnsi="Calibri" w:cs="Calibri"/>
          <w:sz w:val="20"/>
          <w:szCs w:val="20"/>
        </w:rPr>
        <w:t xml:space="preserve"> :</w:t>
      </w:r>
      <w:proofErr w:type="gramEnd"/>
      <w:r>
        <w:rPr>
          <w:rFonts w:ascii="Calibri" w:hAnsi="Calibri" w:cs="Calibri"/>
          <w:sz w:val="20"/>
          <w:szCs w:val="20"/>
        </w:rPr>
        <w:t xml:space="preserve"> Gender </w:t>
      </w:r>
      <w:proofErr w:type="gramStart"/>
      <w:r>
        <w:rPr>
          <w:rFonts w:ascii="Calibri" w:hAnsi="Calibri" w:cs="Calibri"/>
          <w:sz w:val="20"/>
          <w:szCs w:val="20"/>
        </w:rPr>
        <w:t>( women</w:t>
      </w:r>
      <w:proofErr w:type="gramEnd"/>
      <w:r>
        <w:rPr>
          <w:rFonts w:ascii="Calibri" w:hAnsi="Calibri" w:cs="Calibri"/>
          <w:sz w:val="20"/>
          <w:szCs w:val="20"/>
        </w:rPr>
        <w:t xml:space="preserve">, children, adolescents, and elderly) emergency preparedness framework at the </w:t>
      </w:r>
      <w:proofErr w:type="gramStart"/>
      <w:r>
        <w:rPr>
          <w:rFonts w:ascii="Calibri" w:hAnsi="Calibri" w:cs="Calibri"/>
          <w:sz w:val="20"/>
          <w:szCs w:val="20"/>
        </w:rPr>
        <w:t>last-mile</w:t>
      </w:r>
      <w:proofErr w:type="gramEnd"/>
      <w:r>
        <w:rPr>
          <w:rFonts w:ascii="Calibri" w:hAnsi="Calibri" w:cs="Calibri"/>
          <w:sz w:val="20"/>
          <w:szCs w:val="20"/>
        </w:rPr>
        <w:t xml:space="preserve"> </w:t>
      </w:r>
    </w:p>
    <w:p w14:paraId="6C3F06F2" w14:textId="53FEB3CD" w:rsidR="008F1692" w:rsidRPr="008F1692" w:rsidRDefault="008779BE" w:rsidP="00C4656A">
      <w:pPr>
        <w:pStyle w:val="ListParagraph"/>
        <w:spacing w:after="0" w:line="240" w:lineRule="auto"/>
        <w:jc w:val="both"/>
        <w:rPr>
          <w:rFonts w:ascii="Calibri" w:hAnsi="Calibri" w:cs="Calibri"/>
          <w:sz w:val="20"/>
          <w:szCs w:val="20"/>
        </w:rPr>
      </w:pPr>
      <w:r>
        <w:rPr>
          <w:noProof/>
        </w:rPr>
        <w:drawing>
          <wp:inline distT="0" distB="0" distL="0" distR="0" wp14:anchorId="4AC16CCD" wp14:editId="65F20555">
            <wp:extent cx="5916295" cy="3640455"/>
            <wp:effectExtent l="0" t="0" r="8255" b="0"/>
            <wp:docPr id="3390513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16295" cy="3640455"/>
                    </a:xfrm>
                    <a:prstGeom prst="rect">
                      <a:avLst/>
                    </a:prstGeom>
                    <a:noFill/>
                    <a:ln>
                      <a:noFill/>
                    </a:ln>
                  </pic:spPr>
                </pic:pic>
              </a:graphicData>
            </a:graphic>
          </wp:inline>
        </w:drawing>
      </w:r>
    </w:p>
    <w:p w14:paraId="48FA6F6B" w14:textId="0A302340" w:rsidR="008F1692" w:rsidRPr="008F1692" w:rsidRDefault="008F1692" w:rsidP="00C4656A">
      <w:pPr>
        <w:pStyle w:val="ListParagraph"/>
        <w:spacing w:after="0" w:line="240" w:lineRule="auto"/>
        <w:jc w:val="both"/>
        <w:rPr>
          <w:rFonts w:ascii="Calibri" w:hAnsi="Calibri" w:cs="Calibri"/>
          <w:sz w:val="20"/>
          <w:szCs w:val="20"/>
        </w:rPr>
      </w:pPr>
      <w:r w:rsidRPr="008F1692">
        <w:rPr>
          <w:rFonts w:ascii="Calibri" w:hAnsi="Calibri" w:cs="Calibri"/>
          <w:sz w:val="20"/>
          <w:szCs w:val="20"/>
        </w:rPr>
        <w:t>Figure 3</w:t>
      </w:r>
      <w:r w:rsidR="00254849">
        <w:rPr>
          <w:rFonts w:ascii="Calibri" w:hAnsi="Calibri" w:cs="Calibri"/>
          <w:sz w:val="20"/>
          <w:szCs w:val="20"/>
        </w:rPr>
        <w:t>3</w:t>
      </w:r>
      <w:r w:rsidRPr="008F1692">
        <w:rPr>
          <w:rFonts w:ascii="Calibri" w:hAnsi="Calibri" w:cs="Calibri"/>
          <w:sz w:val="20"/>
          <w:szCs w:val="20"/>
        </w:rPr>
        <w:t xml:space="preserve">: Gender responsive DRR framework </w:t>
      </w:r>
    </w:p>
    <w:p w14:paraId="47A8977F" w14:textId="1F75B3D6" w:rsidR="00C926F9" w:rsidRPr="00866D2B" w:rsidRDefault="00C926F9" w:rsidP="00C4656A">
      <w:pPr>
        <w:pStyle w:val="ListParagraph"/>
        <w:spacing w:after="0" w:line="240" w:lineRule="auto"/>
        <w:ind w:left="90" w:hanging="180"/>
        <w:jc w:val="both"/>
        <w:rPr>
          <w:rFonts w:ascii="Calibri" w:hAnsi="Calibri" w:cs="Calibri"/>
          <w:sz w:val="20"/>
          <w:szCs w:val="20"/>
        </w:rPr>
      </w:pPr>
    </w:p>
    <w:p w14:paraId="53D074D0" w14:textId="77777777" w:rsidR="00966013" w:rsidRDefault="00C926F9">
      <w:pPr>
        <w:pStyle w:val="ListParagraph"/>
        <w:numPr>
          <w:ilvl w:val="0"/>
          <w:numId w:val="39"/>
        </w:numPr>
        <w:spacing w:after="0" w:line="240" w:lineRule="auto"/>
        <w:jc w:val="both"/>
        <w:rPr>
          <w:rFonts w:ascii="Calibri" w:hAnsi="Calibri" w:cs="Calibri"/>
          <w:sz w:val="20"/>
          <w:szCs w:val="20"/>
        </w:rPr>
      </w:pPr>
      <w:r w:rsidRPr="00866D2B">
        <w:rPr>
          <w:rFonts w:ascii="Calibri" w:hAnsi="Calibri" w:cs="Calibri"/>
          <w:b/>
          <w:bCs/>
          <w:sz w:val="20"/>
          <w:szCs w:val="20"/>
        </w:rPr>
        <w:t xml:space="preserve">Inadequate </w:t>
      </w:r>
      <w:r w:rsidR="00FF2234">
        <w:rPr>
          <w:rFonts w:ascii="Calibri" w:hAnsi="Calibri" w:cs="Calibri"/>
          <w:b/>
          <w:bCs/>
          <w:sz w:val="20"/>
          <w:szCs w:val="20"/>
        </w:rPr>
        <w:t xml:space="preserve">city and municipality-level </w:t>
      </w:r>
      <w:r w:rsidRPr="00866D2B">
        <w:rPr>
          <w:rFonts w:ascii="Calibri" w:hAnsi="Calibri" w:cs="Calibri"/>
          <w:b/>
          <w:bCs/>
          <w:sz w:val="20"/>
          <w:szCs w:val="20"/>
        </w:rPr>
        <w:t>planning and budget allocations for implementing community-level DRM/</w:t>
      </w:r>
      <w:proofErr w:type="gramStart"/>
      <w:r w:rsidRPr="00866D2B">
        <w:rPr>
          <w:rFonts w:ascii="Calibri" w:hAnsi="Calibri" w:cs="Calibri"/>
          <w:b/>
          <w:bCs/>
          <w:sz w:val="20"/>
          <w:szCs w:val="20"/>
        </w:rPr>
        <w:t>DRR  schemes</w:t>
      </w:r>
      <w:proofErr w:type="gramEnd"/>
      <w:r w:rsidRPr="00866D2B">
        <w:rPr>
          <w:rFonts w:ascii="Calibri" w:hAnsi="Calibri" w:cs="Calibri"/>
          <w:b/>
          <w:bCs/>
          <w:sz w:val="20"/>
          <w:szCs w:val="20"/>
        </w:rPr>
        <w:t xml:space="preserve">. Urban councils </w:t>
      </w:r>
      <w:r w:rsidRPr="00866D2B">
        <w:rPr>
          <w:rFonts w:ascii="Calibri" w:hAnsi="Calibri" w:cs="Calibri"/>
          <w:sz w:val="20"/>
          <w:szCs w:val="20"/>
        </w:rPr>
        <w:t xml:space="preserve">do </w:t>
      </w:r>
      <w:r w:rsidR="00966013" w:rsidRPr="00966013">
        <w:rPr>
          <w:rFonts w:ascii="Calibri" w:hAnsi="Calibri" w:cs="Calibri"/>
          <w:sz w:val="20"/>
          <w:szCs w:val="20"/>
        </w:rPr>
        <w:t xml:space="preserve">not have a budget for </w:t>
      </w:r>
      <w:proofErr w:type="gramStart"/>
      <w:r w:rsidR="00966013" w:rsidRPr="00966013">
        <w:rPr>
          <w:rFonts w:ascii="Calibri" w:hAnsi="Calibri" w:cs="Calibri"/>
          <w:sz w:val="20"/>
          <w:szCs w:val="20"/>
        </w:rPr>
        <w:t>financing  DRM</w:t>
      </w:r>
      <w:proofErr w:type="gramEnd"/>
      <w:r w:rsidR="00966013" w:rsidRPr="00966013">
        <w:rPr>
          <w:rFonts w:ascii="Calibri" w:hAnsi="Calibri" w:cs="Calibri"/>
          <w:sz w:val="20"/>
          <w:szCs w:val="20"/>
        </w:rPr>
        <w:t xml:space="preserve">/DRR schemes for poor households </w:t>
      </w:r>
    </w:p>
    <w:p w14:paraId="151741C1" w14:textId="77777777" w:rsidR="006B4B77" w:rsidRDefault="006B4B77" w:rsidP="006B4B77">
      <w:pPr>
        <w:pStyle w:val="ListParagraph"/>
        <w:spacing w:after="0" w:line="240" w:lineRule="auto"/>
        <w:jc w:val="both"/>
        <w:rPr>
          <w:rFonts w:ascii="Calibri" w:hAnsi="Calibri" w:cs="Calibri"/>
          <w:sz w:val="20"/>
          <w:szCs w:val="20"/>
        </w:rPr>
      </w:pPr>
    </w:p>
    <w:p w14:paraId="03D32B69" w14:textId="49BD4F33" w:rsidR="006B4B77" w:rsidRPr="006B4B77" w:rsidRDefault="006B4B77" w:rsidP="006B4B77">
      <w:pPr>
        <w:spacing w:after="0" w:line="240" w:lineRule="auto"/>
        <w:jc w:val="both"/>
        <w:rPr>
          <w:rFonts w:ascii="Calibri" w:hAnsi="Calibri" w:cs="Calibri"/>
          <w:b/>
          <w:bCs/>
          <w:sz w:val="20"/>
          <w:szCs w:val="20"/>
        </w:rPr>
      </w:pPr>
      <w:proofErr w:type="gramStart"/>
      <w:r w:rsidRPr="006B4B77">
        <w:rPr>
          <w:rFonts w:ascii="Calibri" w:hAnsi="Calibri" w:cs="Calibri"/>
          <w:b/>
          <w:bCs/>
          <w:sz w:val="20"/>
          <w:szCs w:val="20"/>
        </w:rPr>
        <w:t>Recommendations :</w:t>
      </w:r>
      <w:proofErr w:type="gramEnd"/>
    </w:p>
    <w:p w14:paraId="64540DE6" w14:textId="77777777" w:rsidR="006B4B77" w:rsidRPr="006B4B77" w:rsidRDefault="006B4B77" w:rsidP="006B4B77">
      <w:pPr>
        <w:spacing w:after="0" w:line="240" w:lineRule="auto"/>
        <w:jc w:val="both"/>
        <w:rPr>
          <w:rFonts w:ascii="Calibri" w:hAnsi="Calibri" w:cs="Calibri"/>
          <w:sz w:val="20"/>
          <w:szCs w:val="20"/>
        </w:rPr>
      </w:pPr>
    </w:p>
    <w:p w14:paraId="7F1E3F80" w14:textId="77777777" w:rsidR="00966013" w:rsidRPr="00966013" w:rsidRDefault="00966013">
      <w:pPr>
        <w:pStyle w:val="ListParagraph"/>
        <w:numPr>
          <w:ilvl w:val="0"/>
          <w:numId w:val="85"/>
        </w:numPr>
        <w:spacing w:after="0" w:line="240" w:lineRule="auto"/>
        <w:jc w:val="both"/>
        <w:rPr>
          <w:rFonts w:ascii="Calibri" w:hAnsi="Calibri" w:cs="Calibri"/>
          <w:sz w:val="20"/>
          <w:szCs w:val="20"/>
        </w:rPr>
      </w:pPr>
      <w:r w:rsidRPr="00966013">
        <w:rPr>
          <w:rFonts w:ascii="Calibri" w:hAnsi="Calibri" w:cs="Calibri"/>
          <w:sz w:val="20"/>
          <w:szCs w:val="20"/>
        </w:rPr>
        <w:t>Strengthen National DRM Framework</w:t>
      </w:r>
    </w:p>
    <w:p w14:paraId="46771FF0" w14:textId="77777777" w:rsidR="00966013" w:rsidRPr="00966013" w:rsidRDefault="00966013">
      <w:pPr>
        <w:pStyle w:val="ListParagraph"/>
        <w:numPr>
          <w:ilvl w:val="0"/>
          <w:numId w:val="85"/>
        </w:numPr>
        <w:spacing w:after="0" w:line="240" w:lineRule="auto"/>
        <w:jc w:val="both"/>
        <w:rPr>
          <w:rFonts w:ascii="Calibri" w:hAnsi="Calibri" w:cs="Calibri"/>
          <w:sz w:val="20"/>
          <w:szCs w:val="20"/>
        </w:rPr>
      </w:pPr>
      <w:r w:rsidRPr="00966013">
        <w:rPr>
          <w:rFonts w:ascii="Calibri" w:hAnsi="Calibri" w:cs="Calibri"/>
          <w:sz w:val="20"/>
          <w:szCs w:val="20"/>
        </w:rPr>
        <w:t>Institutional Strengthening and Capacity Development</w:t>
      </w:r>
    </w:p>
    <w:p w14:paraId="63111F90" w14:textId="77777777" w:rsidR="00966013" w:rsidRPr="00966013" w:rsidRDefault="00966013">
      <w:pPr>
        <w:pStyle w:val="ListParagraph"/>
        <w:numPr>
          <w:ilvl w:val="0"/>
          <w:numId w:val="85"/>
        </w:numPr>
        <w:spacing w:after="0" w:line="240" w:lineRule="auto"/>
        <w:jc w:val="both"/>
        <w:rPr>
          <w:rFonts w:ascii="Calibri" w:hAnsi="Calibri" w:cs="Calibri"/>
          <w:sz w:val="20"/>
          <w:szCs w:val="20"/>
        </w:rPr>
      </w:pPr>
      <w:r w:rsidRPr="00966013">
        <w:rPr>
          <w:rFonts w:ascii="Calibri" w:hAnsi="Calibri" w:cs="Calibri"/>
          <w:sz w:val="20"/>
          <w:szCs w:val="20"/>
        </w:rPr>
        <w:t>Improving Cyclone and Flood Forecasting and Early Warning:</w:t>
      </w:r>
    </w:p>
    <w:p w14:paraId="22F4CE4D" w14:textId="77777777" w:rsidR="00966013" w:rsidRPr="00966013" w:rsidRDefault="00966013">
      <w:pPr>
        <w:pStyle w:val="ListParagraph"/>
        <w:numPr>
          <w:ilvl w:val="0"/>
          <w:numId w:val="85"/>
        </w:numPr>
        <w:spacing w:after="0" w:line="240" w:lineRule="auto"/>
        <w:jc w:val="both"/>
        <w:rPr>
          <w:rFonts w:ascii="Calibri" w:hAnsi="Calibri" w:cs="Calibri"/>
          <w:sz w:val="20"/>
          <w:szCs w:val="20"/>
        </w:rPr>
      </w:pPr>
      <w:r w:rsidRPr="00966013">
        <w:rPr>
          <w:rFonts w:ascii="Calibri" w:hAnsi="Calibri" w:cs="Calibri"/>
          <w:sz w:val="20"/>
          <w:szCs w:val="20"/>
        </w:rPr>
        <w:t xml:space="preserve">Improved Methodology, ICT tools, and stakeholder coordination for Development </w:t>
      </w:r>
      <w:proofErr w:type="gramStart"/>
      <w:r w:rsidRPr="00966013">
        <w:rPr>
          <w:rFonts w:ascii="Calibri" w:hAnsi="Calibri" w:cs="Calibri"/>
          <w:sz w:val="20"/>
          <w:szCs w:val="20"/>
        </w:rPr>
        <w:t>SADD :</w:t>
      </w:r>
      <w:proofErr w:type="gramEnd"/>
    </w:p>
    <w:p w14:paraId="249B2489" w14:textId="77777777" w:rsidR="00966013" w:rsidRPr="00966013" w:rsidRDefault="00966013">
      <w:pPr>
        <w:pStyle w:val="ListParagraph"/>
        <w:numPr>
          <w:ilvl w:val="0"/>
          <w:numId w:val="85"/>
        </w:numPr>
        <w:spacing w:after="0" w:line="240" w:lineRule="auto"/>
        <w:jc w:val="both"/>
        <w:rPr>
          <w:rFonts w:ascii="Calibri" w:hAnsi="Calibri" w:cs="Calibri"/>
          <w:sz w:val="20"/>
          <w:szCs w:val="20"/>
        </w:rPr>
      </w:pPr>
      <w:r w:rsidRPr="00966013">
        <w:rPr>
          <w:rFonts w:ascii="Calibri" w:hAnsi="Calibri" w:cs="Calibri"/>
          <w:sz w:val="20"/>
          <w:szCs w:val="20"/>
        </w:rPr>
        <w:t>Improving UN, Government, and multi-</w:t>
      </w:r>
      <w:proofErr w:type="gramStart"/>
      <w:r w:rsidRPr="00966013">
        <w:rPr>
          <w:rFonts w:ascii="Calibri" w:hAnsi="Calibri" w:cs="Calibri"/>
          <w:sz w:val="20"/>
          <w:szCs w:val="20"/>
        </w:rPr>
        <w:t>stakeholder  coordination</w:t>
      </w:r>
      <w:proofErr w:type="gramEnd"/>
      <w:r w:rsidRPr="00966013">
        <w:rPr>
          <w:rFonts w:ascii="Calibri" w:hAnsi="Calibri" w:cs="Calibri"/>
          <w:sz w:val="20"/>
          <w:szCs w:val="20"/>
        </w:rPr>
        <w:t xml:space="preserve"> mechanisms in DRM and DRR Functionaries</w:t>
      </w:r>
    </w:p>
    <w:p w14:paraId="6ED556F6" w14:textId="77777777" w:rsidR="00966013" w:rsidRPr="00966013" w:rsidRDefault="00966013">
      <w:pPr>
        <w:pStyle w:val="ListParagraph"/>
        <w:numPr>
          <w:ilvl w:val="0"/>
          <w:numId w:val="85"/>
        </w:numPr>
        <w:spacing w:after="0" w:line="240" w:lineRule="auto"/>
        <w:jc w:val="both"/>
        <w:rPr>
          <w:rFonts w:ascii="Calibri" w:hAnsi="Calibri" w:cs="Calibri"/>
          <w:sz w:val="20"/>
          <w:szCs w:val="20"/>
        </w:rPr>
      </w:pPr>
      <w:r w:rsidRPr="00966013">
        <w:rPr>
          <w:rFonts w:ascii="Calibri" w:hAnsi="Calibri" w:cs="Calibri"/>
          <w:sz w:val="20"/>
          <w:szCs w:val="20"/>
        </w:rPr>
        <w:t>Community-level risk-informed gender development approach</w:t>
      </w:r>
    </w:p>
    <w:p w14:paraId="0976083E" w14:textId="77777777" w:rsidR="00966013" w:rsidRPr="00966013" w:rsidRDefault="00966013">
      <w:pPr>
        <w:pStyle w:val="ListParagraph"/>
        <w:numPr>
          <w:ilvl w:val="0"/>
          <w:numId w:val="85"/>
        </w:numPr>
        <w:spacing w:after="0" w:line="240" w:lineRule="auto"/>
        <w:jc w:val="both"/>
        <w:rPr>
          <w:rFonts w:ascii="Calibri" w:hAnsi="Calibri" w:cs="Calibri"/>
          <w:sz w:val="20"/>
          <w:szCs w:val="20"/>
        </w:rPr>
      </w:pPr>
      <w:r w:rsidRPr="00966013">
        <w:rPr>
          <w:rFonts w:ascii="Calibri" w:hAnsi="Calibri" w:cs="Calibri"/>
          <w:sz w:val="20"/>
          <w:szCs w:val="20"/>
        </w:rPr>
        <w:t>SGBV tracking network and dissemination system (Proposed)</w:t>
      </w:r>
    </w:p>
    <w:p w14:paraId="1026E328" w14:textId="77777777" w:rsidR="00966013" w:rsidRPr="00966013" w:rsidRDefault="00966013">
      <w:pPr>
        <w:pStyle w:val="ListParagraph"/>
        <w:numPr>
          <w:ilvl w:val="0"/>
          <w:numId w:val="85"/>
        </w:numPr>
        <w:spacing w:after="0" w:line="240" w:lineRule="auto"/>
        <w:jc w:val="both"/>
        <w:rPr>
          <w:rFonts w:ascii="Calibri" w:hAnsi="Calibri" w:cs="Calibri"/>
          <w:sz w:val="20"/>
          <w:szCs w:val="20"/>
        </w:rPr>
      </w:pPr>
      <w:r w:rsidRPr="00966013">
        <w:rPr>
          <w:rFonts w:ascii="Calibri" w:hAnsi="Calibri" w:cs="Calibri"/>
          <w:sz w:val="20"/>
          <w:szCs w:val="20"/>
        </w:rPr>
        <w:t>Improving stakeholders’ capacity on post-disaster damage, loss, and needs assessment (PDNA), Joint needs assessment (JNA), Rapid Needs Assessments (RNA), etc., so that gendered impacts are being clearly screened and assessed</w:t>
      </w:r>
    </w:p>
    <w:p w14:paraId="3EE52496" w14:textId="77777777" w:rsidR="00966013" w:rsidRPr="00966013" w:rsidRDefault="00966013">
      <w:pPr>
        <w:pStyle w:val="ListParagraph"/>
        <w:numPr>
          <w:ilvl w:val="0"/>
          <w:numId w:val="85"/>
        </w:numPr>
        <w:spacing w:after="0" w:line="240" w:lineRule="auto"/>
        <w:jc w:val="both"/>
        <w:rPr>
          <w:rFonts w:ascii="Calibri" w:hAnsi="Calibri" w:cs="Calibri"/>
          <w:sz w:val="20"/>
          <w:szCs w:val="20"/>
        </w:rPr>
      </w:pPr>
      <w:proofErr w:type="gramStart"/>
      <w:r w:rsidRPr="00966013">
        <w:rPr>
          <w:rFonts w:ascii="Calibri" w:hAnsi="Calibri" w:cs="Calibri"/>
          <w:sz w:val="20"/>
          <w:szCs w:val="20"/>
        </w:rPr>
        <w:t>Developing  Gender</w:t>
      </w:r>
      <w:proofErr w:type="gramEnd"/>
      <w:r w:rsidRPr="00966013">
        <w:rPr>
          <w:rFonts w:ascii="Calibri" w:hAnsi="Calibri" w:cs="Calibri"/>
          <w:sz w:val="20"/>
          <w:szCs w:val="20"/>
        </w:rPr>
        <w:t xml:space="preserve"> in Humanitarian </w:t>
      </w:r>
      <w:proofErr w:type="gramStart"/>
      <w:r w:rsidRPr="00966013">
        <w:rPr>
          <w:rFonts w:ascii="Calibri" w:hAnsi="Calibri" w:cs="Calibri"/>
          <w:sz w:val="20"/>
          <w:szCs w:val="20"/>
        </w:rPr>
        <w:t>Action  (</w:t>
      </w:r>
      <w:proofErr w:type="spellStart"/>
      <w:proofErr w:type="gramEnd"/>
      <w:r w:rsidRPr="00966013">
        <w:rPr>
          <w:rFonts w:ascii="Calibri" w:hAnsi="Calibri" w:cs="Calibri"/>
          <w:sz w:val="20"/>
          <w:szCs w:val="20"/>
        </w:rPr>
        <w:t>GiHA</w:t>
      </w:r>
      <w:proofErr w:type="spellEnd"/>
      <w:r w:rsidRPr="00966013">
        <w:rPr>
          <w:rFonts w:ascii="Calibri" w:hAnsi="Calibri" w:cs="Calibri"/>
          <w:sz w:val="20"/>
          <w:szCs w:val="20"/>
        </w:rPr>
        <w:t>) Roadmap and Planning</w:t>
      </w:r>
    </w:p>
    <w:p w14:paraId="77B96B07" w14:textId="77777777" w:rsidR="00966013" w:rsidRPr="00966013" w:rsidRDefault="00966013">
      <w:pPr>
        <w:pStyle w:val="ListParagraph"/>
        <w:numPr>
          <w:ilvl w:val="0"/>
          <w:numId w:val="85"/>
        </w:numPr>
        <w:spacing w:after="0" w:line="240" w:lineRule="auto"/>
        <w:jc w:val="both"/>
        <w:rPr>
          <w:rFonts w:ascii="Calibri" w:hAnsi="Calibri" w:cs="Calibri"/>
          <w:sz w:val="20"/>
          <w:szCs w:val="20"/>
        </w:rPr>
      </w:pPr>
      <w:r w:rsidRPr="00966013">
        <w:rPr>
          <w:rFonts w:ascii="Calibri" w:hAnsi="Calibri" w:cs="Calibri"/>
          <w:sz w:val="20"/>
          <w:szCs w:val="20"/>
        </w:rPr>
        <w:t xml:space="preserve">Development of multi-stakeholder/agency-coordinated Gender in Humanitarian </w:t>
      </w:r>
      <w:proofErr w:type="gramStart"/>
      <w:r w:rsidRPr="00966013">
        <w:rPr>
          <w:rFonts w:ascii="Calibri" w:hAnsi="Calibri" w:cs="Calibri"/>
          <w:sz w:val="20"/>
          <w:szCs w:val="20"/>
        </w:rPr>
        <w:t>Action(</w:t>
      </w:r>
      <w:proofErr w:type="spellStart"/>
      <w:r w:rsidRPr="00966013">
        <w:rPr>
          <w:rFonts w:ascii="Calibri" w:hAnsi="Calibri" w:cs="Calibri"/>
          <w:sz w:val="20"/>
          <w:szCs w:val="20"/>
        </w:rPr>
        <w:t>GiHA</w:t>
      </w:r>
      <w:proofErr w:type="spellEnd"/>
      <w:r w:rsidRPr="00966013">
        <w:rPr>
          <w:rFonts w:ascii="Calibri" w:hAnsi="Calibri" w:cs="Calibri"/>
          <w:sz w:val="20"/>
          <w:szCs w:val="20"/>
        </w:rPr>
        <w:t>)  process</w:t>
      </w:r>
      <w:proofErr w:type="gramEnd"/>
    </w:p>
    <w:p w14:paraId="3D53A724" w14:textId="1F4BD1E6" w:rsidR="00001F6F" w:rsidRPr="00001F6F" w:rsidRDefault="00966013">
      <w:pPr>
        <w:pStyle w:val="ListParagraph"/>
        <w:numPr>
          <w:ilvl w:val="0"/>
          <w:numId w:val="85"/>
        </w:numPr>
        <w:spacing w:after="0" w:line="240" w:lineRule="auto"/>
        <w:jc w:val="both"/>
        <w:rPr>
          <w:rFonts w:ascii="Calibri" w:hAnsi="Calibri" w:cs="Calibri"/>
          <w:sz w:val="20"/>
          <w:szCs w:val="20"/>
        </w:rPr>
      </w:pPr>
      <w:r w:rsidRPr="00966013">
        <w:rPr>
          <w:rFonts w:ascii="Calibri" w:hAnsi="Calibri" w:cs="Calibri"/>
          <w:sz w:val="20"/>
          <w:szCs w:val="20"/>
        </w:rPr>
        <w:t>Systematically maintain /update Disaster Risk Management Information System (DRMIS) at the country’s central provincial, district, and TA/Administrative Post, Village level.</w:t>
      </w:r>
    </w:p>
    <w:p w14:paraId="1E1FF2B8" w14:textId="77777777" w:rsidR="00C926F9" w:rsidRDefault="00C926F9" w:rsidP="00C4656A">
      <w:pPr>
        <w:spacing w:after="0" w:line="240" w:lineRule="auto"/>
        <w:ind w:left="270" w:hanging="180"/>
        <w:jc w:val="both"/>
        <w:rPr>
          <w:rFonts w:ascii="Calibri" w:hAnsi="Calibri" w:cs="Calibri"/>
          <w:sz w:val="20"/>
          <w:szCs w:val="20"/>
        </w:rPr>
      </w:pPr>
    </w:p>
    <w:p w14:paraId="15D833AD" w14:textId="77777777" w:rsidR="009C4E2B" w:rsidRDefault="009C4E2B" w:rsidP="00C4656A">
      <w:pPr>
        <w:spacing w:after="0" w:line="240" w:lineRule="auto"/>
        <w:ind w:left="270" w:hanging="180"/>
        <w:jc w:val="both"/>
        <w:rPr>
          <w:rFonts w:ascii="Calibri" w:hAnsi="Calibri" w:cs="Calibri"/>
          <w:sz w:val="20"/>
          <w:szCs w:val="20"/>
        </w:rPr>
      </w:pPr>
    </w:p>
    <w:p w14:paraId="07A9D169" w14:textId="64690895" w:rsidR="009C4E2B" w:rsidRDefault="009C4E2B">
      <w:pPr>
        <w:pStyle w:val="Heading1"/>
        <w:numPr>
          <w:ilvl w:val="1"/>
          <w:numId w:val="42"/>
        </w:numPr>
        <w:spacing w:before="0" w:after="0" w:line="240" w:lineRule="auto"/>
        <w:jc w:val="both"/>
        <w:rPr>
          <w:rFonts w:ascii="Calibri" w:hAnsi="Calibri" w:cs="Calibri"/>
          <w:sz w:val="28"/>
          <w:szCs w:val="28"/>
        </w:rPr>
      </w:pPr>
      <w:r>
        <w:rPr>
          <w:rFonts w:ascii="Calibri" w:hAnsi="Calibri" w:cs="Calibri"/>
          <w:sz w:val="28"/>
          <w:szCs w:val="28"/>
        </w:rPr>
        <w:t xml:space="preserve"> </w:t>
      </w:r>
      <w:bookmarkStart w:id="162" w:name="_Toc206336394"/>
      <w:r w:rsidR="00695826">
        <w:rPr>
          <w:rFonts w:ascii="Calibri" w:hAnsi="Calibri" w:cs="Calibri"/>
          <w:sz w:val="28"/>
          <w:szCs w:val="28"/>
        </w:rPr>
        <w:t>Way forward</w:t>
      </w:r>
      <w:bookmarkEnd w:id="162"/>
      <w:r w:rsidR="00695826">
        <w:rPr>
          <w:rFonts w:ascii="Calibri" w:hAnsi="Calibri" w:cs="Calibri"/>
          <w:sz w:val="28"/>
          <w:szCs w:val="28"/>
        </w:rPr>
        <w:t xml:space="preserve"> </w:t>
      </w:r>
    </w:p>
    <w:p w14:paraId="2D87A2FA" w14:textId="77777777" w:rsidR="00A95CC5" w:rsidRPr="00A95CC5" w:rsidRDefault="00A95CC5" w:rsidP="00C4656A">
      <w:pPr>
        <w:spacing w:after="0" w:line="240" w:lineRule="auto"/>
        <w:jc w:val="both"/>
      </w:pPr>
    </w:p>
    <w:p w14:paraId="4B46094E" w14:textId="2FCBD636" w:rsidR="00E53963" w:rsidRDefault="00116A8D" w:rsidP="00C4656A">
      <w:pPr>
        <w:spacing w:after="0" w:line="240" w:lineRule="auto"/>
        <w:jc w:val="both"/>
        <w:rPr>
          <w:rFonts w:ascii="Calibri" w:hAnsi="Calibri" w:cs="Calibri"/>
          <w:sz w:val="20"/>
          <w:szCs w:val="20"/>
        </w:rPr>
      </w:pPr>
      <w:r w:rsidRPr="00A95CC5">
        <w:rPr>
          <w:rFonts w:ascii="Calibri" w:hAnsi="Calibri" w:cs="Calibri"/>
          <w:sz w:val="20"/>
          <w:szCs w:val="20"/>
        </w:rPr>
        <w:t>Considering</w:t>
      </w:r>
      <w:r w:rsidR="0063706A" w:rsidRPr="00A95CC5">
        <w:rPr>
          <w:rFonts w:ascii="Calibri" w:hAnsi="Calibri" w:cs="Calibri"/>
          <w:sz w:val="20"/>
          <w:szCs w:val="20"/>
        </w:rPr>
        <w:t xml:space="preserve"> the </w:t>
      </w:r>
      <w:r w:rsidRPr="00A95CC5">
        <w:rPr>
          <w:rFonts w:ascii="Calibri" w:hAnsi="Calibri" w:cs="Calibri"/>
          <w:sz w:val="20"/>
          <w:szCs w:val="20"/>
        </w:rPr>
        <w:t>looming threat</w:t>
      </w:r>
      <w:r w:rsidR="00D51C48">
        <w:rPr>
          <w:rFonts w:ascii="Calibri" w:hAnsi="Calibri" w:cs="Calibri"/>
          <w:sz w:val="20"/>
          <w:szCs w:val="20"/>
        </w:rPr>
        <w:t>s</w:t>
      </w:r>
      <w:r w:rsidRPr="00A95CC5">
        <w:rPr>
          <w:rFonts w:ascii="Calibri" w:hAnsi="Calibri" w:cs="Calibri"/>
          <w:sz w:val="20"/>
          <w:szCs w:val="20"/>
        </w:rPr>
        <w:t xml:space="preserve"> of hydrometeorological </w:t>
      </w:r>
      <w:r w:rsidR="00A3316B">
        <w:rPr>
          <w:rFonts w:ascii="Calibri" w:hAnsi="Calibri" w:cs="Calibri"/>
          <w:sz w:val="20"/>
          <w:szCs w:val="20"/>
        </w:rPr>
        <w:t>risks and vulnerabilities, as well as the climate and humanitarian crises in the Horn of Africa, the proposed ICT-driven Somali</w:t>
      </w:r>
      <w:r w:rsidR="00FC5AF5" w:rsidRPr="00A95CC5">
        <w:rPr>
          <w:rFonts w:ascii="Calibri" w:hAnsi="Calibri" w:cs="Calibri"/>
          <w:sz w:val="20"/>
          <w:szCs w:val="20"/>
        </w:rPr>
        <w:t xml:space="preserve"> </w:t>
      </w:r>
      <w:r w:rsidR="00E53963" w:rsidRPr="00A95CC5">
        <w:rPr>
          <w:rFonts w:ascii="Calibri" w:hAnsi="Calibri" w:cs="Calibri"/>
          <w:sz w:val="20"/>
          <w:szCs w:val="20"/>
        </w:rPr>
        <w:t>full-scale</w:t>
      </w:r>
      <w:r w:rsidR="000F7C4A" w:rsidRPr="00A95CC5">
        <w:rPr>
          <w:rFonts w:ascii="Calibri" w:hAnsi="Calibri" w:cs="Calibri"/>
          <w:sz w:val="20"/>
          <w:szCs w:val="20"/>
        </w:rPr>
        <w:t xml:space="preserve"> </w:t>
      </w:r>
      <w:r w:rsidR="0029391E" w:rsidRPr="00A95CC5">
        <w:rPr>
          <w:rFonts w:ascii="Calibri" w:hAnsi="Calibri" w:cs="Calibri"/>
          <w:sz w:val="20"/>
          <w:szCs w:val="20"/>
        </w:rPr>
        <w:t>implementation</w:t>
      </w:r>
      <w:r w:rsidR="000F7C4A" w:rsidRPr="00A95CC5">
        <w:rPr>
          <w:rFonts w:ascii="Calibri" w:hAnsi="Calibri" w:cs="Calibri"/>
          <w:sz w:val="20"/>
          <w:szCs w:val="20"/>
        </w:rPr>
        <w:t xml:space="preserve"> </w:t>
      </w:r>
      <w:r w:rsidR="00D51C48">
        <w:rPr>
          <w:rFonts w:ascii="Calibri" w:hAnsi="Calibri" w:cs="Calibri"/>
          <w:sz w:val="20"/>
          <w:szCs w:val="20"/>
        </w:rPr>
        <w:t xml:space="preserve">of </w:t>
      </w:r>
      <w:r w:rsidR="00D51C48" w:rsidRPr="00A95CC5">
        <w:rPr>
          <w:rFonts w:ascii="Calibri" w:hAnsi="Calibri" w:cs="Calibri"/>
          <w:sz w:val="20"/>
          <w:szCs w:val="20"/>
        </w:rPr>
        <w:t xml:space="preserve">EW4ALL </w:t>
      </w:r>
      <w:r w:rsidR="00D51C48">
        <w:rPr>
          <w:rFonts w:ascii="Calibri" w:hAnsi="Calibri" w:cs="Calibri"/>
          <w:sz w:val="20"/>
          <w:szCs w:val="20"/>
        </w:rPr>
        <w:t>is expected to promote climate risk governance across the country</w:t>
      </w:r>
      <w:r w:rsidR="00EA3263">
        <w:rPr>
          <w:rFonts w:ascii="Calibri" w:hAnsi="Calibri" w:cs="Calibri"/>
          <w:sz w:val="20"/>
          <w:szCs w:val="20"/>
        </w:rPr>
        <w:t>. It is</w:t>
      </w:r>
      <w:r w:rsidR="00D51C48">
        <w:rPr>
          <w:rFonts w:ascii="Calibri" w:hAnsi="Calibri" w:cs="Calibri"/>
          <w:sz w:val="20"/>
          <w:szCs w:val="20"/>
        </w:rPr>
        <w:t xml:space="preserve"> expected to leverage the removal of </w:t>
      </w:r>
      <w:r w:rsidR="000541D0">
        <w:rPr>
          <w:rFonts w:ascii="Calibri" w:hAnsi="Calibri" w:cs="Calibri"/>
          <w:sz w:val="20"/>
          <w:szCs w:val="20"/>
        </w:rPr>
        <w:t xml:space="preserve">persistent institutional barriers and bureaucracy, mandating them in a digital format, to contribute to the digital disaster risk management system and foster </w:t>
      </w:r>
      <w:r w:rsidR="000A1074">
        <w:rPr>
          <w:rFonts w:ascii="Calibri" w:hAnsi="Calibri" w:cs="Calibri"/>
          <w:sz w:val="20"/>
          <w:szCs w:val="20"/>
        </w:rPr>
        <w:t xml:space="preserve">interactive partnership and coordination mechanisms in </w:t>
      </w:r>
      <w:proofErr w:type="gramStart"/>
      <w:r w:rsidR="000A1074">
        <w:rPr>
          <w:rFonts w:ascii="Calibri" w:hAnsi="Calibri" w:cs="Calibri"/>
          <w:sz w:val="20"/>
          <w:szCs w:val="20"/>
        </w:rPr>
        <w:t>Multi-hazard</w:t>
      </w:r>
      <w:proofErr w:type="gramEnd"/>
      <w:r w:rsidR="000A1074">
        <w:rPr>
          <w:rFonts w:ascii="Calibri" w:hAnsi="Calibri" w:cs="Calibri"/>
          <w:sz w:val="20"/>
          <w:szCs w:val="20"/>
        </w:rPr>
        <w:t xml:space="preserve"> and disaster risk management. The proposed ICT-powered EW4ALL is expected to solidify all pillar actions, enhance stakeholder engagement, and strengthen frontline community capacity, </w:t>
      </w:r>
      <w:r w:rsidR="00EA3263">
        <w:rPr>
          <w:rFonts w:ascii="Calibri" w:hAnsi="Calibri" w:cs="Calibri"/>
          <w:sz w:val="20"/>
          <w:szCs w:val="20"/>
        </w:rPr>
        <w:t>while also promoting</w:t>
      </w:r>
      <w:r w:rsidR="000A1074">
        <w:rPr>
          <w:rFonts w:ascii="Calibri" w:hAnsi="Calibri" w:cs="Calibri"/>
          <w:sz w:val="20"/>
          <w:szCs w:val="20"/>
        </w:rPr>
        <w:t xml:space="preserve"> participatory multi-hazard preparedness and disaster response management. It will create a culture of hybrid partnerships and collaborations, build strong institutional capacity and </w:t>
      </w:r>
      <w:r w:rsidR="00EA3263">
        <w:rPr>
          <w:rFonts w:ascii="Calibri" w:hAnsi="Calibri" w:cs="Calibri"/>
          <w:sz w:val="20"/>
          <w:szCs w:val="20"/>
        </w:rPr>
        <w:t>cooperation</w:t>
      </w:r>
      <w:r w:rsidR="000A1074">
        <w:rPr>
          <w:rFonts w:ascii="Calibri" w:hAnsi="Calibri" w:cs="Calibri"/>
          <w:sz w:val="20"/>
          <w:szCs w:val="20"/>
        </w:rPr>
        <w:t xml:space="preserve"> in weather &amp; climate observation, and precision-level hydrometeorological forecasting, as well as an integrated early warning and alerting system, ICT-driven</w:t>
      </w:r>
      <w:r w:rsidR="00E53963" w:rsidRPr="00A95CC5">
        <w:rPr>
          <w:rFonts w:ascii="Calibri" w:hAnsi="Calibri" w:cs="Calibri"/>
          <w:sz w:val="20"/>
          <w:szCs w:val="20"/>
        </w:rPr>
        <w:t xml:space="preserve"> risk management capacity, a partnership mechanism, and end-to-end risk communication and warning dissemination. Unfortunately, the </w:t>
      </w:r>
      <w:r w:rsidR="00EA3263">
        <w:rPr>
          <w:rFonts w:ascii="Calibri" w:hAnsi="Calibri" w:cs="Calibri"/>
          <w:sz w:val="20"/>
          <w:szCs w:val="20"/>
        </w:rPr>
        <w:t xml:space="preserve">Somali </w:t>
      </w:r>
      <w:r w:rsidR="000541D0">
        <w:rPr>
          <w:rFonts w:ascii="Calibri" w:hAnsi="Calibri" w:cs="Calibri"/>
          <w:sz w:val="20"/>
          <w:szCs w:val="20"/>
        </w:rPr>
        <w:t>context of fragmented central and member state-led governance</w:t>
      </w:r>
      <w:r w:rsidR="00EA3263">
        <w:rPr>
          <w:rFonts w:ascii="Calibri" w:hAnsi="Calibri" w:cs="Calibri"/>
          <w:sz w:val="20"/>
          <w:szCs w:val="20"/>
        </w:rPr>
        <w:t>, characterized by paradoxical governance, a lack of a decentralized risk governance management system, and a siloed approach to CSO DRM risk interventions, poses</w:t>
      </w:r>
      <w:r w:rsidR="00A95CC5" w:rsidRPr="00A95CC5">
        <w:rPr>
          <w:rFonts w:ascii="Calibri" w:hAnsi="Calibri" w:cs="Calibri"/>
          <w:sz w:val="20"/>
          <w:szCs w:val="20"/>
        </w:rPr>
        <w:t xml:space="preserve"> a daunting challenge in accessing EW4ALL services. </w:t>
      </w:r>
    </w:p>
    <w:p w14:paraId="663BC0B4" w14:textId="77777777" w:rsidR="00732B53" w:rsidRPr="00A95CC5" w:rsidRDefault="00732B53" w:rsidP="00C4656A">
      <w:pPr>
        <w:spacing w:after="0" w:line="240" w:lineRule="auto"/>
        <w:jc w:val="both"/>
        <w:rPr>
          <w:rFonts w:ascii="Calibri" w:hAnsi="Calibri" w:cs="Calibri"/>
          <w:sz w:val="20"/>
          <w:szCs w:val="20"/>
        </w:rPr>
      </w:pPr>
    </w:p>
    <w:p w14:paraId="1742FC86" w14:textId="3B221580" w:rsidR="00116A8D" w:rsidRDefault="00A95CC5" w:rsidP="00C4656A">
      <w:pPr>
        <w:spacing w:after="0" w:line="240" w:lineRule="auto"/>
        <w:jc w:val="both"/>
        <w:rPr>
          <w:rFonts w:ascii="Calibri" w:hAnsi="Calibri" w:cs="Calibri"/>
          <w:sz w:val="20"/>
          <w:szCs w:val="20"/>
        </w:rPr>
      </w:pPr>
      <w:r w:rsidRPr="00A95CC5">
        <w:rPr>
          <w:rFonts w:ascii="Calibri" w:hAnsi="Calibri" w:cs="Calibri"/>
          <w:sz w:val="20"/>
          <w:szCs w:val="20"/>
        </w:rPr>
        <w:t xml:space="preserve">Therefore, an ICT-driven climate and multi-hazard risk governance system can essentially bind </w:t>
      </w:r>
      <w:r w:rsidR="00116A8D" w:rsidRPr="00A95CC5">
        <w:rPr>
          <w:rFonts w:ascii="Calibri" w:hAnsi="Calibri" w:cs="Calibri"/>
          <w:sz w:val="20"/>
          <w:szCs w:val="20"/>
        </w:rPr>
        <w:t xml:space="preserve">all relevant stakeholders digitally /remotely, mandating them with ICT-driven strategic partnership and coordination, avoiding the looming governance fragility, and transforming them into ICT-enabled stakeholder-partnered, inclusive multi-hazard early warning systems and risk-informed local development will be leveraged to distantly </w:t>
      </w:r>
      <w:r w:rsidRPr="00A95CC5">
        <w:rPr>
          <w:rFonts w:ascii="Calibri" w:hAnsi="Calibri" w:cs="Calibri"/>
          <w:sz w:val="20"/>
          <w:szCs w:val="20"/>
        </w:rPr>
        <w:t>connect</w:t>
      </w:r>
      <w:r w:rsidR="00116A8D" w:rsidRPr="00A95CC5">
        <w:rPr>
          <w:rFonts w:ascii="Calibri" w:hAnsi="Calibri" w:cs="Calibri"/>
          <w:sz w:val="20"/>
          <w:szCs w:val="20"/>
        </w:rPr>
        <w:t xml:space="preserve"> the platform to the virtually centralized and decentralized functioned digital multi-hazard risk governance system.</w:t>
      </w:r>
    </w:p>
    <w:p w14:paraId="06DEC9B3" w14:textId="77777777" w:rsidR="00732B53" w:rsidRPr="00A95CC5" w:rsidRDefault="00732B53" w:rsidP="00C4656A">
      <w:pPr>
        <w:spacing w:after="0" w:line="240" w:lineRule="auto"/>
        <w:jc w:val="both"/>
        <w:rPr>
          <w:rFonts w:ascii="Calibri" w:hAnsi="Calibri" w:cs="Calibri"/>
          <w:sz w:val="20"/>
          <w:szCs w:val="20"/>
        </w:rPr>
      </w:pPr>
    </w:p>
    <w:p w14:paraId="0E44003C" w14:textId="58B3273F" w:rsidR="00116A8D" w:rsidRPr="00A95CC5" w:rsidRDefault="00A95CC5" w:rsidP="00C4656A">
      <w:pPr>
        <w:spacing w:after="0" w:line="240" w:lineRule="auto"/>
        <w:jc w:val="both"/>
        <w:rPr>
          <w:rFonts w:ascii="Calibri" w:hAnsi="Calibri" w:cs="Calibri"/>
          <w:sz w:val="20"/>
          <w:szCs w:val="20"/>
        </w:rPr>
      </w:pPr>
      <w:r>
        <w:rPr>
          <w:rFonts w:ascii="Calibri" w:hAnsi="Calibri" w:cs="Calibri"/>
          <w:sz w:val="20"/>
          <w:szCs w:val="20"/>
        </w:rPr>
        <w:t xml:space="preserve">However, overcoming the EW4ALL implantation challenges proposed </w:t>
      </w:r>
      <w:r w:rsidRPr="00A95CC5">
        <w:rPr>
          <w:rFonts w:ascii="Calibri" w:hAnsi="Calibri" w:cs="Calibri"/>
          <w:sz w:val="20"/>
          <w:szCs w:val="20"/>
        </w:rPr>
        <w:t xml:space="preserve"> ICT-driven DRM risk management system can u</w:t>
      </w:r>
      <w:r w:rsidR="00116A8D" w:rsidRPr="00A95CC5">
        <w:rPr>
          <w:rFonts w:ascii="Calibri" w:hAnsi="Calibri" w:cs="Calibri"/>
          <w:sz w:val="20"/>
          <w:szCs w:val="20"/>
        </w:rPr>
        <w:t xml:space="preserve">nlock all fragmented governance paradoxes to create a digitally functioning and level playing platform with </w:t>
      </w:r>
      <w:r w:rsidRPr="00A95CC5">
        <w:rPr>
          <w:rFonts w:ascii="Calibri" w:hAnsi="Calibri" w:cs="Calibri"/>
          <w:sz w:val="20"/>
          <w:szCs w:val="20"/>
        </w:rPr>
        <w:t xml:space="preserve">interconnectedness </w:t>
      </w:r>
      <w:r w:rsidR="00116A8D" w:rsidRPr="00A95CC5">
        <w:rPr>
          <w:rFonts w:ascii="Calibri" w:hAnsi="Calibri" w:cs="Calibri"/>
          <w:sz w:val="20"/>
          <w:szCs w:val="20"/>
        </w:rPr>
        <w:t>functional partnerships that hold all stakeholders, sectoral actors, local government entities, CSOs, and frontline communities accountable to the affected population (digitally) out of the box, and getting rid of already suffering from FCV paradigms of governance.</w:t>
      </w:r>
    </w:p>
    <w:p w14:paraId="2F7515C9" w14:textId="77777777" w:rsidR="009C4E2B" w:rsidRPr="009C4E2B" w:rsidRDefault="009C4E2B" w:rsidP="00C4656A">
      <w:pPr>
        <w:spacing w:after="0" w:line="240" w:lineRule="auto"/>
        <w:jc w:val="both"/>
      </w:pPr>
    </w:p>
    <w:p w14:paraId="5ABF0BE4" w14:textId="6F455F5C" w:rsidR="00C926F9" w:rsidRDefault="00AA4BF9" w:rsidP="00E412E6">
      <w:pPr>
        <w:spacing w:after="0" w:line="240" w:lineRule="auto"/>
        <w:jc w:val="center"/>
        <w:rPr>
          <w:rFonts w:ascii="Calibri" w:hAnsi="Calibri" w:cs="Calibri"/>
          <w:sz w:val="20"/>
          <w:szCs w:val="20"/>
        </w:rPr>
      </w:pPr>
      <w:r>
        <w:rPr>
          <w:rFonts w:ascii="Calibri" w:hAnsi="Calibri" w:cs="Calibri"/>
          <w:sz w:val="20"/>
          <w:szCs w:val="20"/>
        </w:rPr>
        <w:t>-------</w:t>
      </w:r>
      <w:r w:rsidR="00001F6F">
        <w:rPr>
          <w:rFonts w:ascii="Calibri" w:hAnsi="Calibri" w:cs="Calibri"/>
          <w:sz w:val="20"/>
          <w:szCs w:val="20"/>
        </w:rPr>
        <w:t>-------------------------------------------------------------------</w:t>
      </w:r>
      <w:r w:rsidR="00EA13FF">
        <w:rPr>
          <w:rFonts w:ascii="Calibri" w:hAnsi="Calibri" w:cs="Calibri"/>
          <w:sz w:val="20"/>
          <w:szCs w:val="20"/>
        </w:rPr>
        <w:t>--</w:t>
      </w:r>
      <w:r w:rsidR="00E412E6">
        <w:rPr>
          <w:rFonts w:ascii="Calibri" w:hAnsi="Calibri" w:cs="Calibri"/>
          <w:sz w:val="20"/>
          <w:szCs w:val="20"/>
        </w:rPr>
        <w:t>End</w:t>
      </w:r>
      <w:r w:rsidR="00EA13FF">
        <w:rPr>
          <w:rFonts w:ascii="Calibri" w:hAnsi="Calibri" w:cs="Calibri"/>
          <w:sz w:val="20"/>
          <w:szCs w:val="20"/>
        </w:rPr>
        <w:t>---------------------</w:t>
      </w:r>
      <w:r w:rsidR="00E412E6">
        <w:rPr>
          <w:rFonts w:ascii="Calibri" w:hAnsi="Calibri" w:cs="Calibri"/>
          <w:sz w:val="20"/>
          <w:szCs w:val="20"/>
        </w:rPr>
        <w:t>--------------------------------------------------</w:t>
      </w:r>
      <w:r w:rsidR="00EA13FF">
        <w:rPr>
          <w:rFonts w:ascii="Calibri" w:hAnsi="Calibri" w:cs="Calibri"/>
          <w:sz w:val="20"/>
          <w:szCs w:val="20"/>
        </w:rPr>
        <w:t>--</w:t>
      </w:r>
    </w:p>
    <w:p w14:paraId="7886AB0B" w14:textId="6E090027" w:rsidR="00C926F9" w:rsidRDefault="00E412E6" w:rsidP="00C4656A">
      <w:pPr>
        <w:spacing w:after="0" w:line="240" w:lineRule="auto"/>
        <w:jc w:val="both"/>
        <w:rPr>
          <w:rFonts w:ascii="Calibri" w:hAnsi="Calibri" w:cs="Calibri"/>
          <w:sz w:val="20"/>
          <w:szCs w:val="20"/>
        </w:rPr>
      </w:pPr>
      <w:r>
        <w:rPr>
          <w:rFonts w:ascii="Calibri" w:hAnsi="Calibri" w:cs="Calibri"/>
          <w:sz w:val="20"/>
          <w:szCs w:val="20"/>
        </w:rPr>
        <w:t xml:space="preserve">Please send your comments to Z M Sajjadul Islam, email: </w:t>
      </w:r>
      <w:hyperlink r:id="rId51" w:history="1">
        <w:r w:rsidRPr="00834620">
          <w:rPr>
            <w:rStyle w:val="Hyperlink"/>
            <w:rFonts w:ascii="Calibri" w:hAnsi="Calibri" w:cs="Calibri"/>
            <w:sz w:val="20"/>
            <w:szCs w:val="20"/>
          </w:rPr>
          <w:t>zmsajjad@yahoo.com</w:t>
        </w:r>
      </w:hyperlink>
      <w:r>
        <w:rPr>
          <w:rFonts w:ascii="Calibri" w:hAnsi="Calibri" w:cs="Calibri"/>
          <w:sz w:val="20"/>
          <w:szCs w:val="20"/>
        </w:rPr>
        <w:t xml:space="preserve">  WhatsApp : + 88 01711 979179</w:t>
      </w:r>
    </w:p>
    <w:p w14:paraId="4A51532E" w14:textId="684661E0" w:rsidR="00E31653" w:rsidRPr="00975CC6" w:rsidRDefault="00E31653" w:rsidP="00C4656A">
      <w:pPr>
        <w:spacing w:after="0" w:line="240" w:lineRule="auto"/>
        <w:jc w:val="both"/>
        <w:rPr>
          <w:rFonts w:ascii="Calibri" w:hAnsi="Calibri" w:cs="Calibri"/>
          <w:b/>
          <w:bCs/>
          <w:sz w:val="20"/>
          <w:szCs w:val="20"/>
        </w:rPr>
      </w:pPr>
      <w:r w:rsidRPr="00975CC6">
        <w:rPr>
          <w:rFonts w:ascii="Calibri" w:hAnsi="Calibri" w:cs="Calibri"/>
          <w:b/>
          <w:bCs/>
          <w:sz w:val="20"/>
          <w:szCs w:val="20"/>
        </w:rPr>
        <w:t>Annexure</w:t>
      </w:r>
      <w:r w:rsidR="00975CC6" w:rsidRPr="00975CC6">
        <w:rPr>
          <w:rFonts w:ascii="Calibri" w:hAnsi="Calibri" w:cs="Calibri"/>
          <w:b/>
          <w:bCs/>
          <w:sz w:val="20"/>
          <w:szCs w:val="20"/>
        </w:rPr>
        <w:t xml:space="preserve"> </w:t>
      </w:r>
      <w:proofErr w:type="gramStart"/>
      <w:r w:rsidR="00975CC6" w:rsidRPr="00975CC6">
        <w:rPr>
          <w:rFonts w:ascii="Calibri" w:hAnsi="Calibri" w:cs="Calibri"/>
          <w:b/>
          <w:bCs/>
          <w:sz w:val="20"/>
          <w:szCs w:val="20"/>
        </w:rPr>
        <w:t>1</w:t>
      </w:r>
      <w:r w:rsidRPr="00975CC6">
        <w:rPr>
          <w:rFonts w:ascii="Calibri" w:hAnsi="Calibri" w:cs="Calibri"/>
          <w:b/>
          <w:bCs/>
          <w:sz w:val="20"/>
          <w:szCs w:val="20"/>
        </w:rPr>
        <w:t xml:space="preserve"> :</w:t>
      </w:r>
      <w:proofErr w:type="gramEnd"/>
      <w:r w:rsidR="00975CC6" w:rsidRPr="00975CC6">
        <w:rPr>
          <w:rFonts w:ascii="Calibri" w:hAnsi="Calibri" w:cs="Calibri"/>
          <w:b/>
          <w:bCs/>
          <w:sz w:val="20"/>
          <w:szCs w:val="20"/>
        </w:rPr>
        <w:t xml:space="preserve"> Civil Protection </w:t>
      </w:r>
      <w:proofErr w:type="gramStart"/>
      <w:r w:rsidR="00975CC6" w:rsidRPr="00975CC6">
        <w:rPr>
          <w:rFonts w:ascii="Calibri" w:hAnsi="Calibri" w:cs="Calibri"/>
          <w:b/>
          <w:bCs/>
          <w:sz w:val="20"/>
          <w:szCs w:val="20"/>
        </w:rPr>
        <w:t>Committee(</w:t>
      </w:r>
      <w:proofErr w:type="gramEnd"/>
      <w:r w:rsidR="00975CC6" w:rsidRPr="00975CC6">
        <w:rPr>
          <w:rFonts w:ascii="Calibri" w:hAnsi="Calibri" w:cs="Calibri"/>
          <w:b/>
          <w:bCs/>
          <w:sz w:val="20"/>
          <w:szCs w:val="20"/>
        </w:rPr>
        <w:t>CPC) / Disaster Management Committee (DMC)</w:t>
      </w:r>
    </w:p>
    <w:p w14:paraId="32C74070" w14:textId="77777777" w:rsidR="00E31653" w:rsidRDefault="00E31653" w:rsidP="00C4656A">
      <w:pPr>
        <w:spacing w:after="0" w:line="240" w:lineRule="auto"/>
        <w:jc w:val="both"/>
        <w:rPr>
          <w:rFonts w:ascii="Calibri" w:hAnsi="Calibri" w:cs="Calibri"/>
          <w:sz w:val="20"/>
          <w:szCs w:val="20"/>
        </w:rPr>
      </w:pPr>
    </w:p>
    <w:p w14:paraId="4106801A" w14:textId="77777777" w:rsidR="00E31653" w:rsidRPr="00AA4061" w:rsidRDefault="00E31653" w:rsidP="00C4656A">
      <w:pPr>
        <w:spacing w:after="0" w:line="240" w:lineRule="auto"/>
        <w:jc w:val="both"/>
        <w:rPr>
          <w:rFonts w:ascii="Calibri" w:hAnsi="Calibri" w:cs="Calibri"/>
          <w:sz w:val="20"/>
          <w:szCs w:val="20"/>
        </w:rPr>
      </w:pPr>
    </w:p>
    <w:p w14:paraId="316D44AE" w14:textId="47E386E4" w:rsidR="00E31653" w:rsidRPr="00975CC6" w:rsidRDefault="00E31653">
      <w:pPr>
        <w:pStyle w:val="ListParagraph"/>
        <w:numPr>
          <w:ilvl w:val="0"/>
          <w:numId w:val="49"/>
        </w:numPr>
        <w:spacing w:after="0" w:line="240" w:lineRule="auto"/>
        <w:jc w:val="both"/>
        <w:rPr>
          <w:rFonts w:ascii="Calibri" w:hAnsi="Calibri" w:cs="Calibri"/>
          <w:b/>
          <w:bCs/>
          <w:sz w:val="20"/>
          <w:szCs w:val="20"/>
        </w:rPr>
      </w:pPr>
      <w:r w:rsidRPr="00975CC6">
        <w:rPr>
          <w:rFonts w:ascii="Calibri" w:hAnsi="Calibri" w:cs="Calibri"/>
          <w:b/>
          <w:bCs/>
          <w:sz w:val="20"/>
          <w:szCs w:val="20"/>
          <w:highlight w:val="yellow"/>
        </w:rPr>
        <w:t xml:space="preserve">Municipality </w:t>
      </w:r>
      <w:r w:rsidR="00975CC6" w:rsidRPr="00975CC6">
        <w:rPr>
          <w:rFonts w:ascii="Calibri" w:hAnsi="Calibri" w:cs="Calibri"/>
          <w:b/>
          <w:bCs/>
          <w:sz w:val="20"/>
          <w:szCs w:val="20"/>
          <w:highlight w:val="yellow"/>
        </w:rPr>
        <w:t xml:space="preserve">Civil Protection </w:t>
      </w:r>
      <w:proofErr w:type="gramStart"/>
      <w:r w:rsidR="00975CC6" w:rsidRPr="00975CC6">
        <w:rPr>
          <w:rFonts w:ascii="Calibri" w:hAnsi="Calibri" w:cs="Calibri"/>
          <w:b/>
          <w:bCs/>
          <w:sz w:val="20"/>
          <w:szCs w:val="20"/>
          <w:highlight w:val="yellow"/>
        </w:rPr>
        <w:t>Committee(</w:t>
      </w:r>
      <w:proofErr w:type="gramEnd"/>
      <w:r w:rsidR="00975CC6" w:rsidRPr="00975CC6">
        <w:rPr>
          <w:rFonts w:ascii="Calibri" w:hAnsi="Calibri" w:cs="Calibri"/>
          <w:b/>
          <w:bCs/>
          <w:sz w:val="20"/>
          <w:szCs w:val="20"/>
          <w:highlight w:val="yellow"/>
        </w:rPr>
        <w:t xml:space="preserve">CPC) / </w:t>
      </w:r>
      <w:r w:rsidRPr="00975CC6">
        <w:rPr>
          <w:rFonts w:ascii="Calibri" w:hAnsi="Calibri" w:cs="Calibri"/>
          <w:b/>
          <w:bCs/>
          <w:sz w:val="20"/>
          <w:szCs w:val="20"/>
          <w:highlight w:val="yellow"/>
        </w:rPr>
        <w:t>Disaster Management Committee (DMC)</w:t>
      </w:r>
    </w:p>
    <w:p w14:paraId="47F09BE1" w14:textId="77777777" w:rsidR="00E31653" w:rsidRPr="00AA4061" w:rsidRDefault="00E31653" w:rsidP="00C4656A">
      <w:pPr>
        <w:pStyle w:val="ListParagraph"/>
        <w:spacing w:after="0" w:line="240" w:lineRule="auto"/>
        <w:jc w:val="both"/>
        <w:rPr>
          <w:rFonts w:ascii="Calibri" w:hAnsi="Calibri" w:cs="Calibri"/>
          <w:b/>
          <w:bCs/>
          <w:sz w:val="18"/>
          <w:szCs w:val="18"/>
        </w:rPr>
      </w:pPr>
    </w:p>
    <w:p w14:paraId="7498EA51" w14:textId="77777777" w:rsidR="00E31653" w:rsidRPr="00AA4061" w:rsidRDefault="00E31653" w:rsidP="00C4656A">
      <w:pPr>
        <w:pStyle w:val="ListParagraph"/>
        <w:spacing w:after="0" w:line="240" w:lineRule="auto"/>
        <w:jc w:val="both"/>
        <w:rPr>
          <w:rFonts w:ascii="Calibri" w:hAnsi="Calibri" w:cs="Calibri"/>
          <w:b/>
          <w:bCs/>
          <w:sz w:val="18"/>
          <w:szCs w:val="18"/>
        </w:rPr>
      </w:pPr>
    </w:p>
    <w:tbl>
      <w:tblPr>
        <w:tblStyle w:val="TableGrid"/>
        <w:tblW w:w="9567" w:type="dxa"/>
        <w:tblInd w:w="-725" w:type="dxa"/>
        <w:tblLook w:val="04A0" w:firstRow="1" w:lastRow="0" w:firstColumn="1" w:lastColumn="0" w:noHBand="0" w:noVBand="1"/>
      </w:tblPr>
      <w:tblGrid>
        <w:gridCol w:w="445"/>
        <w:gridCol w:w="2698"/>
        <w:gridCol w:w="1555"/>
        <w:gridCol w:w="1555"/>
        <w:gridCol w:w="1657"/>
        <w:gridCol w:w="1657"/>
      </w:tblGrid>
      <w:tr w:rsidR="00E31653" w:rsidRPr="00AA4061" w14:paraId="33BE158D" w14:textId="77777777" w:rsidTr="00142BA1">
        <w:trPr>
          <w:tblHeader/>
        </w:trPr>
        <w:tc>
          <w:tcPr>
            <w:tcW w:w="445" w:type="dxa"/>
            <w:shd w:val="clear" w:color="auto" w:fill="F2F2F2" w:themeFill="background1" w:themeFillShade="F2"/>
          </w:tcPr>
          <w:p w14:paraId="29620EA0" w14:textId="77777777" w:rsidR="00E31653" w:rsidRPr="00AA4061" w:rsidRDefault="00E31653" w:rsidP="00C4656A">
            <w:pPr>
              <w:jc w:val="both"/>
              <w:rPr>
                <w:rFonts w:ascii="Calibri" w:hAnsi="Calibri" w:cs="Calibri"/>
                <w:b/>
                <w:bCs/>
                <w:sz w:val="18"/>
                <w:szCs w:val="18"/>
              </w:rPr>
            </w:pPr>
            <w:r w:rsidRPr="00AA4061">
              <w:rPr>
                <w:rFonts w:ascii="Calibri" w:hAnsi="Calibri" w:cs="Calibri"/>
                <w:b/>
                <w:bCs/>
                <w:sz w:val="18"/>
                <w:szCs w:val="18"/>
              </w:rPr>
              <w:t>SL</w:t>
            </w:r>
          </w:p>
        </w:tc>
        <w:tc>
          <w:tcPr>
            <w:tcW w:w="2698" w:type="dxa"/>
            <w:shd w:val="clear" w:color="auto" w:fill="F2F2F2" w:themeFill="background1" w:themeFillShade="F2"/>
          </w:tcPr>
          <w:p w14:paraId="31D7EADD" w14:textId="77777777" w:rsidR="00E31653" w:rsidRPr="00AA4061" w:rsidRDefault="00E31653" w:rsidP="00C4656A">
            <w:pPr>
              <w:jc w:val="both"/>
              <w:rPr>
                <w:rFonts w:ascii="Calibri" w:hAnsi="Calibri" w:cs="Calibri"/>
                <w:b/>
                <w:bCs/>
                <w:sz w:val="18"/>
                <w:szCs w:val="18"/>
              </w:rPr>
            </w:pPr>
            <w:r w:rsidRPr="00AA4061">
              <w:rPr>
                <w:rFonts w:ascii="Calibri" w:hAnsi="Calibri" w:cs="Calibri"/>
                <w:b/>
                <w:bCs/>
                <w:sz w:val="18"/>
                <w:szCs w:val="18"/>
              </w:rPr>
              <w:t>Committee member</w:t>
            </w:r>
          </w:p>
        </w:tc>
        <w:tc>
          <w:tcPr>
            <w:tcW w:w="1555" w:type="dxa"/>
            <w:shd w:val="clear" w:color="auto" w:fill="F2F2F2" w:themeFill="background1" w:themeFillShade="F2"/>
          </w:tcPr>
          <w:p w14:paraId="4359F8DA" w14:textId="77777777" w:rsidR="00E31653" w:rsidRPr="00AA4061" w:rsidRDefault="00E31653" w:rsidP="00C4656A">
            <w:pPr>
              <w:jc w:val="both"/>
              <w:rPr>
                <w:rFonts w:ascii="Calibri" w:hAnsi="Calibri" w:cs="Calibri"/>
                <w:b/>
                <w:bCs/>
                <w:sz w:val="18"/>
                <w:szCs w:val="18"/>
              </w:rPr>
            </w:pPr>
            <w:proofErr w:type="gramStart"/>
            <w:r w:rsidRPr="00AA4061">
              <w:rPr>
                <w:rFonts w:ascii="Calibri" w:hAnsi="Calibri" w:cs="Calibri"/>
                <w:b/>
                <w:bCs/>
                <w:sz w:val="18"/>
                <w:szCs w:val="18"/>
              </w:rPr>
              <w:t>During  normal</w:t>
            </w:r>
            <w:proofErr w:type="gramEnd"/>
            <w:r w:rsidRPr="00AA4061">
              <w:rPr>
                <w:rFonts w:ascii="Calibri" w:hAnsi="Calibri" w:cs="Calibri"/>
                <w:b/>
                <w:bCs/>
                <w:sz w:val="18"/>
                <w:szCs w:val="18"/>
              </w:rPr>
              <w:t xml:space="preserve"> time </w:t>
            </w:r>
          </w:p>
        </w:tc>
        <w:tc>
          <w:tcPr>
            <w:tcW w:w="1555" w:type="dxa"/>
            <w:shd w:val="clear" w:color="auto" w:fill="F2F2F2" w:themeFill="background1" w:themeFillShade="F2"/>
          </w:tcPr>
          <w:p w14:paraId="6DAC917E" w14:textId="77777777" w:rsidR="00E31653" w:rsidRPr="00AA4061" w:rsidRDefault="00E31653" w:rsidP="00C4656A">
            <w:pPr>
              <w:jc w:val="both"/>
              <w:rPr>
                <w:rFonts w:ascii="Calibri" w:hAnsi="Calibri" w:cs="Calibri"/>
                <w:b/>
                <w:bCs/>
                <w:sz w:val="18"/>
                <w:szCs w:val="18"/>
              </w:rPr>
            </w:pPr>
            <w:r w:rsidRPr="00AA4061">
              <w:rPr>
                <w:rFonts w:ascii="Calibri" w:hAnsi="Calibri" w:cs="Calibri"/>
                <w:b/>
                <w:bCs/>
                <w:sz w:val="18"/>
                <w:szCs w:val="18"/>
              </w:rPr>
              <w:t xml:space="preserve">Roles /responsibilities during a disaster emergency </w:t>
            </w:r>
          </w:p>
        </w:tc>
        <w:tc>
          <w:tcPr>
            <w:tcW w:w="1657" w:type="dxa"/>
            <w:shd w:val="clear" w:color="auto" w:fill="F2F2F2" w:themeFill="background1" w:themeFillShade="F2"/>
          </w:tcPr>
          <w:p w14:paraId="105687DC" w14:textId="77777777" w:rsidR="00E31653" w:rsidRPr="00AA4061" w:rsidRDefault="00E31653" w:rsidP="00C4656A">
            <w:pPr>
              <w:jc w:val="both"/>
              <w:rPr>
                <w:rFonts w:ascii="Calibri" w:hAnsi="Calibri" w:cs="Calibri"/>
                <w:b/>
                <w:bCs/>
                <w:sz w:val="18"/>
                <w:szCs w:val="18"/>
              </w:rPr>
            </w:pPr>
            <w:r w:rsidRPr="00AA4061">
              <w:rPr>
                <w:rFonts w:ascii="Calibri" w:hAnsi="Calibri" w:cs="Calibri"/>
                <w:b/>
                <w:bCs/>
                <w:sz w:val="18"/>
                <w:szCs w:val="18"/>
              </w:rPr>
              <w:t>Responsibilities for risk assessment</w:t>
            </w:r>
          </w:p>
        </w:tc>
        <w:tc>
          <w:tcPr>
            <w:tcW w:w="1657" w:type="dxa"/>
            <w:shd w:val="clear" w:color="auto" w:fill="F2F2F2" w:themeFill="background1" w:themeFillShade="F2"/>
          </w:tcPr>
          <w:p w14:paraId="62A6CAC7" w14:textId="77777777" w:rsidR="00E31653" w:rsidRPr="00AA4061" w:rsidRDefault="00E31653" w:rsidP="00C4656A">
            <w:pPr>
              <w:jc w:val="both"/>
              <w:rPr>
                <w:rFonts w:ascii="Calibri" w:hAnsi="Calibri" w:cs="Calibri"/>
                <w:b/>
                <w:bCs/>
                <w:sz w:val="18"/>
                <w:szCs w:val="18"/>
              </w:rPr>
            </w:pPr>
            <w:r w:rsidRPr="00AA4061">
              <w:rPr>
                <w:rFonts w:ascii="Calibri" w:hAnsi="Calibri" w:cs="Calibri"/>
                <w:b/>
                <w:bCs/>
                <w:sz w:val="18"/>
                <w:szCs w:val="18"/>
              </w:rPr>
              <w:t>Responsibilities for L &amp;D reporting</w:t>
            </w:r>
          </w:p>
        </w:tc>
      </w:tr>
      <w:tr w:rsidR="00E31653" w:rsidRPr="00AA4061" w14:paraId="48F69374" w14:textId="77777777" w:rsidTr="00142BA1">
        <w:tc>
          <w:tcPr>
            <w:tcW w:w="445" w:type="dxa"/>
          </w:tcPr>
          <w:p w14:paraId="1E4D9339" w14:textId="77777777" w:rsidR="00E31653" w:rsidRPr="00AA4061" w:rsidRDefault="00E31653">
            <w:pPr>
              <w:pStyle w:val="ListParagraph"/>
              <w:numPr>
                <w:ilvl w:val="0"/>
                <w:numId w:val="52"/>
              </w:numPr>
              <w:jc w:val="both"/>
              <w:rPr>
                <w:rFonts w:ascii="Calibri" w:hAnsi="Calibri" w:cs="Calibri"/>
                <w:sz w:val="18"/>
                <w:szCs w:val="18"/>
              </w:rPr>
            </w:pPr>
          </w:p>
        </w:tc>
        <w:tc>
          <w:tcPr>
            <w:tcW w:w="2698" w:type="dxa"/>
          </w:tcPr>
          <w:p w14:paraId="2115B2BF" w14:textId="77777777" w:rsidR="00E31653" w:rsidRPr="00AA4061" w:rsidRDefault="00E31653" w:rsidP="00C4656A">
            <w:pPr>
              <w:jc w:val="both"/>
              <w:rPr>
                <w:rFonts w:ascii="Calibri" w:hAnsi="Calibri" w:cs="Calibri"/>
                <w:sz w:val="18"/>
                <w:szCs w:val="18"/>
              </w:rPr>
            </w:pPr>
            <w:r w:rsidRPr="00AA4061">
              <w:rPr>
                <w:rFonts w:ascii="Calibri" w:hAnsi="Calibri" w:cs="Calibri"/>
                <w:sz w:val="18"/>
                <w:szCs w:val="18"/>
              </w:rPr>
              <w:t xml:space="preserve">Local administration </w:t>
            </w:r>
          </w:p>
        </w:tc>
        <w:tc>
          <w:tcPr>
            <w:tcW w:w="1555" w:type="dxa"/>
          </w:tcPr>
          <w:p w14:paraId="58771656" w14:textId="77777777" w:rsidR="00E31653" w:rsidRPr="00AA4061" w:rsidRDefault="00E31653" w:rsidP="00C4656A">
            <w:pPr>
              <w:jc w:val="both"/>
              <w:rPr>
                <w:rFonts w:ascii="Calibri" w:hAnsi="Calibri" w:cs="Calibri"/>
                <w:b/>
                <w:bCs/>
                <w:sz w:val="18"/>
                <w:szCs w:val="18"/>
              </w:rPr>
            </w:pPr>
          </w:p>
        </w:tc>
        <w:tc>
          <w:tcPr>
            <w:tcW w:w="1555" w:type="dxa"/>
          </w:tcPr>
          <w:p w14:paraId="6BA0CFFC" w14:textId="77777777" w:rsidR="00E31653" w:rsidRPr="00AA4061" w:rsidRDefault="00E31653" w:rsidP="00C4656A">
            <w:pPr>
              <w:jc w:val="both"/>
              <w:rPr>
                <w:rFonts w:ascii="Calibri" w:hAnsi="Calibri" w:cs="Calibri"/>
                <w:b/>
                <w:bCs/>
                <w:sz w:val="18"/>
                <w:szCs w:val="18"/>
              </w:rPr>
            </w:pPr>
          </w:p>
        </w:tc>
        <w:tc>
          <w:tcPr>
            <w:tcW w:w="1657" w:type="dxa"/>
          </w:tcPr>
          <w:p w14:paraId="1357E239" w14:textId="77777777" w:rsidR="00E31653" w:rsidRPr="00AA4061" w:rsidRDefault="00E31653" w:rsidP="00C4656A">
            <w:pPr>
              <w:jc w:val="both"/>
              <w:rPr>
                <w:rFonts w:ascii="Calibri" w:hAnsi="Calibri" w:cs="Calibri"/>
                <w:b/>
                <w:bCs/>
                <w:sz w:val="18"/>
                <w:szCs w:val="18"/>
              </w:rPr>
            </w:pPr>
          </w:p>
        </w:tc>
        <w:tc>
          <w:tcPr>
            <w:tcW w:w="1657" w:type="dxa"/>
          </w:tcPr>
          <w:p w14:paraId="2D8E58EF" w14:textId="77777777" w:rsidR="00E31653" w:rsidRPr="00AA4061" w:rsidRDefault="00E31653" w:rsidP="00C4656A">
            <w:pPr>
              <w:jc w:val="both"/>
              <w:rPr>
                <w:rFonts w:ascii="Calibri" w:hAnsi="Calibri" w:cs="Calibri"/>
                <w:b/>
                <w:bCs/>
                <w:sz w:val="18"/>
                <w:szCs w:val="18"/>
              </w:rPr>
            </w:pPr>
          </w:p>
        </w:tc>
      </w:tr>
      <w:tr w:rsidR="00E31653" w:rsidRPr="00AA4061" w14:paraId="7F3C2C29" w14:textId="77777777" w:rsidTr="00142BA1">
        <w:trPr>
          <w:trHeight w:val="56"/>
        </w:trPr>
        <w:tc>
          <w:tcPr>
            <w:tcW w:w="445" w:type="dxa"/>
          </w:tcPr>
          <w:p w14:paraId="36839FAF" w14:textId="77777777" w:rsidR="00E31653" w:rsidRPr="00AA4061" w:rsidRDefault="00E31653">
            <w:pPr>
              <w:pStyle w:val="ListParagraph"/>
              <w:numPr>
                <w:ilvl w:val="0"/>
                <w:numId w:val="52"/>
              </w:numPr>
              <w:jc w:val="both"/>
              <w:rPr>
                <w:rFonts w:ascii="Calibri" w:hAnsi="Calibri" w:cs="Calibri"/>
                <w:sz w:val="18"/>
                <w:szCs w:val="18"/>
              </w:rPr>
            </w:pPr>
          </w:p>
        </w:tc>
        <w:tc>
          <w:tcPr>
            <w:tcW w:w="2698" w:type="dxa"/>
          </w:tcPr>
          <w:p w14:paraId="7291CE8B" w14:textId="77777777" w:rsidR="00E31653" w:rsidRPr="00AA4061" w:rsidRDefault="00E31653" w:rsidP="00C4656A">
            <w:pPr>
              <w:jc w:val="both"/>
              <w:rPr>
                <w:rFonts w:ascii="Calibri" w:hAnsi="Calibri" w:cs="Calibri"/>
                <w:sz w:val="18"/>
                <w:szCs w:val="18"/>
              </w:rPr>
            </w:pPr>
            <w:r w:rsidRPr="00AA4061">
              <w:rPr>
                <w:rFonts w:ascii="Calibri" w:hAnsi="Calibri" w:cs="Calibri"/>
                <w:sz w:val="18"/>
                <w:szCs w:val="18"/>
              </w:rPr>
              <w:t>Local Government representatives</w:t>
            </w:r>
          </w:p>
        </w:tc>
        <w:tc>
          <w:tcPr>
            <w:tcW w:w="1555" w:type="dxa"/>
          </w:tcPr>
          <w:p w14:paraId="5EAD9FC2" w14:textId="77777777" w:rsidR="00E31653" w:rsidRPr="00AA4061" w:rsidRDefault="00E31653" w:rsidP="00C4656A">
            <w:pPr>
              <w:jc w:val="both"/>
              <w:rPr>
                <w:rFonts w:ascii="Calibri" w:hAnsi="Calibri" w:cs="Calibri"/>
                <w:b/>
                <w:bCs/>
                <w:sz w:val="18"/>
                <w:szCs w:val="18"/>
              </w:rPr>
            </w:pPr>
          </w:p>
        </w:tc>
        <w:tc>
          <w:tcPr>
            <w:tcW w:w="1555" w:type="dxa"/>
          </w:tcPr>
          <w:p w14:paraId="45D6B9A8" w14:textId="77777777" w:rsidR="00E31653" w:rsidRPr="00AA4061" w:rsidRDefault="00E31653" w:rsidP="00C4656A">
            <w:pPr>
              <w:jc w:val="both"/>
              <w:rPr>
                <w:rFonts w:ascii="Calibri" w:hAnsi="Calibri" w:cs="Calibri"/>
                <w:b/>
                <w:bCs/>
                <w:sz w:val="18"/>
                <w:szCs w:val="18"/>
              </w:rPr>
            </w:pPr>
          </w:p>
        </w:tc>
        <w:tc>
          <w:tcPr>
            <w:tcW w:w="1657" w:type="dxa"/>
          </w:tcPr>
          <w:p w14:paraId="599D3640" w14:textId="77777777" w:rsidR="00E31653" w:rsidRPr="00AA4061" w:rsidRDefault="00E31653" w:rsidP="00C4656A">
            <w:pPr>
              <w:jc w:val="both"/>
              <w:rPr>
                <w:rFonts w:ascii="Calibri" w:hAnsi="Calibri" w:cs="Calibri"/>
                <w:b/>
                <w:bCs/>
                <w:sz w:val="18"/>
                <w:szCs w:val="18"/>
              </w:rPr>
            </w:pPr>
          </w:p>
        </w:tc>
        <w:tc>
          <w:tcPr>
            <w:tcW w:w="1657" w:type="dxa"/>
          </w:tcPr>
          <w:p w14:paraId="7F371561" w14:textId="77777777" w:rsidR="00E31653" w:rsidRPr="00AA4061" w:rsidRDefault="00E31653" w:rsidP="00C4656A">
            <w:pPr>
              <w:jc w:val="both"/>
              <w:rPr>
                <w:rFonts w:ascii="Calibri" w:hAnsi="Calibri" w:cs="Calibri"/>
                <w:b/>
                <w:bCs/>
                <w:sz w:val="18"/>
                <w:szCs w:val="18"/>
              </w:rPr>
            </w:pPr>
          </w:p>
        </w:tc>
      </w:tr>
      <w:tr w:rsidR="00E31653" w:rsidRPr="00AA4061" w14:paraId="3009749B" w14:textId="77777777" w:rsidTr="00142BA1">
        <w:tc>
          <w:tcPr>
            <w:tcW w:w="445" w:type="dxa"/>
          </w:tcPr>
          <w:p w14:paraId="42771FE6" w14:textId="77777777" w:rsidR="00E31653" w:rsidRPr="00AA4061" w:rsidRDefault="00E31653">
            <w:pPr>
              <w:pStyle w:val="ListParagraph"/>
              <w:numPr>
                <w:ilvl w:val="0"/>
                <w:numId w:val="52"/>
              </w:numPr>
              <w:jc w:val="both"/>
              <w:rPr>
                <w:rFonts w:ascii="Calibri" w:hAnsi="Calibri" w:cs="Calibri"/>
                <w:sz w:val="18"/>
                <w:szCs w:val="18"/>
              </w:rPr>
            </w:pPr>
          </w:p>
        </w:tc>
        <w:tc>
          <w:tcPr>
            <w:tcW w:w="2698" w:type="dxa"/>
          </w:tcPr>
          <w:p w14:paraId="6F0F8FE5" w14:textId="77777777" w:rsidR="00E31653" w:rsidRPr="00AA4061" w:rsidRDefault="00E31653" w:rsidP="00C4656A">
            <w:pPr>
              <w:jc w:val="both"/>
              <w:rPr>
                <w:rFonts w:ascii="Calibri" w:hAnsi="Calibri" w:cs="Calibri"/>
                <w:sz w:val="18"/>
                <w:szCs w:val="18"/>
              </w:rPr>
            </w:pPr>
            <w:r w:rsidRPr="00AA4061">
              <w:rPr>
                <w:rFonts w:ascii="Calibri" w:hAnsi="Calibri" w:cs="Calibri"/>
                <w:sz w:val="18"/>
                <w:szCs w:val="18"/>
              </w:rPr>
              <w:t xml:space="preserve">Municipal Governor/chairman </w:t>
            </w:r>
          </w:p>
        </w:tc>
        <w:tc>
          <w:tcPr>
            <w:tcW w:w="1555" w:type="dxa"/>
          </w:tcPr>
          <w:p w14:paraId="4310401F" w14:textId="77777777" w:rsidR="00E31653" w:rsidRPr="00AA4061" w:rsidRDefault="00E31653" w:rsidP="00C4656A">
            <w:pPr>
              <w:jc w:val="both"/>
              <w:rPr>
                <w:rFonts w:ascii="Calibri" w:hAnsi="Calibri" w:cs="Calibri"/>
                <w:b/>
                <w:bCs/>
                <w:sz w:val="18"/>
                <w:szCs w:val="18"/>
              </w:rPr>
            </w:pPr>
          </w:p>
        </w:tc>
        <w:tc>
          <w:tcPr>
            <w:tcW w:w="1555" w:type="dxa"/>
          </w:tcPr>
          <w:p w14:paraId="6178CFE2" w14:textId="77777777" w:rsidR="00E31653" w:rsidRPr="00AA4061" w:rsidRDefault="00E31653" w:rsidP="00C4656A">
            <w:pPr>
              <w:jc w:val="both"/>
              <w:rPr>
                <w:rFonts w:ascii="Calibri" w:hAnsi="Calibri" w:cs="Calibri"/>
                <w:b/>
                <w:bCs/>
                <w:sz w:val="18"/>
                <w:szCs w:val="18"/>
              </w:rPr>
            </w:pPr>
          </w:p>
        </w:tc>
        <w:tc>
          <w:tcPr>
            <w:tcW w:w="1657" w:type="dxa"/>
          </w:tcPr>
          <w:p w14:paraId="72CBFD25" w14:textId="77777777" w:rsidR="00E31653" w:rsidRPr="00AA4061" w:rsidRDefault="00E31653" w:rsidP="00C4656A">
            <w:pPr>
              <w:jc w:val="both"/>
              <w:rPr>
                <w:rFonts w:ascii="Calibri" w:hAnsi="Calibri" w:cs="Calibri"/>
                <w:b/>
                <w:bCs/>
                <w:sz w:val="18"/>
                <w:szCs w:val="18"/>
              </w:rPr>
            </w:pPr>
          </w:p>
        </w:tc>
        <w:tc>
          <w:tcPr>
            <w:tcW w:w="1657" w:type="dxa"/>
          </w:tcPr>
          <w:p w14:paraId="16BB71CD" w14:textId="77777777" w:rsidR="00E31653" w:rsidRPr="00AA4061" w:rsidRDefault="00E31653" w:rsidP="00C4656A">
            <w:pPr>
              <w:jc w:val="both"/>
              <w:rPr>
                <w:rFonts w:ascii="Calibri" w:hAnsi="Calibri" w:cs="Calibri"/>
                <w:b/>
                <w:bCs/>
                <w:sz w:val="18"/>
                <w:szCs w:val="18"/>
              </w:rPr>
            </w:pPr>
          </w:p>
        </w:tc>
      </w:tr>
      <w:tr w:rsidR="00E31653" w:rsidRPr="00AA4061" w14:paraId="240FDC75" w14:textId="77777777" w:rsidTr="00142BA1">
        <w:tc>
          <w:tcPr>
            <w:tcW w:w="445" w:type="dxa"/>
          </w:tcPr>
          <w:p w14:paraId="75CB1B72" w14:textId="77777777" w:rsidR="00E31653" w:rsidRPr="00AA4061" w:rsidRDefault="00E31653">
            <w:pPr>
              <w:pStyle w:val="ListParagraph"/>
              <w:numPr>
                <w:ilvl w:val="0"/>
                <w:numId w:val="52"/>
              </w:numPr>
              <w:jc w:val="both"/>
              <w:rPr>
                <w:rFonts w:ascii="Calibri" w:hAnsi="Calibri" w:cs="Calibri"/>
                <w:sz w:val="18"/>
                <w:szCs w:val="18"/>
              </w:rPr>
            </w:pPr>
          </w:p>
        </w:tc>
        <w:tc>
          <w:tcPr>
            <w:tcW w:w="2698" w:type="dxa"/>
          </w:tcPr>
          <w:p w14:paraId="0BE8ED03" w14:textId="77777777" w:rsidR="00E31653" w:rsidRPr="00AA4061" w:rsidRDefault="00E31653" w:rsidP="00C4656A">
            <w:pPr>
              <w:jc w:val="both"/>
              <w:rPr>
                <w:rFonts w:ascii="Calibri" w:hAnsi="Calibri" w:cs="Calibri"/>
                <w:sz w:val="18"/>
                <w:szCs w:val="18"/>
              </w:rPr>
            </w:pPr>
            <w:r w:rsidRPr="00AA4061">
              <w:rPr>
                <w:rFonts w:ascii="Calibri" w:hAnsi="Calibri" w:cs="Calibri"/>
                <w:sz w:val="18"/>
                <w:szCs w:val="18"/>
              </w:rPr>
              <w:t xml:space="preserve">Sector departments at the urban level </w:t>
            </w:r>
          </w:p>
        </w:tc>
        <w:tc>
          <w:tcPr>
            <w:tcW w:w="1555" w:type="dxa"/>
          </w:tcPr>
          <w:p w14:paraId="01D944AA" w14:textId="77777777" w:rsidR="00E31653" w:rsidRPr="00AA4061" w:rsidRDefault="00E31653" w:rsidP="00C4656A">
            <w:pPr>
              <w:jc w:val="both"/>
              <w:rPr>
                <w:rFonts w:ascii="Calibri" w:hAnsi="Calibri" w:cs="Calibri"/>
                <w:b/>
                <w:bCs/>
                <w:sz w:val="18"/>
                <w:szCs w:val="18"/>
              </w:rPr>
            </w:pPr>
          </w:p>
        </w:tc>
        <w:tc>
          <w:tcPr>
            <w:tcW w:w="1555" w:type="dxa"/>
          </w:tcPr>
          <w:p w14:paraId="072BE68F" w14:textId="77777777" w:rsidR="00E31653" w:rsidRPr="00AA4061" w:rsidRDefault="00E31653" w:rsidP="00C4656A">
            <w:pPr>
              <w:jc w:val="both"/>
              <w:rPr>
                <w:rFonts w:ascii="Calibri" w:hAnsi="Calibri" w:cs="Calibri"/>
                <w:b/>
                <w:bCs/>
                <w:sz w:val="18"/>
                <w:szCs w:val="18"/>
              </w:rPr>
            </w:pPr>
          </w:p>
        </w:tc>
        <w:tc>
          <w:tcPr>
            <w:tcW w:w="1657" w:type="dxa"/>
          </w:tcPr>
          <w:p w14:paraId="3A38A34A" w14:textId="77777777" w:rsidR="00E31653" w:rsidRPr="00AA4061" w:rsidRDefault="00E31653" w:rsidP="00C4656A">
            <w:pPr>
              <w:jc w:val="both"/>
              <w:rPr>
                <w:rFonts w:ascii="Calibri" w:hAnsi="Calibri" w:cs="Calibri"/>
                <w:b/>
                <w:bCs/>
                <w:sz w:val="18"/>
                <w:szCs w:val="18"/>
              </w:rPr>
            </w:pPr>
          </w:p>
        </w:tc>
        <w:tc>
          <w:tcPr>
            <w:tcW w:w="1657" w:type="dxa"/>
          </w:tcPr>
          <w:p w14:paraId="29DD2637" w14:textId="77777777" w:rsidR="00E31653" w:rsidRPr="00AA4061" w:rsidRDefault="00E31653" w:rsidP="00C4656A">
            <w:pPr>
              <w:jc w:val="both"/>
              <w:rPr>
                <w:rFonts w:ascii="Calibri" w:hAnsi="Calibri" w:cs="Calibri"/>
                <w:b/>
                <w:bCs/>
                <w:sz w:val="18"/>
                <w:szCs w:val="18"/>
              </w:rPr>
            </w:pPr>
          </w:p>
        </w:tc>
      </w:tr>
      <w:tr w:rsidR="00E31653" w:rsidRPr="00AA4061" w14:paraId="1B82663F" w14:textId="77777777" w:rsidTr="00142BA1">
        <w:tc>
          <w:tcPr>
            <w:tcW w:w="445" w:type="dxa"/>
          </w:tcPr>
          <w:p w14:paraId="0F892B21" w14:textId="77777777" w:rsidR="00E31653" w:rsidRPr="00AA4061" w:rsidRDefault="00E31653">
            <w:pPr>
              <w:pStyle w:val="ListParagraph"/>
              <w:numPr>
                <w:ilvl w:val="0"/>
                <w:numId w:val="52"/>
              </w:numPr>
              <w:jc w:val="both"/>
              <w:rPr>
                <w:rFonts w:ascii="Calibri" w:hAnsi="Calibri" w:cs="Calibri"/>
                <w:sz w:val="18"/>
                <w:szCs w:val="18"/>
              </w:rPr>
            </w:pPr>
          </w:p>
        </w:tc>
        <w:tc>
          <w:tcPr>
            <w:tcW w:w="2698" w:type="dxa"/>
          </w:tcPr>
          <w:p w14:paraId="1C48546D" w14:textId="77777777" w:rsidR="00E31653" w:rsidRPr="00AA4061" w:rsidRDefault="00E31653" w:rsidP="00C4656A">
            <w:pPr>
              <w:jc w:val="both"/>
              <w:rPr>
                <w:rFonts w:ascii="Calibri" w:hAnsi="Calibri" w:cs="Calibri"/>
                <w:b/>
                <w:bCs/>
                <w:sz w:val="18"/>
                <w:szCs w:val="18"/>
              </w:rPr>
            </w:pPr>
            <w:r w:rsidRPr="00AA4061">
              <w:rPr>
                <w:rFonts w:ascii="Calibri" w:hAnsi="Calibri" w:cs="Calibri"/>
                <w:sz w:val="18"/>
                <w:szCs w:val="18"/>
              </w:rPr>
              <w:t>Clan Leader</w:t>
            </w:r>
          </w:p>
        </w:tc>
        <w:tc>
          <w:tcPr>
            <w:tcW w:w="1555" w:type="dxa"/>
          </w:tcPr>
          <w:p w14:paraId="1DDB9F5C" w14:textId="77777777" w:rsidR="00E31653" w:rsidRPr="00AA4061" w:rsidRDefault="00E31653" w:rsidP="00C4656A">
            <w:pPr>
              <w:jc w:val="both"/>
              <w:rPr>
                <w:rFonts w:ascii="Calibri" w:hAnsi="Calibri" w:cs="Calibri"/>
                <w:b/>
                <w:bCs/>
                <w:sz w:val="18"/>
                <w:szCs w:val="18"/>
              </w:rPr>
            </w:pPr>
          </w:p>
        </w:tc>
        <w:tc>
          <w:tcPr>
            <w:tcW w:w="1555" w:type="dxa"/>
          </w:tcPr>
          <w:p w14:paraId="0D7D4406" w14:textId="77777777" w:rsidR="00E31653" w:rsidRPr="00AA4061" w:rsidRDefault="00E31653" w:rsidP="00C4656A">
            <w:pPr>
              <w:jc w:val="both"/>
              <w:rPr>
                <w:rFonts w:ascii="Calibri" w:hAnsi="Calibri" w:cs="Calibri"/>
                <w:b/>
                <w:bCs/>
                <w:sz w:val="18"/>
                <w:szCs w:val="18"/>
              </w:rPr>
            </w:pPr>
          </w:p>
        </w:tc>
        <w:tc>
          <w:tcPr>
            <w:tcW w:w="1657" w:type="dxa"/>
          </w:tcPr>
          <w:p w14:paraId="19A7451E" w14:textId="77777777" w:rsidR="00E31653" w:rsidRPr="00AA4061" w:rsidRDefault="00E31653" w:rsidP="00C4656A">
            <w:pPr>
              <w:jc w:val="both"/>
              <w:rPr>
                <w:rFonts w:ascii="Calibri" w:hAnsi="Calibri" w:cs="Calibri"/>
                <w:b/>
                <w:bCs/>
                <w:sz w:val="18"/>
                <w:szCs w:val="18"/>
              </w:rPr>
            </w:pPr>
          </w:p>
        </w:tc>
        <w:tc>
          <w:tcPr>
            <w:tcW w:w="1657" w:type="dxa"/>
          </w:tcPr>
          <w:p w14:paraId="41134672" w14:textId="77777777" w:rsidR="00E31653" w:rsidRPr="00AA4061" w:rsidRDefault="00E31653" w:rsidP="00C4656A">
            <w:pPr>
              <w:jc w:val="both"/>
              <w:rPr>
                <w:rFonts w:ascii="Calibri" w:hAnsi="Calibri" w:cs="Calibri"/>
                <w:b/>
                <w:bCs/>
                <w:sz w:val="18"/>
                <w:szCs w:val="18"/>
              </w:rPr>
            </w:pPr>
          </w:p>
        </w:tc>
      </w:tr>
      <w:tr w:rsidR="00E31653" w:rsidRPr="00AA4061" w14:paraId="15E2C8E2" w14:textId="77777777" w:rsidTr="00142BA1">
        <w:tc>
          <w:tcPr>
            <w:tcW w:w="445" w:type="dxa"/>
          </w:tcPr>
          <w:p w14:paraId="749948C3" w14:textId="77777777" w:rsidR="00E31653" w:rsidRPr="00AA4061" w:rsidRDefault="00E31653">
            <w:pPr>
              <w:pStyle w:val="ListParagraph"/>
              <w:numPr>
                <w:ilvl w:val="0"/>
                <w:numId w:val="52"/>
              </w:numPr>
              <w:jc w:val="both"/>
              <w:rPr>
                <w:rFonts w:ascii="Calibri" w:hAnsi="Calibri" w:cs="Calibri"/>
                <w:sz w:val="18"/>
                <w:szCs w:val="18"/>
              </w:rPr>
            </w:pPr>
          </w:p>
        </w:tc>
        <w:tc>
          <w:tcPr>
            <w:tcW w:w="2698" w:type="dxa"/>
          </w:tcPr>
          <w:p w14:paraId="378964CA" w14:textId="77777777" w:rsidR="00E31653" w:rsidRPr="00AA4061" w:rsidRDefault="00E31653" w:rsidP="00C4656A">
            <w:pPr>
              <w:jc w:val="both"/>
              <w:rPr>
                <w:rFonts w:ascii="Calibri" w:hAnsi="Calibri" w:cs="Calibri"/>
                <w:sz w:val="18"/>
                <w:szCs w:val="18"/>
              </w:rPr>
            </w:pPr>
            <w:r w:rsidRPr="00AA4061">
              <w:rPr>
                <w:rFonts w:ascii="Calibri" w:hAnsi="Calibri" w:cs="Calibri"/>
                <w:sz w:val="18"/>
                <w:szCs w:val="18"/>
              </w:rPr>
              <w:t xml:space="preserve">NGO Consortium Representative </w:t>
            </w:r>
          </w:p>
        </w:tc>
        <w:tc>
          <w:tcPr>
            <w:tcW w:w="1555" w:type="dxa"/>
          </w:tcPr>
          <w:p w14:paraId="2CEC6E47" w14:textId="77777777" w:rsidR="00E31653" w:rsidRPr="00AA4061" w:rsidRDefault="00E31653" w:rsidP="00C4656A">
            <w:pPr>
              <w:jc w:val="both"/>
              <w:rPr>
                <w:rFonts w:ascii="Calibri" w:hAnsi="Calibri" w:cs="Calibri"/>
                <w:b/>
                <w:bCs/>
                <w:sz w:val="18"/>
                <w:szCs w:val="18"/>
              </w:rPr>
            </w:pPr>
          </w:p>
        </w:tc>
        <w:tc>
          <w:tcPr>
            <w:tcW w:w="1555" w:type="dxa"/>
          </w:tcPr>
          <w:p w14:paraId="054F6BEB" w14:textId="77777777" w:rsidR="00E31653" w:rsidRPr="00AA4061" w:rsidRDefault="00E31653" w:rsidP="00C4656A">
            <w:pPr>
              <w:jc w:val="both"/>
              <w:rPr>
                <w:rFonts w:ascii="Calibri" w:hAnsi="Calibri" w:cs="Calibri"/>
                <w:b/>
                <w:bCs/>
                <w:sz w:val="18"/>
                <w:szCs w:val="18"/>
              </w:rPr>
            </w:pPr>
          </w:p>
        </w:tc>
        <w:tc>
          <w:tcPr>
            <w:tcW w:w="1657" w:type="dxa"/>
          </w:tcPr>
          <w:p w14:paraId="52EBCCD8" w14:textId="77777777" w:rsidR="00E31653" w:rsidRPr="00AA4061" w:rsidRDefault="00E31653" w:rsidP="00C4656A">
            <w:pPr>
              <w:jc w:val="both"/>
              <w:rPr>
                <w:rFonts w:ascii="Calibri" w:hAnsi="Calibri" w:cs="Calibri"/>
                <w:b/>
                <w:bCs/>
                <w:sz w:val="18"/>
                <w:szCs w:val="18"/>
              </w:rPr>
            </w:pPr>
          </w:p>
        </w:tc>
        <w:tc>
          <w:tcPr>
            <w:tcW w:w="1657" w:type="dxa"/>
          </w:tcPr>
          <w:p w14:paraId="3B1E5655" w14:textId="77777777" w:rsidR="00E31653" w:rsidRPr="00AA4061" w:rsidRDefault="00E31653" w:rsidP="00C4656A">
            <w:pPr>
              <w:jc w:val="both"/>
              <w:rPr>
                <w:rFonts w:ascii="Calibri" w:hAnsi="Calibri" w:cs="Calibri"/>
                <w:b/>
                <w:bCs/>
                <w:sz w:val="18"/>
                <w:szCs w:val="18"/>
              </w:rPr>
            </w:pPr>
          </w:p>
        </w:tc>
      </w:tr>
      <w:tr w:rsidR="00E31653" w:rsidRPr="00AA4061" w14:paraId="2583AEA7" w14:textId="77777777" w:rsidTr="00142BA1">
        <w:tc>
          <w:tcPr>
            <w:tcW w:w="445" w:type="dxa"/>
          </w:tcPr>
          <w:p w14:paraId="38413CF3" w14:textId="77777777" w:rsidR="00E31653" w:rsidRPr="00AA4061" w:rsidRDefault="00E31653">
            <w:pPr>
              <w:pStyle w:val="ListParagraph"/>
              <w:numPr>
                <w:ilvl w:val="0"/>
                <w:numId w:val="52"/>
              </w:numPr>
              <w:jc w:val="both"/>
              <w:rPr>
                <w:rFonts w:ascii="Calibri" w:hAnsi="Calibri" w:cs="Calibri"/>
                <w:sz w:val="18"/>
                <w:szCs w:val="18"/>
              </w:rPr>
            </w:pPr>
          </w:p>
        </w:tc>
        <w:tc>
          <w:tcPr>
            <w:tcW w:w="2698" w:type="dxa"/>
          </w:tcPr>
          <w:p w14:paraId="39CC0E9E" w14:textId="77777777" w:rsidR="00E31653" w:rsidRPr="00AA4061" w:rsidRDefault="00E31653" w:rsidP="00C4656A">
            <w:pPr>
              <w:jc w:val="both"/>
              <w:rPr>
                <w:rFonts w:ascii="Calibri" w:hAnsi="Calibri" w:cs="Calibri"/>
                <w:b/>
                <w:bCs/>
                <w:sz w:val="18"/>
                <w:szCs w:val="18"/>
              </w:rPr>
            </w:pPr>
            <w:r w:rsidRPr="00AA4061">
              <w:rPr>
                <w:rFonts w:ascii="Calibri" w:hAnsi="Calibri" w:cs="Calibri"/>
                <w:sz w:val="18"/>
                <w:szCs w:val="18"/>
              </w:rPr>
              <w:t>Imam of the Mosque</w:t>
            </w:r>
          </w:p>
        </w:tc>
        <w:tc>
          <w:tcPr>
            <w:tcW w:w="1555" w:type="dxa"/>
          </w:tcPr>
          <w:p w14:paraId="6459A328" w14:textId="77777777" w:rsidR="00E31653" w:rsidRPr="00AA4061" w:rsidRDefault="00E31653" w:rsidP="00C4656A">
            <w:pPr>
              <w:jc w:val="both"/>
              <w:rPr>
                <w:rFonts w:ascii="Calibri" w:hAnsi="Calibri" w:cs="Calibri"/>
                <w:b/>
                <w:bCs/>
                <w:sz w:val="18"/>
                <w:szCs w:val="18"/>
              </w:rPr>
            </w:pPr>
          </w:p>
        </w:tc>
        <w:tc>
          <w:tcPr>
            <w:tcW w:w="1555" w:type="dxa"/>
          </w:tcPr>
          <w:p w14:paraId="5DD5149D" w14:textId="77777777" w:rsidR="00E31653" w:rsidRPr="00AA4061" w:rsidRDefault="00E31653" w:rsidP="00C4656A">
            <w:pPr>
              <w:jc w:val="both"/>
              <w:rPr>
                <w:rFonts w:ascii="Calibri" w:hAnsi="Calibri" w:cs="Calibri"/>
                <w:b/>
                <w:bCs/>
                <w:sz w:val="18"/>
                <w:szCs w:val="18"/>
              </w:rPr>
            </w:pPr>
          </w:p>
        </w:tc>
        <w:tc>
          <w:tcPr>
            <w:tcW w:w="1657" w:type="dxa"/>
          </w:tcPr>
          <w:p w14:paraId="5284B821" w14:textId="77777777" w:rsidR="00E31653" w:rsidRPr="00AA4061" w:rsidRDefault="00E31653" w:rsidP="00C4656A">
            <w:pPr>
              <w:jc w:val="both"/>
              <w:rPr>
                <w:rFonts w:ascii="Calibri" w:hAnsi="Calibri" w:cs="Calibri"/>
                <w:b/>
                <w:bCs/>
                <w:sz w:val="18"/>
                <w:szCs w:val="18"/>
              </w:rPr>
            </w:pPr>
          </w:p>
        </w:tc>
        <w:tc>
          <w:tcPr>
            <w:tcW w:w="1657" w:type="dxa"/>
          </w:tcPr>
          <w:p w14:paraId="4898B5CF" w14:textId="77777777" w:rsidR="00E31653" w:rsidRPr="00AA4061" w:rsidRDefault="00E31653" w:rsidP="00C4656A">
            <w:pPr>
              <w:jc w:val="both"/>
              <w:rPr>
                <w:rFonts w:ascii="Calibri" w:hAnsi="Calibri" w:cs="Calibri"/>
                <w:b/>
                <w:bCs/>
                <w:sz w:val="18"/>
                <w:szCs w:val="18"/>
              </w:rPr>
            </w:pPr>
          </w:p>
        </w:tc>
      </w:tr>
      <w:tr w:rsidR="00E31653" w:rsidRPr="00AA4061" w14:paraId="58101C3B" w14:textId="77777777" w:rsidTr="00142BA1">
        <w:tc>
          <w:tcPr>
            <w:tcW w:w="445" w:type="dxa"/>
          </w:tcPr>
          <w:p w14:paraId="47CFF816" w14:textId="77777777" w:rsidR="00E31653" w:rsidRPr="00AA4061" w:rsidRDefault="00E31653">
            <w:pPr>
              <w:pStyle w:val="ListParagraph"/>
              <w:numPr>
                <w:ilvl w:val="0"/>
                <w:numId w:val="52"/>
              </w:numPr>
              <w:jc w:val="both"/>
              <w:rPr>
                <w:rFonts w:ascii="Calibri" w:hAnsi="Calibri" w:cs="Calibri"/>
                <w:sz w:val="18"/>
                <w:szCs w:val="18"/>
              </w:rPr>
            </w:pPr>
          </w:p>
        </w:tc>
        <w:tc>
          <w:tcPr>
            <w:tcW w:w="2698" w:type="dxa"/>
          </w:tcPr>
          <w:p w14:paraId="106D3F68" w14:textId="77777777" w:rsidR="00E31653" w:rsidRPr="00AA4061" w:rsidRDefault="00E31653" w:rsidP="00C4656A">
            <w:pPr>
              <w:jc w:val="both"/>
              <w:rPr>
                <w:rFonts w:ascii="Calibri" w:hAnsi="Calibri" w:cs="Calibri"/>
                <w:b/>
                <w:bCs/>
                <w:sz w:val="18"/>
                <w:szCs w:val="18"/>
              </w:rPr>
            </w:pPr>
            <w:r w:rsidRPr="00AA4061">
              <w:rPr>
                <w:rFonts w:ascii="Calibri" w:hAnsi="Calibri" w:cs="Calibri"/>
                <w:sz w:val="18"/>
                <w:szCs w:val="18"/>
              </w:rPr>
              <w:t xml:space="preserve">Traditional Elder/Leader </w:t>
            </w:r>
          </w:p>
        </w:tc>
        <w:tc>
          <w:tcPr>
            <w:tcW w:w="1555" w:type="dxa"/>
          </w:tcPr>
          <w:p w14:paraId="4A264356" w14:textId="77777777" w:rsidR="00E31653" w:rsidRPr="00AA4061" w:rsidRDefault="00E31653" w:rsidP="00C4656A">
            <w:pPr>
              <w:jc w:val="both"/>
              <w:rPr>
                <w:rFonts w:ascii="Calibri" w:hAnsi="Calibri" w:cs="Calibri"/>
                <w:b/>
                <w:bCs/>
                <w:sz w:val="18"/>
                <w:szCs w:val="18"/>
              </w:rPr>
            </w:pPr>
          </w:p>
        </w:tc>
        <w:tc>
          <w:tcPr>
            <w:tcW w:w="1555" w:type="dxa"/>
          </w:tcPr>
          <w:p w14:paraId="38F209D1" w14:textId="77777777" w:rsidR="00E31653" w:rsidRPr="00AA4061" w:rsidRDefault="00E31653" w:rsidP="00C4656A">
            <w:pPr>
              <w:jc w:val="both"/>
              <w:rPr>
                <w:rFonts w:ascii="Calibri" w:hAnsi="Calibri" w:cs="Calibri"/>
                <w:b/>
                <w:bCs/>
                <w:sz w:val="18"/>
                <w:szCs w:val="18"/>
              </w:rPr>
            </w:pPr>
          </w:p>
        </w:tc>
        <w:tc>
          <w:tcPr>
            <w:tcW w:w="1657" w:type="dxa"/>
          </w:tcPr>
          <w:p w14:paraId="386F6D05" w14:textId="77777777" w:rsidR="00E31653" w:rsidRPr="00AA4061" w:rsidRDefault="00E31653" w:rsidP="00C4656A">
            <w:pPr>
              <w:jc w:val="both"/>
              <w:rPr>
                <w:rFonts w:ascii="Calibri" w:hAnsi="Calibri" w:cs="Calibri"/>
                <w:b/>
                <w:bCs/>
                <w:sz w:val="18"/>
                <w:szCs w:val="18"/>
              </w:rPr>
            </w:pPr>
          </w:p>
        </w:tc>
        <w:tc>
          <w:tcPr>
            <w:tcW w:w="1657" w:type="dxa"/>
          </w:tcPr>
          <w:p w14:paraId="25B62758" w14:textId="77777777" w:rsidR="00E31653" w:rsidRPr="00AA4061" w:rsidRDefault="00E31653" w:rsidP="00C4656A">
            <w:pPr>
              <w:jc w:val="both"/>
              <w:rPr>
                <w:rFonts w:ascii="Calibri" w:hAnsi="Calibri" w:cs="Calibri"/>
                <w:b/>
                <w:bCs/>
                <w:sz w:val="18"/>
                <w:szCs w:val="18"/>
              </w:rPr>
            </w:pPr>
          </w:p>
        </w:tc>
      </w:tr>
      <w:tr w:rsidR="00E31653" w:rsidRPr="00AA4061" w14:paraId="7C9E8BD8" w14:textId="77777777" w:rsidTr="00142BA1">
        <w:tc>
          <w:tcPr>
            <w:tcW w:w="445" w:type="dxa"/>
          </w:tcPr>
          <w:p w14:paraId="7D17E549" w14:textId="77777777" w:rsidR="00E31653" w:rsidRPr="00AA4061" w:rsidRDefault="00E31653">
            <w:pPr>
              <w:pStyle w:val="ListParagraph"/>
              <w:numPr>
                <w:ilvl w:val="0"/>
                <w:numId w:val="52"/>
              </w:numPr>
              <w:jc w:val="both"/>
              <w:rPr>
                <w:rFonts w:ascii="Calibri" w:hAnsi="Calibri" w:cs="Calibri"/>
                <w:sz w:val="18"/>
                <w:szCs w:val="18"/>
              </w:rPr>
            </w:pPr>
          </w:p>
        </w:tc>
        <w:tc>
          <w:tcPr>
            <w:tcW w:w="2698" w:type="dxa"/>
          </w:tcPr>
          <w:p w14:paraId="18C42A44" w14:textId="77777777" w:rsidR="00E31653" w:rsidRPr="00AA4061" w:rsidRDefault="00E31653" w:rsidP="00C4656A">
            <w:pPr>
              <w:jc w:val="both"/>
              <w:rPr>
                <w:rFonts w:ascii="Calibri" w:hAnsi="Calibri" w:cs="Calibri"/>
                <w:sz w:val="18"/>
                <w:szCs w:val="18"/>
              </w:rPr>
            </w:pPr>
            <w:r w:rsidRPr="00AA4061">
              <w:rPr>
                <w:rFonts w:ascii="Calibri" w:hAnsi="Calibri" w:cs="Calibri"/>
                <w:sz w:val="18"/>
                <w:szCs w:val="18"/>
              </w:rPr>
              <w:t xml:space="preserve">Somalia Red Cross agency </w:t>
            </w:r>
          </w:p>
        </w:tc>
        <w:tc>
          <w:tcPr>
            <w:tcW w:w="1555" w:type="dxa"/>
          </w:tcPr>
          <w:p w14:paraId="38963936" w14:textId="77777777" w:rsidR="00E31653" w:rsidRPr="00AA4061" w:rsidRDefault="00E31653" w:rsidP="00C4656A">
            <w:pPr>
              <w:jc w:val="both"/>
              <w:rPr>
                <w:rFonts w:ascii="Calibri" w:hAnsi="Calibri" w:cs="Calibri"/>
                <w:b/>
                <w:bCs/>
                <w:sz w:val="18"/>
                <w:szCs w:val="18"/>
              </w:rPr>
            </w:pPr>
          </w:p>
        </w:tc>
        <w:tc>
          <w:tcPr>
            <w:tcW w:w="1555" w:type="dxa"/>
          </w:tcPr>
          <w:p w14:paraId="761DA388" w14:textId="77777777" w:rsidR="00E31653" w:rsidRPr="00AA4061" w:rsidRDefault="00E31653" w:rsidP="00C4656A">
            <w:pPr>
              <w:jc w:val="both"/>
              <w:rPr>
                <w:rFonts w:ascii="Calibri" w:hAnsi="Calibri" w:cs="Calibri"/>
                <w:b/>
                <w:bCs/>
                <w:sz w:val="18"/>
                <w:szCs w:val="18"/>
              </w:rPr>
            </w:pPr>
          </w:p>
        </w:tc>
        <w:tc>
          <w:tcPr>
            <w:tcW w:w="1657" w:type="dxa"/>
          </w:tcPr>
          <w:p w14:paraId="6A178D38" w14:textId="77777777" w:rsidR="00E31653" w:rsidRPr="00AA4061" w:rsidRDefault="00E31653" w:rsidP="00C4656A">
            <w:pPr>
              <w:jc w:val="both"/>
              <w:rPr>
                <w:rFonts w:ascii="Calibri" w:hAnsi="Calibri" w:cs="Calibri"/>
                <w:b/>
                <w:bCs/>
                <w:sz w:val="18"/>
                <w:szCs w:val="18"/>
              </w:rPr>
            </w:pPr>
          </w:p>
        </w:tc>
        <w:tc>
          <w:tcPr>
            <w:tcW w:w="1657" w:type="dxa"/>
          </w:tcPr>
          <w:p w14:paraId="24917E14" w14:textId="77777777" w:rsidR="00E31653" w:rsidRPr="00AA4061" w:rsidRDefault="00E31653" w:rsidP="00C4656A">
            <w:pPr>
              <w:jc w:val="both"/>
              <w:rPr>
                <w:rFonts w:ascii="Calibri" w:hAnsi="Calibri" w:cs="Calibri"/>
                <w:b/>
                <w:bCs/>
                <w:sz w:val="18"/>
                <w:szCs w:val="18"/>
              </w:rPr>
            </w:pPr>
          </w:p>
        </w:tc>
      </w:tr>
      <w:tr w:rsidR="00E31653" w:rsidRPr="00AA4061" w14:paraId="543BF908" w14:textId="77777777" w:rsidTr="00142BA1">
        <w:tc>
          <w:tcPr>
            <w:tcW w:w="445" w:type="dxa"/>
          </w:tcPr>
          <w:p w14:paraId="6967E1B7" w14:textId="77777777" w:rsidR="00E31653" w:rsidRPr="00AA4061" w:rsidRDefault="00E31653">
            <w:pPr>
              <w:pStyle w:val="ListParagraph"/>
              <w:numPr>
                <w:ilvl w:val="0"/>
                <w:numId w:val="52"/>
              </w:numPr>
              <w:jc w:val="both"/>
              <w:rPr>
                <w:rFonts w:ascii="Calibri" w:hAnsi="Calibri" w:cs="Calibri"/>
                <w:sz w:val="18"/>
                <w:szCs w:val="18"/>
              </w:rPr>
            </w:pPr>
          </w:p>
        </w:tc>
        <w:tc>
          <w:tcPr>
            <w:tcW w:w="2698" w:type="dxa"/>
          </w:tcPr>
          <w:p w14:paraId="514B1A3F" w14:textId="77777777" w:rsidR="00E31653" w:rsidRPr="00AA4061" w:rsidRDefault="00E31653" w:rsidP="00C4656A">
            <w:pPr>
              <w:jc w:val="both"/>
              <w:rPr>
                <w:rFonts w:ascii="Calibri" w:hAnsi="Calibri" w:cs="Calibri"/>
                <w:sz w:val="18"/>
                <w:szCs w:val="18"/>
              </w:rPr>
            </w:pPr>
            <w:r w:rsidRPr="00AA4061">
              <w:rPr>
                <w:rFonts w:ascii="Calibri" w:hAnsi="Calibri" w:cs="Calibri"/>
                <w:sz w:val="18"/>
                <w:szCs w:val="18"/>
              </w:rPr>
              <w:t>NGOs/CSO</w:t>
            </w:r>
          </w:p>
        </w:tc>
        <w:tc>
          <w:tcPr>
            <w:tcW w:w="1555" w:type="dxa"/>
          </w:tcPr>
          <w:p w14:paraId="493ACAE3" w14:textId="77777777" w:rsidR="00E31653" w:rsidRPr="00AA4061" w:rsidRDefault="00E31653" w:rsidP="00C4656A">
            <w:pPr>
              <w:jc w:val="both"/>
              <w:rPr>
                <w:rFonts w:ascii="Calibri" w:hAnsi="Calibri" w:cs="Calibri"/>
                <w:b/>
                <w:bCs/>
                <w:sz w:val="18"/>
                <w:szCs w:val="18"/>
              </w:rPr>
            </w:pPr>
          </w:p>
        </w:tc>
        <w:tc>
          <w:tcPr>
            <w:tcW w:w="1555" w:type="dxa"/>
          </w:tcPr>
          <w:p w14:paraId="6F8644CC" w14:textId="77777777" w:rsidR="00E31653" w:rsidRPr="00AA4061" w:rsidRDefault="00E31653" w:rsidP="00C4656A">
            <w:pPr>
              <w:jc w:val="both"/>
              <w:rPr>
                <w:rFonts w:ascii="Calibri" w:hAnsi="Calibri" w:cs="Calibri"/>
                <w:b/>
                <w:bCs/>
                <w:sz w:val="18"/>
                <w:szCs w:val="18"/>
              </w:rPr>
            </w:pPr>
          </w:p>
        </w:tc>
        <w:tc>
          <w:tcPr>
            <w:tcW w:w="1657" w:type="dxa"/>
          </w:tcPr>
          <w:p w14:paraId="0D0A3A40" w14:textId="77777777" w:rsidR="00E31653" w:rsidRPr="00AA4061" w:rsidRDefault="00E31653" w:rsidP="00C4656A">
            <w:pPr>
              <w:jc w:val="both"/>
              <w:rPr>
                <w:rFonts w:ascii="Calibri" w:hAnsi="Calibri" w:cs="Calibri"/>
                <w:b/>
                <w:bCs/>
                <w:sz w:val="18"/>
                <w:szCs w:val="18"/>
              </w:rPr>
            </w:pPr>
          </w:p>
        </w:tc>
        <w:tc>
          <w:tcPr>
            <w:tcW w:w="1657" w:type="dxa"/>
          </w:tcPr>
          <w:p w14:paraId="5C6971B4" w14:textId="77777777" w:rsidR="00E31653" w:rsidRPr="00AA4061" w:rsidRDefault="00E31653" w:rsidP="00C4656A">
            <w:pPr>
              <w:jc w:val="both"/>
              <w:rPr>
                <w:rFonts w:ascii="Calibri" w:hAnsi="Calibri" w:cs="Calibri"/>
                <w:b/>
                <w:bCs/>
                <w:sz w:val="18"/>
                <w:szCs w:val="18"/>
              </w:rPr>
            </w:pPr>
          </w:p>
        </w:tc>
      </w:tr>
      <w:tr w:rsidR="00E31653" w:rsidRPr="00AA4061" w14:paraId="5AD05CCB" w14:textId="77777777" w:rsidTr="00142BA1">
        <w:tc>
          <w:tcPr>
            <w:tcW w:w="445" w:type="dxa"/>
          </w:tcPr>
          <w:p w14:paraId="1BCD7E4D" w14:textId="77777777" w:rsidR="00E31653" w:rsidRPr="00AA4061" w:rsidRDefault="00E31653">
            <w:pPr>
              <w:pStyle w:val="ListParagraph"/>
              <w:numPr>
                <w:ilvl w:val="0"/>
                <w:numId w:val="52"/>
              </w:numPr>
              <w:jc w:val="both"/>
              <w:rPr>
                <w:rFonts w:ascii="Calibri" w:hAnsi="Calibri" w:cs="Calibri"/>
                <w:sz w:val="18"/>
                <w:szCs w:val="18"/>
              </w:rPr>
            </w:pPr>
          </w:p>
        </w:tc>
        <w:tc>
          <w:tcPr>
            <w:tcW w:w="2698" w:type="dxa"/>
          </w:tcPr>
          <w:p w14:paraId="35731402" w14:textId="77777777" w:rsidR="00E31653" w:rsidRPr="00AA4061" w:rsidRDefault="00E31653" w:rsidP="00C4656A">
            <w:pPr>
              <w:jc w:val="both"/>
              <w:rPr>
                <w:rFonts w:ascii="Calibri" w:hAnsi="Calibri" w:cs="Calibri"/>
                <w:sz w:val="18"/>
                <w:szCs w:val="18"/>
              </w:rPr>
            </w:pPr>
            <w:r w:rsidRPr="00AA4061">
              <w:rPr>
                <w:rFonts w:ascii="Calibri" w:hAnsi="Calibri" w:cs="Calibri"/>
                <w:sz w:val="18"/>
                <w:szCs w:val="18"/>
              </w:rPr>
              <w:t>University/Academia</w:t>
            </w:r>
          </w:p>
        </w:tc>
        <w:tc>
          <w:tcPr>
            <w:tcW w:w="1555" w:type="dxa"/>
          </w:tcPr>
          <w:p w14:paraId="1AD367DF" w14:textId="77777777" w:rsidR="00E31653" w:rsidRPr="00AA4061" w:rsidRDefault="00E31653" w:rsidP="00C4656A">
            <w:pPr>
              <w:jc w:val="both"/>
              <w:rPr>
                <w:rFonts w:ascii="Calibri" w:hAnsi="Calibri" w:cs="Calibri"/>
                <w:b/>
                <w:bCs/>
                <w:sz w:val="18"/>
                <w:szCs w:val="18"/>
              </w:rPr>
            </w:pPr>
          </w:p>
        </w:tc>
        <w:tc>
          <w:tcPr>
            <w:tcW w:w="1555" w:type="dxa"/>
          </w:tcPr>
          <w:p w14:paraId="3B449301" w14:textId="77777777" w:rsidR="00E31653" w:rsidRPr="00AA4061" w:rsidRDefault="00E31653" w:rsidP="00C4656A">
            <w:pPr>
              <w:jc w:val="both"/>
              <w:rPr>
                <w:rFonts w:ascii="Calibri" w:hAnsi="Calibri" w:cs="Calibri"/>
                <w:b/>
                <w:bCs/>
                <w:sz w:val="18"/>
                <w:szCs w:val="18"/>
              </w:rPr>
            </w:pPr>
          </w:p>
        </w:tc>
        <w:tc>
          <w:tcPr>
            <w:tcW w:w="1657" w:type="dxa"/>
          </w:tcPr>
          <w:p w14:paraId="50C861A8" w14:textId="77777777" w:rsidR="00E31653" w:rsidRPr="00AA4061" w:rsidRDefault="00E31653" w:rsidP="00C4656A">
            <w:pPr>
              <w:jc w:val="both"/>
              <w:rPr>
                <w:rFonts w:ascii="Calibri" w:hAnsi="Calibri" w:cs="Calibri"/>
                <w:b/>
                <w:bCs/>
                <w:sz w:val="18"/>
                <w:szCs w:val="18"/>
              </w:rPr>
            </w:pPr>
          </w:p>
        </w:tc>
        <w:tc>
          <w:tcPr>
            <w:tcW w:w="1657" w:type="dxa"/>
          </w:tcPr>
          <w:p w14:paraId="32575122" w14:textId="77777777" w:rsidR="00E31653" w:rsidRPr="00AA4061" w:rsidRDefault="00E31653" w:rsidP="00C4656A">
            <w:pPr>
              <w:jc w:val="both"/>
              <w:rPr>
                <w:rFonts w:ascii="Calibri" w:hAnsi="Calibri" w:cs="Calibri"/>
                <w:b/>
                <w:bCs/>
                <w:sz w:val="18"/>
                <w:szCs w:val="18"/>
              </w:rPr>
            </w:pPr>
          </w:p>
        </w:tc>
      </w:tr>
      <w:tr w:rsidR="00E31653" w:rsidRPr="00AA4061" w14:paraId="29F27DE3" w14:textId="77777777" w:rsidTr="00142BA1">
        <w:tc>
          <w:tcPr>
            <w:tcW w:w="445" w:type="dxa"/>
          </w:tcPr>
          <w:p w14:paraId="0684B09D" w14:textId="77777777" w:rsidR="00E31653" w:rsidRPr="00AA4061" w:rsidRDefault="00E31653">
            <w:pPr>
              <w:pStyle w:val="ListParagraph"/>
              <w:numPr>
                <w:ilvl w:val="0"/>
                <w:numId w:val="52"/>
              </w:numPr>
              <w:jc w:val="both"/>
              <w:rPr>
                <w:rFonts w:ascii="Calibri" w:hAnsi="Calibri" w:cs="Calibri"/>
                <w:sz w:val="18"/>
                <w:szCs w:val="18"/>
              </w:rPr>
            </w:pPr>
          </w:p>
        </w:tc>
        <w:tc>
          <w:tcPr>
            <w:tcW w:w="2698" w:type="dxa"/>
          </w:tcPr>
          <w:p w14:paraId="2B783AD9" w14:textId="77777777" w:rsidR="00E31653" w:rsidRPr="00AA4061" w:rsidRDefault="00E31653" w:rsidP="00C4656A">
            <w:pPr>
              <w:jc w:val="both"/>
              <w:rPr>
                <w:rFonts w:ascii="Calibri" w:hAnsi="Calibri" w:cs="Calibri"/>
                <w:sz w:val="18"/>
                <w:szCs w:val="18"/>
              </w:rPr>
            </w:pPr>
            <w:r w:rsidRPr="00AA4061">
              <w:rPr>
                <w:rFonts w:ascii="Calibri" w:hAnsi="Calibri" w:cs="Calibri"/>
                <w:sz w:val="18"/>
                <w:szCs w:val="18"/>
              </w:rPr>
              <w:t xml:space="preserve">Technical educational institutes </w:t>
            </w:r>
          </w:p>
        </w:tc>
        <w:tc>
          <w:tcPr>
            <w:tcW w:w="1555" w:type="dxa"/>
          </w:tcPr>
          <w:p w14:paraId="3E765912" w14:textId="77777777" w:rsidR="00E31653" w:rsidRPr="00AA4061" w:rsidRDefault="00E31653" w:rsidP="00C4656A">
            <w:pPr>
              <w:jc w:val="both"/>
              <w:rPr>
                <w:rFonts w:ascii="Calibri" w:hAnsi="Calibri" w:cs="Calibri"/>
                <w:b/>
                <w:bCs/>
                <w:sz w:val="18"/>
                <w:szCs w:val="18"/>
              </w:rPr>
            </w:pPr>
          </w:p>
        </w:tc>
        <w:tc>
          <w:tcPr>
            <w:tcW w:w="1555" w:type="dxa"/>
          </w:tcPr>
          <w:p w14:paraId="5D43D0E4" w14:textId="77777777" w:rsidR="00E31653" w:rsidRPr="00AA4061" w:rsidRDefault="00E31653" w:rsidP="00C4656A">
            <w:pPr>
              <w:jc w:val="both"/>
              <w:rPr>
                <w:rFonts w:ascii="Calibri" w:hAnsi="Calibri" w:cs="Calibri"/>
                <w:b/>
                <w:bCs/>
                <w:sz w:val="18"/>
                <w:szCs w:val="18"/>
              </w:rPr>
            </w:pPr>
          </w:p>
        </w:tc>
        <w:tc>
          <w:tcPr>
            <w:tcW w:w="1657" w:type="dxa"/>
          </w:tcPr>
          <w:p w14:paraId="0DB1B45D" w14:textId="77777777" w:rsidR="00E31653" w:rsidRPr="00AA4061" w:rsidRDefault="00E31653" w:rsidP="00C4656A">
            <w:pPr>
              <w:jc w:val="both"/>
              <w:rPr>
                <w:rFonts w:ascii="Calibri" w:hAnsi="Calibri" w:cs="Calibri"/>
                <w:b/>
                <w:bCs/>
                <w:sz w:val="18"/>
                <w:szCs w:val="18"/>
              </w:rPr>
            </w:pPr>
          </w:p>
        </w:tc>
        <w:tc>
          <w:tcPr>
            <w:tcW w:w="1657" w:type="dxa"/>
          </w:tcPr>
          <w:p w14:paraId="75611F16" w14:textId="77777777" w:rsidR="00E31653" w:rsidRPr="00AA4061" w:rsidRDefault="00E31653" w:rsidP="00C4656A">
            <w:pPr>
              <w:jc w:val="both"/>
              <w:rPr>
                <w:rFonts w:ascii="Calibri" w:hAnsi="Calibri" w:cs="Calibri"/>
                <w:b/>
                <w:bCs/>
                <w:sz w:val="18"/>
                <w:szCs w:val="18"/>
              </w:rPr>
            </w:pPr>
          </w:p>
        </w:tc>
      </w:tr>
      <w:tr w:rsidR="00E31653" w:rsidRPr="00AA4061" w14:paraId="04E15146" w14:textId="77777777" w:rsidTr="00142BA1">
        <w:tc>
          <w:tcPr>
            <w:tcW w:w="445" w:type="dxa"/>
          </w:tcPr>
          <w:p w14:paraId="56D440B6" w14:textId="77777777" w:rsidR="00E31653" w:rsidRPr="00AA4061" w:rsidRDefault="00E31653">
            <w:pPr>
              <w:pStyle w:val="ListParagraph"/>
              <w:numPr>
                <w:ilvl w:val="0"/>
                <w:numId w:val="52"/>
              </w:numPr>
              <w:jc w:val="both"/>
              <w:rPr>
                <w:rFonts w:ascii="Calibri" w:hAnsi="Calibri" w:cs="Calibri"/>
                <w:sz w:val="18"/>
                <w:szCs w:val="18"/>
              </w:rPr>
            </w:pPr>
          </w:p>
        </w:tc>
        <w:tc>
          <w:tcPr>
            <w:tcW w:w="2698" w:type="dxa"/>
          </w:tcPr>
          <w:p w14:paraId="27C35864" w14:textId="77777777" w:rsidR="00E31653" w:rsidRPr="00AA4061" w:rsidRDefault="00E31653" w:rsidP="00C4656A">
            <w:pPr>
              <w:jc w:val="both"/>
              <w:rPr>
                <w:rFonts w:ascii="Calibri" w:hAnsi="Calibri" w:cs="Calibri"/>
                <w:sz w:val="18"/>
                <w:szCs w:val="18"/>
              </w:rPr>
            </w:pPr>
            <w:r w:rsidRPr="00AA4061">
              <w:rPr>
                <w:rFonts w:ascii="Calibri" w:hAnsi="Calibri" w:cs="Calibri"/>
                <w:sz w:val="18"/>
                <w:szCs w:val="18"/>
              </w:rPr>
              <w:t>Informal Governing Institutions and Authorities</w:t>
            </w:r>
          </w:p>
        </w:tc>
        <w:tc>
          <w:tcPr>
            <w:tcW w:w="1555" w:type="dxa"/>
          </w:tcPr>
          <w:p w14:paraId="0C22B8BE" w14:textId="77777777" w:rsidR="00E31653" w:rsidRPr="00AA4061" w:rsidRDefault="00E31653" w:rsidP="00C4656A">
            <w:pPr>
              <w:jc w:val="both"/>
              <w:rPr>
                <w:rFonts w:ascii="Calibri" w:hAnsi="Calibri" w:cs="Calibri"/>
                <w:b/>
                <w:bCs/>
                <w:sz w:val="18"/>
                <w:szCs w:val="18"/>
              </w:rPr>
            </w:pPr>
          </w:p>
        </w:tc>
        <w:tc>
          <w:tcPr>
            <w:tcW w:w="1555" w:type="dxa"/>
          </w:tcPr>
          <w:p w14:paraId="2B15FE48" w14:textId="77777777" w:rsidR="00E31653" w:rsidRPr="00AA4061" w:rsidRDefault="00E31653" w:rsidP="00C4656A">
            <w:pPr>
              <w:jc w:val="both"/>
              <w:rPr>
                <w:rFonts w:ascii="Calibri" w:hAnsi="Calibri" w:cs="Calibri"/>
                <w:b/>
                <w:bCs/>
                <w:sz w:val="18"/>
                <w:szCs w:val="18"/>
              </w:rPr>
            </w:pPr>
          </w:p>
        </w:tc>
        <w:tc>
          <w:tcPr>
            <w:tcW w:w="1657" w:type="dxa"/>
          </w:tcPr>
          <w:p w14:paraId="05C8DEE9" w14:textId="77777777" w:rsidR="00E31653" w:rsidRPr="00AA4061" w:rsidRDefault="00E31653" w:rsidP="00C4656A">
            <w:pPr>
              <w:jc w:val="both"/>
              <w:rPr>
                <w:rFonts w:ascii="Calibri" w:hAnsi="Calibri" w:cs="Calibri"/>
                <w:b/>
                <w:bCs/>
                <w:sz w:val="18"/>
                <w:szCs w:val="18"/>
              </w:rPr>
            </w:pPr>
          </w:p>
        </w:tc>
        <w:tc>
          <w:tcPr>
            <w:tcW w:w="1657" w:type="dxa"/>
          </w:tcPr>
          <w:p w14:paraId="061C4074" w14:textId="77777777" w:rsidR="00E31653" w:rsidRPr="00AA4061" w:rsidRDefault="00E31653" w:rsidP="00C4656A">
            <w:pPr>
              <w:jc w:val="both"/>
              <w:rPr>
                <w:rFonts w:ascii="Calibri" w:hAnsi="Calibri" w:cs="Calibri"/>
                <w:b/>
                <w:bCs/>
                <w:sz w:val="18"/>
                <w:szCs w:val="18"/>
              </w:rPr>
            </w:pPr>
          </w:p>
        </w:tc>
      </w:tr>
      <w:tr w:rsidR="00E31653" w:rsidRPr="00AA4061" w14:paraId="23BBC443" w14:textId="77777777" w:rsidTr="00142BA1">
        <w:tc>
          <w:tcPr>
            <w:tcW w:w="445" w:type="dxa"/>
          </w:tcPr>
          <w:p w14:paraId="52F7A792" w14:textId="77777777" w:rsidR="00E31653" w:rsidRPr="00AA4061" w:rsidRDefault="00E31653">
            <w:pPr>
              <w:pStyle w:val="ListParagraph"/>
              <w:numPr>
                <w:ilvl w:val="0"/>
                <w:numId w:val="52"/>
              </w:numPr>
              <w:jc w:val="both"/>
              <w:rPr>
                <w:rFonts w:ascii="Calibri" w:hAnsi="Calibri" w:cs="Calibri"/>
                <w:sz w:val="18"/>
                <w:szCs w:val="18"/>
              </w:rPr>
            </w:pPr>
          </w:p>
        </w:tc>
        <w:tc>
          <w:tcPr>
            <w:tcW w:w="2698" w:type="dxa"/>
          </w:tcPr>
          <w:p w14:paraId="01E46E46" w14:textId="77777777" w:rsidR="00E31653" w:rsidRPr="00AA4061" w:rsidRDefault="00E31653" w:rsidP="00C4656A">
            <w:pPr>
              <w:jc w:val="both"/>
              <w:rPr>
                <w:rFonts w:ascii="Calibri" w:hAnsi="Calibri" w:cs="Calibri"/>
                <w:sz w:val="18"/>
                <w:szCs w:val="18"/>
              </w:rPr>
            </w:pPr>
            <w:r w:rsidRPr="00AA4061">
              <w:rPr>
                <w:rFonts w:ascii="Calibri" w:hAnsi="Calibri" w:cs="Calibri"/>
                <w:sz w:val="18"/>
                <w:szCs w:val="18"/>
              </w:rPr>
              <w:t>Private Sector</w:t>
            </w:r>
          </w:p>
        </w:tc>
        <w:tc>
          <w:tcPr>
            <w:tcW w:w="1555" w:type="dxa"/>
          </w:tcPr>
          <w:p w14:paraId="33672BED" w14:textId="77777777" w:rsidR="00E31653" w:rsidRPr="00AA4061" w:rsidRDefault="00E31653" w:rsidP="00C4656A">
            <w:pPr>
              <w:jc w:val="both"/>
              <w:rPr>
                <w:rFonts w:ascii="Calibri" w:hAnsi="Calibri" w:cs="Calibri"/>
                <w:b/>
                <w:bCs/>
                <w:sz w:val="18"/>
                <w:szCs w:val="18"/>
              </w:rPr>
            </w:pPr>
          </w:p>
        </w:tc>
        <w:tc>
          <w:tcPr>
            <w:tcW w:w="1555" w:type="dxa"/>
          </w:tcPr>
          <w:p w14:paraId="180CFB4B" w14:textId="77777777" w:rsidR="00E31653" w:rsidRPr="00AA4061" w:rsidRDefault="00E31653" w:rsidP="00C4656A">
            <w:pPr>
              <w:jc w:val="both"/>
              <w:rPr>
                <w:rFonts w:ascii="Calibri" w:hAnsi="Calibri" w:cs="Calibri"/>
                <w:b/>
                <w:bCs/>
                <w:sz w:val="18"/>
                <w:szCs w:val="18"/>
              </w:rPr>
            </w:pPr>
          </w:p>
        </w:tc>
        <w:tc>
          <w:tcPr>
            <w:tcW w:w="1657" w:type="dxa"/>
          </w:tcPr>
          <w:p w14:paraId="45112EB5" w14:textId="77777777" w:rsidR="00E31653" w:rsidRPr="00AA4061" w:rsidRDefault="00E31653" w:rsidP="00C4656A">
            <w:pPr>
              <w:jc w:val="both"/>
              <w:rPr>
                <w:rFonts w:ascii="Calibri" w:hAnsi="Calibri" w:cs="Calibri"/>
                <w:b/>
                <w:bCs/>
                <w:sz w:val="18"/>
                <w:szCs w:val="18"/>
              </w:rPr>
            </w:pPr>
          </w:p>
        </w:tc>
        <w:tc>
          <w:tcPr>
            <w:tcW w:w="1657" w:type="dxa"/>
          </w:tcPr>
          <w:p w14:paraId="3F39B404" w14:textId="77777777" w:rsidR="00E31653" w:rsidRPr="00AA4061" w:rsidRDefault="00E31653" w:rsidP="00C4656A">
            <w:pPr>
              <w:jc w:val="both"/>
              <w:rPr>
                <w:rFonts w:ascii="Calibri" w:hAnsi="Calibri" w:cs="Calibri"/>
                <w:b/>
                <w:bCs/>
                <w:sz w:val="18"/>
                <w:szCs w:val="18"/>
              </w:rPr>
            </w:pPr>
          </w:p>
        </w:tc>
      </w:tr>
      <w:tr w:rsidR="00E31653" w:rsidRPr="00AA4061" w14:paraId="51E9143D" w14:textId="77777777" w:rsidTr="00142BA1">
        <w:tc>
          <w:tcPr>
            <w:tcW w:w="445" w:type="dxa"/>
          </w:tcPr>
          <w:p w14:paraId="75650AC4" w14:textId="77777777" w:rsidR="00E31653" w:rsidRPr="00AA4061" w:rsidRDefault="00E31653">
            <w:pPr>
              <w:pStyle w:val="ListParagraph"/>
              <w:numPr>
                <w:ilvl w:val="0"/>
                <w:numId w:val="52"/>
              </w:numPr>
              <w:jc w:val="both"/>
              <w:rPr>
                <w:rFonts w:ascii="Calibri" w:hAnsi="Calibri" w:cs="Calibri"/>
                <w:sz w:val="18"/>
                <w:szCs w:val="18"/>
              </w:rPr>
            </w:pPr>
          </w:p>
        </w:tc>
        <w:tc>
          <w:tcPr>
            <w:tcW w:w="2698" w:type="dxa"/>
          </w:tcPr>
          <w:p w14:paraId="405AE588" w14:textId="77777777" w:rsidR="00E31653" w:rsidRPr="00AA4061" w:rsidRDefault="00E31653" w:rsidP="00C4656A">
            <w:pPr>
              <w:jc w:val="both"/>
              <w:rPr>
                <w:rFonts w:ascii="Calibri" w:hAnsi="Calibri" w:cs="Calibri"/>
                <w:b/>
                <w:bCs/>
                <w:sz w:val="18"/>
                <w:szCs w:val="18"/>
              </w:rPr>
            </w:pPr>
            <w:r w:rsidRPr="00AA4061">
              <w:rPr>
                <w:rFonts w:ascii="Calibri" w:hAnsi="Calibri" w:cs="Calibri"/>
                <w:sz w:val="18"/>
                <w:szCs w:val="18"/>
              </w:rPr>
              <w:t xml:space="preserve">Religious elder </w:t>
            </w:r>
          </w:p>
        </w:tc>
        <w:tc>
          <w:tcPr>
            <w:tcW w:w="1555" w:type="dxa"/>
          </w:tcPr>
          <w:p w14:paraId="7A2474A2" w14:textId="77777777" w:rsidR="00E31653" w:rsidRPr="00AA4061" w:rsidRDefault="00E31653" w:rsidP="00C4656A">
            <w:pPr>
              <w:jc w:val="both"/>
              <w:rPr>
                <w:rFonts w:ascii="Calibri" w:hAnsi="Calibri" w:cs="Calibri"/>
                <w:b/>
                <w:bCs/>
                <w:sz w:val="18"/>
                <w:szCs w:val="18"/>
              </w:rPr>
            </w:pPr>
          </w:p>
        </w:tc>
        <w:tc>
          <w:tcPr>
            <w:tcW w:w="1555" w:type="dxa"/>
          </w:tcPr>
          <w:p w14:paraId="639B7012" w14:textId="77777777" w:rsidR="00E31653" w:rsidRPr="00AA4061" w:rsidRDefault="00E31653" w:rsidP="00C4656A">
            <w:pPr>
              <w:jc w:val="both"/>
              <w:rPr>
                <w:rFonts w:ascii="Calibri" w:hAnsi="Calibri" w:cs="Calibri"/>
                <w:b/>
                <w:bCs/>
                <w:sz w:val="18"/>
                <w:szCs w:val="18"/>
              </w:rPr>
            </w:pPr>
          </w:p>
        </w:tc>
        <w:tc>
          <w:tcPr>
            <w:tcW w:w="1657" w:type="dxa"/>
          </w:tcPr>
          <w:p w14:paraId="5D27613E" w14:textId="77777777" w:rsidR="00E31653" w:rsidRPr="00AA4061" w:rsidRDefault="00E31653" w:rsidP="00C4656A">
            <w:pPr>
              <w:jc w:val="both"/>
              <w:rPr>
                <w:rFonts w:ascii="Calibri" w:hAnsi="Calibri" w:cs="Calibri"/>
                <w:b/>
                <w:bCs/>
                <w:sz w:val="18"/>
                <w:szCs w:val="18"/>
              </w:rPr>
            </w:pPr>
          </w:p>
        </w:tc>
        <w:tc>
          <w:tcPr>
            <w:tcW w:w="1657" w:type="dxa"/>
          </w:tcPr>
          <w:p w14:paraId="4ACA6748" w14:textId="77777777" w:rsidR="00E31653" w:rsidRPr="00AA4061" w:rsidRDefault="00E31653" w:rsidP="00C4656A">
            <w:pPr>
              <w:jc w:val="both"/>
              <w:rPr>
                <w:rFonts w:ascii="Calibri" w:hAnsi="Calibri" w:cs="Calibri"/>
                <w:b/>
                <w:bCs/>
                <w:sz w:val="18"/>
                <w:szCs w:val="18"/>
              </w:rPr>
            </w:pPr>
          </w:p>
        </w:tc>
      </w:tr>
      <w:tr w:rsidR="00E31653" w:rsidRPr="00AA4061" w14:paraId="6119394F" w14:textId="77777777" w:rsidTr="00142BA1">
        <w:tc>
          <w:tcPr>
            <w:tcW w:w="445" w:type="dxa"/>
          </w:tcPr>
          <w:p w14:paraId="75BA5541" w14:textId="77777777" w:rsidR="00E31653" w:rsidRPr="00AA4061" w:rsidRDefault="00E31653">
            <w:pPr>
              <w:pStyle w:val="ListParagraph"/>
              <w:numPr>
                <w:ilvl w:val="0"/>
                <w:numId w:val="52"/>
              </w:numPr>
              <w:jc w:val="both"/>
              <w:rPr>
                <w:rFonts w:ascii="Calibri" w:hAnsi="Calibri" w:cs="Calibri"/>
                <w:sz w:val="18"/>
                <w:szCs w:val="18"/>
              </w:rPr>
            </w:pPr>
          </w:p>
        </w:tc>
        <w:tc>
          <w:tcPr>
            <w:tcW w:w="2698" w:type="dxa"/>
          </w:tcPr>
          <w:p w14:paraId="08658A70" w14:textId="77777777" w:rsidR="00E31653" w:rsidRPr="00AA4061" w:rsidRDefault="00E31653" w:rsidP="00C4656A">
            <w:pPr>
              <w:jc w:val="both"/>
              <w:rPr>
                <w:rFonts w:ascii="Calibri" w:hAnsi="Calibri" w:cs="Calibri"/>
                <w:b/>
                <w:bCs/>
                <w:sz w:val="18"/>
                <w:szCs w:val="18"/>
              </w:rPr>
            </w:pPr>
            <w:r w:rsidRPr="00AA4061">
              <w:rPr>
                <w:rFonts w:ascii="Calibri" w:hAnsi="Calibri" w:cs="Calibri"/>
                <w:sz w:val="18"/>
                <w:szCs w:val="18"/>
              </w:rPr>
              <w:t xml:space="preserve">Religious Leader </w:t>
            </w:r>
          </w:p>
        </w:tc>
        <w:tc>
          <w:tcPr>
            <w:tcW w:w="1555" w:type="dxa"/>
          </w:tcPr>
          <w:p w14:paraId="3A7CACDA" w14:textId="77777777" w:rsidR="00E31653" w:rsidRPr="00AA4061" w:rsidRDefault="00E31653" w:rsidP="00C4656A">
            <w:pPr>
              <w:jc w:val="both"/>
              <w:rPr>
                <w:rFonts w:ascii="Calibri" w:hAnsi="Calibri" w:cs="Calibri"/>
                <w:b/>
                <w:bCs/>
                <w:sz w:val="18"/>
                <w:szCs w:val="18"/>
              </w:rPr>
            </w:pPr>
          </w:p>
        </w:tc>
        <w:tc>
          <w:tcPr>
            <w:tcW w:w="1555" w:type="dxa"/>
          </w:tcPr>
          <w:p w14:paraId="5BFFE995" w14:textId="77777777" w:rsidR="00E31653" w:rsidRPr="00AA4061" w:rsidRDefault="00E31653" w:rsidP="00C4656A">
            <w:pPr>
              <w:jc w:val="both"/>
              <w:rPr>
                <w:rFonts w:ascii="Calibri" w:hAnsi="Calibri" w:cs="Calibri"/>
                <w:b/>
                <w:bCs/>
                <w:sz w:val="18"/>
                <w:szCs w:val="18"/>
              </w:rPr>
            </w:pPr>
          </w:p>
        </w:tc>
        <w:tc>
          <w:tcPr>
            <w:tcW w:w="1657" w:type="dxa"/>
          </w:tcPr>
          <w:p w14:paraId="03B0D06D" w14:textId="77777777" w:rsidR="00E31653" w:rsidRPr="00AA4061" w:rsidRDefault="00E31653" w:rsidP="00C4656A">
            <w:pPr>
              <w:jc w:val="both"/>
              <w:rPr>
                <w:rFonts w:ascii="Calibri" w:hAnsi="Calibri" w:cs="Calibri"/>
                <w:b/>
                <w:bCs/>
                <w:sz w:val="18"/>
                <w:szCs w:val="18"/>
              </w:rPr>
            </w:pPr>
          </w:p>
        </w:tc>
        <w:tc>
          <w:tcPr>
            <w:tcW w:w="1657" w:type="dxa"/>
          </w:tcPr>
          <w:p w14:paraId="31388A2A" w14:textId="77777777" w:rsidR="00E31653" w:rsidRPr="00AA4061" w:rsidRDefault="00E31653" w:rsidP="00C4656A">
            <w:pPr>
              <w:jc w:val="both"/>
              <w:rPr>
                <w:rFonts w:ascii="Calibri" w:hAnsi="Calibri" w:cs="Calibri"/>
                <w:b/>
                <w:bCs/>
                <w:sz w:val="18"/>
                <w:szCs w:val="18"/>
              </w:rPr>
            </w:pPr>
          </w:p>
        </w:tc>
      </w:tr>
      <w:tr w:rsidR="00E31653" w:rsidRPr="00AA4061" w14:paraId="76A06C09" w14:textId="77777777" w:rsidTr="00142BA1">
        <w:tc>
          <w:tcPr>
            <w:tcW w:w="445" w:type="dxa"/>
          </w:tcPr>
          <w:p w14:paraId="1FB8738D" w14:textId="77777777" w:rsidR="00E31653" w:rsidRPr="00AA4061" w:rsidRDefault="00E31653">
            <w:pPr>
              <w:pStyle w:val="ListParagraph"/>
              <w:numPr>
                <w:ilvl w:val="0"/>
                <w:numId w:val="52"/>
              </w:numPr>
              <w:jc w:val="both"/>
              <w:rPr>
                <w:rFonts w:ascii="Calibri" w:hAnsi="Calibri" w:cs="Calibri"/>
                <w:sz w:val="18"/>
                <w:szCs w:val="18"/>
              </w:rPr>
            </w:pPr>
          </w:p>
        </w:tc>
        <w:tc>
          <w:tcPr>
            <w:tcW w:w="2698" w:type="dxa"/>
          </w:tcPr>
          <w:p w14:paraId="0235B8A0" w14:textId="77777777" w:rsidR="00E31653" w:rsidRPr="00AA4061" w:rsidRDefault="00E31653" w:rsidP="00C4656A">
            <w:pPr>
              <w:jc w:val="both"/>
              <w:rPr>
                <w:rFonts w:ascii="Calibri" w:hAnsi="Calibri" w:cs="Calibri"/>
                <w:b/>
                <w:bCs/>
                <w:sz w:val="18"/>
                <w:szCs w:val="18"/>
              </w:rPr>
            </w:pPr>
            <w:r w:rsidRPr="00AA4061">
              <w:rPr>
                <w:rFonts w:ascii="Calibri" w:hAnsi="Calibri" w:cs="Calibri"/>
                <w:sz w:val="18"/>
                <w:szCs w:val="18"/>
              </w:rPr>
              <w:t>University Student as a representative</w:t>
            </w:r>
          </w:p>
        </w:tc>
        <w:tc>
          <w:tcPr>
            <w:tcW w:w="1555" w:type="dxa"/>
          </w:tcPr>
          <w:p w14:paraId="61F881C7" w14:textId="77777777" w:rsidR="00E31653" w:rsidRPr="00AA4061" w:rsidRDefault="00E31653" w:rsidP="00C4656A">
            <w:pPr>
              <w:jc w:val="both"/>
              <w:rPr>
                <w:rFonts w:ascii="Calibri" w:hAnsi="Calibri" w:cs="Calibri"/>
                <w:b/>
                <w:bCs/>
                <w:sz w:val="18"/>
                <w:szCs w:val="18"/>
              </w:rPr>
            </w:pPr>
          </w:p>
        </w:tc>
        <w:tc>
          <w:tcPr>
            <w:tcW w:w="1555" w:type="dxa"/>
          </w:tcPr>
          <w:p w14:paraId="15979D38" w14:textId="77777777" w:rsidR="00E31653" w:rsidRPr="00AA4061" w:rsidRDefault="00E31653" w:rsidP="00C4656A">
            <w:pPr>
              <w:jc w:val="both"/>
              <w:rPr>
                <w:rFonts w:ascii="Calibri" w:hAnsi="Calibri" w:cs="Calibri"/>
                <w:b/>
                <w:bCs/>
                <w:sz w:val="18"/>
                <w:szCs w:val="18"/>
              </w:rPr>
            </w:pPr>
          </w:p>
        </w:tc>
        <w:tc>
          <w:tcPr>
            <w:tcW w:w="1657" w:type="dxa"/>
          </w:tcPr>
          <w:p w14:paraId="7477235D" w14:textId="77777777" w:rsidR="00E31653" w:rsidRPr="00AA4061" w:rsidRDefault="00E31653" w:rsidP="00C4656A">
            <w:pPr>
              <w:jc w:val="both"/>
              <w:rPr>
                <w:rFonts w:ascii="Calibri" w:hAnsi="Calibri" w:cs="Calibri"/>
                <w:b/>
                <w:bCs/>
                <w:sz w:val="18"/>
                <w:szCs w:val="18"/>
              </w:rPr>
            </w:pPr>
          </w:p>
        </w:tc>
        <w:tc>
          <w:tcPr>
            <w:tcW w:w="1657" w:type="dxa"/>
          </w:tcPr>
          <w:p w14:paraId="1994A591" w14:textId="77777777" w:rsidR="00E31653" w:rsidRPr="00AA4061" w:rsidRDefault="00E31653" w:rsidP="00C4656A">
            <w:pPr>
              <w:jc w:val="both"/>
              <w:rPr>
                <w:rFonts w:ascii="Calibri" w:hAnsi="Calibri" w:cs="Calibri"/>
                <w:b/>
                <w:bCs/>
                <w:sz w:val="18"/>
                <w:szCs w:val="18"/>
              </w:rPr>
            </w:pPr>
          </w:p>
        </w:tc>
      </w:tr>
      <w:tr w:rsidR="00E31653" w:rsidRPr="00AA4061" w14:paraId="6449B931" w14:textId="77777777" w:rsidTr="00142BA1">
        <w:tc>
          <w:tcPr>
            <w:tcW w:w="445" w:type="dxa"/>
          </w:tcPr>
          <w:p w14:paraId="035D969A" w14:textId="77777777" w:rsidR="00E31653" w:rsidRPr="00AA4061" w:rsidRDefault="00E31653">
            <w:pPr>
              <w:pStyle w:val="ListParagraph"/>
              <w:numPr>
                <w:ilvl w:val="0"/>
                <w:numId w:val="52"/>
              </w:numPr>
              <w:jc w:val="both"/>
              <w:rPr>
                <w:rFonts w:ascii="Calibri" w:hAnsi="Calibri" w:cs="Calibri"/>
                <w:sz w:val="18"/>
                <w:szCs w:val="18"/>
              </w:rPr>
            </w:pPr>
          </w:p>
        </w:tc>
        <w:tc>
          <w:tcPr>
            <w:tcW w:w="2698" w:type="dxa"/>
          </w:tcPr>
          <w:p w14:paraId="386732D7" w14:textId="77777777" w:rsidR="00E31653" w:rsidRPr="00AA4061" w:rsidRDefault="00E31653" w:rsidP="00C4656A">
            <w:pPr>
              <w:jc w:val="both"/>
              <w:rPr>
                <w:rFonts w:ascii="Calibri" w:hAnsi="Calibri" w:cs="Calibri"/>
                <w:b/>
                <w:bCs/>
                <w:sz w:val="18"/>
                <w:szCs w:val="18"/>
              </w:rPr>
            </w:pPr>
            <w:r w:rsidRPr="00AA4061">
              <w:rPr>
                <w:rFonts w:ascii="Calibri" w:hAnsi="Calibri" w:cs="Calibri"/>
                <w:sz w:val="18"/>
                <w:szCs w:val="18"/>
              </w:rPr>
              <w:t>Women representative</w:t>
            </w:r>
          </w:p>
        </w:tc>
        <w:tc>
          <w:tcPr>
            <w:tcW w:w="1555" w:type="dxa"/>
          </w:tcPr>
          <w:p w14:paraId="6A1631FA" w14:textId="77777777" w:rsidR="00E31653" w:rsidRPr="00AA4061" w:rsidRDefault="00E31653" w:rsidP="00C4656A">
            <w:pPr>
              <w:jc w:val="both"/>
              <w:rPr>
                <w:rFonts w:ascii="Calibri" w:hAnsi="Calibri" w:cs="Calibri"/>
                <w:b/>
                <w:bCs/>
                <w:sz w:val="18"/>
                <w:szCs w:val="18"/>
              </w:rPr>
            </w:pPr>
          </w:p>
        </w:tc>
        <w:tc>
          <w:tcPr>
            <w:tcW w:w="1555" w:type="dxa"/>
          </w:tcPr>
          <w:p w14:paraId="708835C9" w14:textId="77777777" w:rsidR="00E31653" w:rsidRPr="00AA4061" w:rsidRDefault="00E31653" w:rsidP="00C4656A">
            <w:pPr>
              <w:jc w:val="both"/>
              <w:rPr>
                <w:rFonts w:ascii="Calibri" w:hAnsi="Calibri" w:cs="Calibri"/>
                <w:b/>
                <w:bCs/>
                <w:sz w:val="18"/>
                <w:szCs w:val="18"/>
              </w:rPr>
            </w:pPr>
          </w:p>
        </w:tc>
        <w:tc>
          <w:tcPr>
            <w:tcW w:w="1657" w:type="dxa"/>
          </w:tcPr>
          <w:p w14:paraId="3484446D" w14:textId="77777777" w:rsidR="00E31653" w:rsidRPr="00AA4061" w:rsidRDefault="00E31653" w:rsidP="00C4656A">
            <w:pPr>
              <w:jc w:val="both"/>
              <w:rPr>
                <w:rFonts w:ascii="Calibri" w:hAnsi="Calibri" w:cs="Calibri"/>
                <w:b/>
                <w:bCs/>
                <w:sz w:val="18"/>
                <w:szCs w:val="18"/>
              </w:rPr>
            </w:pPr>
          </w:p>
        </w:tc>
        <w:tc>
          <w:tcPr>
            <w:tcW w:w="1657" w:type="dxa"/>
          </w:tcPr>
          <w:p w14:paraId="5141CC5C" w14:textId="77777777" w:rsidR="00E31653" w:rsidRPr="00AA4061" w:rsidRDefault="00E31653" w:rsidP="00C4656A">
            <w:pPr>
              <w:jc w:val="both"/>
              <w:rPr>
                <w:rFonts w:ascii="Calibri" w:hAnsi="Calibri" w:cs="Calibri"/>
                <w:b/>
                <w:bCs/>
                <w:sz w:val="18"/>
                <w:szCs w:val="18"/>
              </w:rPr>
            </w:pPr>
          </w:p>
        </w:tc>
      </w:tr>
      <w:tr w:rsidR="00E31653" w:rsidRPr="00AA4061" w14:paraId="728CD421" w14:textId="77777777" w:rsidTr="00142BA1">
        <w:tc>
          <w:tcPr>
            <w:tcW w:w="445" w:type="dxa"/>
          </w:tcPr>
          <w:p w14:paraId="7B52697C" w14:textId="77777777" w:rsidR="00E31653" w:rsidRPr="00AA4061" w:rsidRDefault="00E31653">
            <w:pPr>
              <w:pStyle w:val="ListParagraph"/>
              <w:numPr>
                <w:ilvl w:val="0"/>
                <w:numId w:val="52"/>
              </w:numPr>
              <w:jc w:val="both"/>
              <w:rPr>
                <w:rFonts w:ascii="Calibri" w:hAnsi="Calibri" w:cs="Calibri"/>
                <w:sz w:val="18"/>
                <w:szCs w:val="18"/>
              </w:rPr>
            </w:pPr>
          </w:p>
        </w:tc>
        <w:tc>
          <w:tcPr>
            <w:tcW w:w="2698" w:type="dxa"/>
          </w:tcPr>
          <w:p w14:paraId="23A5AE56" w14:textId="77777777" w:rsidR="00E31653" w:rsidRPr="00AA4061" w:rsidRDefault="00E31653" w:rsidP="00C4656A">
            <w:pPr>
              <w:jc w:val="both"/>
              <w:rPr>
                <w:rFonts w:ascii="Calibri" w:hAnsi="Calibri" w:cs="Calibri"/>
                <w:b/>
                <w:bCs/>
                <w:sz w:val="18"/>
                <w:szCs w:val="18"/>
              </w:rPr>
            </w:pPr>
            <w:r w:rsidRPr="00AA4061">
              <w:rPr>
                <w:rFonts w:ascii="Calibri" w:hAnsi="Calibri" w:cs="Calibri"/>
                <w:sz w:val="18"/>
                <w:szCs w:val="18"/>
              </w:rPr>
              <w:t>Urban Community leader</w:t>
            </w:r>
          </w:p>
        </w:tc>
        <w:tc>
          <w:tcPr>
            <w:tcW w:w="1555" w:type="dxa"/>
          </w:tcPr>
          <w:p w14:paraId="261DEF7D" w14:textId="77777777" w:rsidR="00E31653" w:rsidRPr="00AA4061" w:rsidRDefault="00E31653" w:rsidP="00C4656A">
            <w:pPr>
              <w:jc w:val="both"/>
              <w:rPr>
                <w:rFonts w:ascii="Calibri" w:hAnsi="Calibri" w:cs="Calibri"/>
                <w:b/>
                <w:bCs/>
                <w:sz w:val="18"/>
                <w:szCs w:val="18"/>
              </w:rPr>
            </w:pPr>
          </w:p>
        </w:tc>
        <w:tc>
          <w:tcPr>
            <w:tcW w:w="1555" w:type="dxa"/>
          </w:tcPr>
          <w:p w14:paraId="65794482" w14:textId="77777777" w:rsidR="00E31653" w:rsidRPr="00AA4061" w:rsidRDefault="00E31653" w:rsidP="00C4656A">
            <w:pPr>
              <w:jc w:val="both"/>
              <w:rPr>
                <w:rFonts w:ascii="Calibri" w:hAnsi="Calibri" w:cs="Calibri"/>
                <w:b/>
                <w:bCs/>
                <w:sz w:val="18"/>
                <w:szCs w:val="18"/>
              </w:rPr>
            </w:pPr>
          </w:p>
        </w:tc>
        <w:tc>
          <w:tcPr>
            <w:tcW w:w="1657" w:type="dxa"/>
          </w:tcPr>
          <w:p w14:paraId="78460E9B" w14:textId="77777777" w:rsidR="00E31653" w:rsidRPr="00AA4061" w:rsidRDefault="00E31653" w:rsidP="00C4656A">
            <w:pPr>
              <w:jc w:val="both"/>
              <w:rPr>
                <w:rFonts w:ascii="Calibri" w:hAnsi="Calibri" w:cs="Calibri"/>
                <w:b/>
                <w:bCs/>
                <w:sz w:val="18"/>
                <w:szCs w:val="18"/>
              </w:rPr>
            </w:pPr>
          </w:p>
        </w:tc>
        <w:tc>
          <w:tcPr>
            <w:tcW w:w="1657" w:type="dxa"/>
          </w:tcPr>
          <w:p w14:paraId="32AB5947" w14:textId="77777777" w:rsidR="00E31653" w:rsidRPr="00AA4061" w:rsidRDefault="00E31653" w:rsidP="00C4656A">
            <w:pPr>
              <w:jc w:val="both"/>
              <w:rPr>
                <w:rFonts w:ascii="Calibri" w:hAnsi="Calibri" w:cs="Calibri"/>
                <w:b/>
                <w:bCs/>
                <w:sz w:val="18"/>
                <w:szCs w:val="18"/>
              </w:rPr>
            </w:pPr>
          </w:p>
        </w:tc>
      </w:tr>
      <w:tr w:rsidR="00E31653" w:rsidRPr="00AA4061" w14:paraId="65837AF8" w14:textId="77777777" w:rsidTr="00142BA1">
        <w:tc>
          <w:tcPr>
            <w:tcW w:w="445" w:type="dxa"/>
          </w:tcPr>
          <w:p w14:paraId="1FB2DFF0" w14:textId="77777777" w:rsidR="00E31653" w:rsidRPr="00AA4061" w:rsidRDefault="00E31653">
            <w:pPr>
              <w:pStyle w:val="ListParagraph"/>
              <w:numPr>
                <w:ilvl w:val="0"/>
                <w:numId w:val="52"/>
              </w:numPr>
              <w:jc w:val="both"/>
              <w:rPr>
                <w:rFonts w:ascii="Calibri" w:hAnsi="Calibri" w:cs="Calibri"/>
                <w:sz w:val="18"/>
                <w:szCs w:val="18"/>
              </w:rPr>
            </w:pPr>
          </w:p>
        </w:tc>
        <w:tc>
          <w:tcPr>
            <w:tcW w:w="2698" w:type="dxa"/>
          </w:tcPr>
          <w:p w14:paraId="2C45CE09" w14:textId="77777777" w:rsidR="00E31653" w:rsidRPr="00AA4061" w:rsidRDefault="00E31653" w:rsidP="00C4656A">
            <w:pPr>
              <w:jc w:val="both"/>
              <w:rPr>
                <w:rFonts w:ascii="Calibri" w:hAnsi="Calibri" w:cs="Calibri"/>
                <w:sz w:val="18"/>
                <w:szCs w:val="18"/>
              </w:rPr>
            </w:pPr>
            <w:r w:rsidRPr="00AA4061">
              <w:rPr>
                <w:rFonts w:ascii="Calibri" w:hAnsi="Calibri" w:cs="Calibri"/>
                <w:sz w:val="18"/>
                <w:szCs w:val="18"/>
              </w:rPr>
              <w:t xml:space="preserve">Urban Women-led organization </w:t>
            </w:r>
          </w:p>
        </w:tc>
        <w:tc>
          <w:tcPr>
            <w:tcW w:w="1555" w:type="dxa"/>
          </w:tcPr>
          <w:p w14:paraId="0CFDEC90" w14:textId="77777777" w:rsidR="00E31653" w:rsidRPr="00AA4061" w:rsidRDefault="00E31653" w:rsidP="00C4656A">
            <w:pPr>
              <w:jc w:val="both"/>
              <w:rPr>
                <w:rFonts w:ascii="Calibri" w:hAnsi="Calibri" w:cs="Calibri"/>
                <w:b/>
                <w:bCs/>
                <w:sz w:val="18"/>
                <w:szCs w:val="18"/>
              </w:rPr>
            </w:pPr>
          </w:p>
        </w:tc>
        <w:tc>
          <w:tcPr>
            <w:tcW w:w="1555" w:type="dxa"/>
          </w:tcPr>
          <w:p w14:paraId="04691A1F" w14:textId="77777777" w:rsidR="00E31653" w:rsidRPr="00AA4061" w:rsidRDefault="00E31653" w:rsidP="00C4656A">
            <w:pPr>
              <w:jc w:val="both"/>
              <w:rPr>
                <w:rFonts w:ascii="Calibri" w:hAnsi="Calibri" w:cs="Calibri"/>
                <w:b/>
                <w:bCs/>
                <w:sz w:val="18"/>
                <w:szCs w:val="18"/>
              </w:rPr>
            </w:pPr>
          </w:p>
        </w:tc>
        <w:tc>
          <w:tcPr>
            <w:tcW w:w="1657" w:type="dxa"/>
          </w:tcPr>
          <w:p w14:paraId="4F1BC784" w14:textId="77777777" w:rsidR="00E31653" w:rsidRPr="00AA4061" w:rsidRDefault="00E31653" w:rsidP="00C4656A">
            <w:pPr>
              <w:jc w:val="both"/>
              <w:rPr>
                <w:rFonts w:ascii="Calibri" w:hAnsi="Calibri" w:cs="Calibri"/>
                <w:b/>
                <w:bCs/>
                <w:sz w:val="18"/>
                <w:szCs w:val="18"/>
              </w:rPr>
            </w:pPr>
          </w:p>
        </w:tc>
        <w:tc>
          <w:tcPr>
            <w:tcW w:w="1657" w:type="dxa"/>
          </w:tcPr>
          <w:p w14:paraId="77C1EBE4" w14:textId="77777777" w:rsidR="00E31653" w:rsidRPr="00AA4061" w:rsidRDefault="00E31653" w:rsidP="00C4656A">
            <w:pPr>
              <w:jc w:val="both"/>
              <w:rPr>
                <w:rFonts w:ascii="Calibri" w:hAnsi="Calibri" w:cs="Calibri"/>
                <w:b/>
                <w:bCs/>
                <w:sz w:val="18"/>
                <w:szCs w:val="18"/>
              </w:rPr>
            </w:pPr>
          </w:p>
        </w:tc>
      </w:tr>
      <w:tr w:rsidR="00E31653" w:rsidRPr="00AA4061" w14:paraId="4CFB8B84" w14:textId="77777777" w:rsidTr="00142BA1">
        <w:tc>
          <w:tcPr>
            <w:tcW w:w="445" w:type="dxa"/>
          </w:tcPr>
          <w:p w14:paraId="001160BA" w14:textId="77777777" w:rsidR="00E31653" w:rsidRPr="00AA4061" w:rsidRDefault="00E31653">
            <w:pPr>
              <w:pStyle w:val="ListParagraph"/>
              <w:numPr>
                <w:ilvl w:val="0"/>
                <w:numId w:val="52"/>
              </w:numPr>
              <w:jc w:val="both"/>
              <w:rPr>
                <w:rFonts w:ascii="Calibri" w:hAnsi="Calibri" w:cs="Calibri"/>
                <w:sz w:val="18"/>
                <w:szCs w:val="18"/>
              </w:rPr>
            </w:pPr>
          </w:p>
        </w:tc>
        <w:tc>
          <w:tcPr>
            <w:tcW w:w="2698" w:type="dxa"/>
          </w:tcPr>
          <w:p w14:paraId="35B870E0" w14:textId="77777777" w:rsidR="00E31653" w:rsidRPr="00AA4061" w:rsidRDefault="00E31653" w:rsidP="00C4656A">
            <w:pPr>
              <w:jc w:val="both"/>
              <w:rPr>
                <w:rFonts w:ascii="Calibri" w:hAnsi="Calibri" w:cs="Calibri"/>
                <w:b/>
                <w:bCs/>
                <w:sz w:val="18"/>
                <w:szCs w:val="18"/>
              </w:rPr>
            </w:pPr>
            <w:r w:rsidRPr="00AA4061">
              <w:rPr>
                <w:rFonts w:ascii="Calibri" w:hAnsi="Calibri" w:cs="Calibri"/>
                <w:sz w:val="18"/>
                <w:szCs w:val="18"/>
              </w:rPr>
              <w:t xml:space="preserve">CSO representative </w:t>
            </w:r>
          </w:p>
        </w:tc>
        <w:tc>
          <w:tcPr>
            <w:tcW w:w="1555" w:type="dxa"/>
          </w:tcPr>
          <w:p w14:paraId="7FCF08C8" w14:textId="77777777" w:rsidR="00E31653" w:rsidRPr="00AA4061" w:rsidRDefault="00E31653" w:rsidP="00C4656A">
            <w:pPr>
              <w:jc w:val="both"/>
              <w:rPr>
                <w:rFonts w:ascii="Calibri" w:hAnsi="Calibri" w:cs="Calibri"/>
                <w:b/>
                <w:bCs/>
                <w:sz w:val="18"/>
                <w:szCs w:val="18"/>
              </w:rPr>
            </w:pPr>
          </w:p>
        </w:tc>
        <w:tc>
          <w:tcPr>
            <w:tcW w:w="1555" w:type="dxa"/>
          </w:tcPr>
          <w:p w14:paraId="4490CC1A" w14:textId="77777777" w:rsidR="00E31653" w:rsidRPr="00AA4061" w:rsidRDefault="00E31653" w:rsidP="00C4656A">
            <w:pPr>
              <w:jc w:val="both"/>
              <w:rPr>
                <w:rFonts w:ascii="Calibri" w:hAnsi="Calibri" w:cs="Calibri"/>
                <w:b/>
                <w:bCs/>
                <w:sz w:val="18"/>
                <w:szCs w:val="18"/>
              </w:rPr>
            </w:pPr>
          </w:p>
        </w:tc>
        <w:tc>
          <w:tcPr>
            <w:tcW w:w="1657" w:type="dxa"/>
          </w:tcPr>
          <w:p w14:paraId="01F2ED92" w14:textId="77777777" w:rsidR="00E31653" w:rsidRPr="00AA4061" w:rsidRDefault="00E31653" w:rsidP="00C4656A">
            <w:pPr>
              <w:jc w:val="both"/>
              <w:rPr>
                <w:rFonts w:ascii="Calibri" w:hAnsi="Calibri" w:cs="Calibri"/>
                <w:b/>
                <w:bCs/>
                <w:sz w:val="18"/>
                <w:szCs w:val="18"/>
              </w:rPr>
            </w:pPr>
          </w:p>
        </w:tc>
        <w:tc>
          <w:tcPr>
            <w:tcW w:w="1657" w:type="dxa"/>
          </w:tcPr>
          <w:p w14:paraId="5F90B1A2" w14:textId="77777777" w:rsidR="00E31653" w:rsidRPr="00AA4061" w:rsidRDefault="00E31653" w:rsidP="00C4656A">
            <w:pPr>
              <w:jc w:val="both"/>
              <w:rPr>
                <w:rFonts w:ascii="Calibri" w:hAnsi="Calibri" w:cs="Calibri"/>
                <w:b/>
                <w:bCs/>
                <w:sz w:val="18"/>
                <w:szCs w:val="18"/>
              </w:rPr>
            </w:pPr>
          </w:p>
        </w:tc>
      </w:tr>
      <w:tr w:rsidR="00E31653" w:rsidRPr="00AA4061" w14:paraId="3F2B12BD" w14:textId="77777777" w:rsidTr="00142BA1">
        <w:tc>
          <w:tcPr>
            <w:tcW w:w="445" w:type="dxa"/>
          </w:tcPr>
          <w:p w14:paraId="69241480" w14:textId="77777777" w:rsidR="00E31653" w:rsidRPr="00AA4061" w:rsidRDefault="00E31653">
            <w:pPr>
              <w:pStyle w:val="ListParagraph"/>
              <w:numPr>
                <w:ilvl w:val="0"/>
                <w:numId w:val="52"/>
              </w:numPr>
              <w:jc w:val="both"/>
              <w:rPr>
                <w:rFonts w:ascii="Calibri" w:hAnsi="Calibri" w:cs="Calibri"/>
                <w:sz w:val="18"/>
                <w:szCs w:val="18"/>
              </w:rPr>
            </w:pPr>
          </w:p>
        </w:tc>
        <w:tc>
          <w:tcPr>
            <w:tcW w:w="2698" w:type="dxa"/>
          </w:tcPr>
          <w:p w14:paraId="283372A1" w14:textId="77777777" w:rsidR="00E31653" w:rsidRPr="00AA4061" w:rsidRDefault="00E31653" w:rsidP="00C4656A">
            <w:pPr>
              <w:jc w:val="both"/>
              <w:rPr>
                <w:rFonts w:ascii="Calibri" w:hAnsi="Calibri" w:cs="Calibri"/>
                <w:sz w:val="18"/>
                <w:szCs w:val="18"/>
              </w:rPr>
            </w:pPr>
            <w:r w:rsidRPr="00AA4061">
              <w:rPr>
                <w:rFonts w:ascii="Calibri" w:hAnsi="Calibri" w:cs="Calibri"/>
                <w:sz w:val="18"/>
                <w:szCs w:val="18"/>
              </w:rPr>
              <w:t>Health worker</w:t>
            </w:r>
          </w:p>
        </w:tc>
        <w:tc>
          <w:tcPr>
            <w:tcW w:w="1555" w:type="dxa"/>
          </w:tcPr>
          <w:p w14:paraId="58C15531" w14:textId="77777777" w:rsidR="00E31653" w:rsidRPr="00AA4061" w:rsidRDefault="00E31653" w:rsidP="00C4656A">
            <w:pPr>
              <w:jc w:val="both"/>
              <w:rPr>
                <w:rFonts w:ascii="Calibri" w:hAnsi="Calibri" w:cs="Calibri"/>
                <w:b/>
                <w:bCs/>
                <w:sz w:val="18"/>
                <w:szCs w:val="18"/>
              </w:rPr>
            </w:pPr>
          </w:p>
        </w:tc>
        <w:tc>
          <w:tcPr>
            <w:tcW w:w="1555" w:type="dxa"/>
          </w:tcPr>
          <w:p w14:paraId="0BEE1651" w14:textId="77777777" w:rsidR="00E31653" w:rsidRPr="00AA4061" w:rsidRDefault="00E31653" w:rsidP="00C4656A">
            <w:pPr>
              <w:jc w:val="both"/>
              <w:rPr>
                <w:rFonts w:ascii="Calibri" w:hAnsi="Calibri" w:cs="Calibri"/>
                <w:b/>
                <w:bCs/>
                <w:sz w:val="18"/>
                <w:szCs w:val="18"/>
              </w:rPr>
            </w:pPr>
          </w:p>
        </w:tc>
        <w:tc>
          <w:tcPr>
            <w:tcW w:w="1657" w:type="dxa"/>
          </w:tcPr>
          <w:p w14:paraId="47DAC8EA" w14:textId="77777777" w:rsidR="00E31653" w:rsidRPr="00AA4061" w:rsidRDefault="00E31653" w:rsidP="00C4656A">
            <w:pPr>
              <w:jc w:val="both"/>
              <w:rPr>
                <w:rFonts w:ascii="Calibri" w:hAnsi="Calibri" w:cs="Calibri"/>
                <w:b/>
                <w:bCs/>
                <w:sz w:val="18"/>
                <w:szCs w:val="18"/>
              </w:rPr>
            </w:pPr>
          </w:p>
        </w:tc>
        <w:tc>
          <w:tcPr>
            <w:tcW w:w="1657" w:type="dxa"/>
          </w:tcPr>
          <w:p w14:paraId="2F5A8849" w14:textId="77777777" w:rsidR="00E31653" w:rsidRPr="00AA4061" w:rsidRDefault="00E31653" w:rsidP="00C4656A">
            <w:pPr>
              <w:jc w:val="both"/>
              <w:rPr>
                <w:rFonts w:ascii="Calibri" w:hAnsi="Calibri" w:cs="Calibri"/>
                <w:b/>
                <w:bCs/>
                <w:sz w:val="18"/>
                <w:szCs w:val="18"/>
              </w:rPr>
            </w:pPr>
          </w:p>
        </w:tc>
      </w:tr>
      <w:tr w:rsidR="00E31653" w:rsidRPr="00AA4061" w14:paraId="11CF7CC6" w14:textId="77777777" w:rsidTr="00142BA1">
        <w:tc>
          <w:tcPr>
            <w:tcW w:w="445" w:type="dxa"/>
          </w:tcPr>
          <w:p w14:paraId="727ABBAB" w14:textId="77777777" w:rsidR="00E31653" w:rsidRPr="00AA4061" w:rsidRDefault="00E31653">
            <w:pPr>
              <w:pStyle w:val="ListParagraph"/>
              <w:numPr>
                <w:ilvl w:val="0"/>
                <w:numId w:val="52"/>
              </w:numPr>
              <w:jc w:val="both"/>
              <w:rPr>
                <w:rFonts w:ascii="Calibri" w:hAnsi="Calibri" w:cs="Calibri"/>
                <w:sz w:val="18"/>
                <w:szCs w:val="18"/>
              </w:rPr>
            </w:pPr>
          </w:p>
        </w:tc>
        <w:tc>
          <w:tcPr>
            <w:tcW w:w="2698" w:type="dxa"/>
          </w:tcPr>
          <w:p w14:paraId="697E753F" w14:textId="77777777" w:rsidR="00E31653" w:rsidRPr="00AA4061" w:rsidRDefault="00E31653" w:rsidP="00C4656A">
            <w:pPr>
              <w:jc w:val="both"/>
              <w:rPr>
                <w:rFonts w:ascii="Calibri" w:hAnsi="Calibri" w:cs="Calibri"/>
                <w:sz w:val="18"/>
                <w:szCs w:val="18"/>
              </w:rPr>
            </w:pPr>
            <w:r w:rsidRPr="00AA4061">
              <w:rPr>
                <w:rFonts w:ascii="Calibri" w:hAnsi="Calibri" w:cs="Calibri"/>
                <w:sz w:val="18"/>
                <w:szCs w:val="18"/>
              </w:rPr>
              <w:t>Commercial herders</w:t>
            </w:r>
          </w:p>
        </w:tc>
        <w:tc>
          <w:tcPr>
            <w:tcW w:w="1555" w:type="dxa"/>
          </w:tcPr>
          <w:p w14:paraId="3364E1E8" w14:textId="77777777" w:rsidR="00E31653" w:rsidRPr="00AA4061" w:rsidRDefault="00E31653" w:rsidP="00C4656A">
            <w:pPr>
              <w:jc w:val="both"/>
              <w:rPr>
                <w:rFonts w:ascii="Calibri" w:hAnsi="Calibri" w:cs="Calibri"/>
                <w:b/>
                <w:bCs/>
                <w:sz w:val="18"/>
                <w:szCs w:val="18"/>
              </w:rPr>
            </w:pPr>
          </w:p>
        </w:tc>
        <w:tc>
          <w:tcPr>
            <w:tcW w:w="1555" w:type="dxa"/>
          </w:tcPr>
          <w:p w14:paraId="403B49F6" w14:textId="77777777" w:rsidR="00E31653" w:rsidRPr="00AA4061" w:rsidRDefault="00E31653" w:rsidP="00C4656A">
            <w:pPr>
              <w:jc w:val="both"/>
              <w:rPr>
                <w:rFonts w:ascii="Calibri" w:hAnsi="Calibri" w:cs="Calibri"/>
                <w:b/>
                <w:bCs/>
                <w:sz w:val="18"/>
                <w:szCs w:val="18"/>
              </w:rPr>
            </w:pPr>
          </w:p>
        </w:tc>
        <w:tc>
          <w:tcPr>
            <w:tcW w:w="1657" w:type="dxa"/>
          </w:tcPr>
          <w:p w14:paraId="3D91438D" w14:textId="77777777" w:rsidR="00E31653" w:rsidRPr="00AA4061" w:rsidRDefault="00E31653" w:rsidP="00C4656A">
            <w:pPr>
              <w:jc w:val="both"/>
              <w:rPr>
                <w:rFonts w:ascii="Calibri" w:hAnsi="Calibri" w:cs="Calibri"/>
                <w:b/>
                <w:bCs/>
                <w:sz w:val="18"/>
                <w:szCs w:val="18"/>
              </w:rPr>
            </w:pPr>
          </w:p>
        </w:tc>
        <w:tc>
          <w:tcPr>
            <w:tcW w:w="1657" w:type="dxa"/>
          </w:tcPr>
          <w:p w14:paraId="08D94241" w14:textId="77777777" w:rsidR="00E31653" w:rsidRPr="00AA4061" w:rsidRDefault="00E31653" w:rsidP="00C4656A">
            <w:pPr>
              <w:jc w:val="both"/>
              <w:rPr>
                <w:rFonts w:ascii="Calibri" w:hAnsi="Calibri" w:cs="Calibri"/>
                <w:b/>
                <w:bCs/>
                <w:sz w:val="18"/>
                <w:szCs w:val="18"/>
              </w:rPr>
            </w:pPr>
          </w:p>
        </w:tc>
      </w:tr>
      <w:tr w:rsidR="00E31653" w:rsidRPr="00AA4061" w14:paraId="3EF37925" w14:textId="77777777" w:rsidTr="00142BA1">
        <w:tc>
          <w:tcPr>
            <w:tcW w:w="445" w:type="dxa"/>
          </w:tcPr>
          <w:p w14:paraId="5FF28481" w14:textId="77777777" w:rsidR="00E31653" w:rsidRPr="00AA4061" w:rsidRDefault="00E31653">
            <w:pPr>
              <w:pStyle w:val="ListParagraph"/>
              <w:numPr>
                <w:ilvl w:val="0"/>
                <w:numId w:val="52"/>
              </w:numPr>
              <w:jc w:val="both"/>
              <w:rPr>
                <w:rFonts w:ascii="Calibri" w:hAnsi="Calibri" w:cs="Calibri"/>
                <w:sz w:val="18"/>
                <w:szCs w:val="18"/>
              </w:rPr>
            </w:pPr>
          </w:p>
        </w:tc>
        <w:tc>
          <w:tcPr>
            <w:tcW w:w="2698" w:type="dxa"/>
          </w:tcPr>
          <w:p w14:paraId="75D23B20" w14:textId="77777777" w:rsidR="00E31653" w:rsidRPr="00AA4061" w:rsidRDefault="00E31653" w:rsidP="00C4656A">
            <w:pPr>
              <w:jc w:val="both"/>
              <w:rPr>
                <w:rFonts w:ascii="Calibri" w:hAnsi="Calibri" w:cs="Calibri"/>
                <w:sz w:val="18"/>
                <w:szCs w:val="18"/>
              </w:rPr>
            </w:pPr>
            <w:r w:rsidRPr="00AA4061">
              <w:rPr>
                <w:rFonts w:ascii="Calibri" w:hAnsi="Calibri" w:cs="Calibri"/>
                <w:sz w:val="18"/>
                <w:szCs w:val="18"/>
              </w:rPr>
              <w:t>Commercial smallholder farmers</w:t>
            </w:r>
          </w:p>
        </w:tc>
        <w:tc>
          <w:tcPr>
            <w:tcW w:w="1555" w:type="dxa"/>
          </w:tcPr>
          <w:p w14:paraId="1D333AE8" w14:textId="77777777" w:rsidR="00E31653" w:rsidRPr="00AA4061" w:rsidRDefault="00E31653" w:rsidP="00C4656A">
            <w:pPr>
              <w:jc w:val="both"/>
              <w:rPr>
                <w:rFonts w:ascii="Calibri" w:hAnsi="Calibri" w:cs="Calibri"/>
                <w:b/>
                <w:bCs/>
                <w:sz w:val="18"/>
                <w:szCs w:val="18"/>
              </w:rPr>
            </w:pPr>
          </w:p>
        </w:tc>
        <w:tc>
          <w:tcPr>
            <w:tcW w:w="1555" w:type="dxa"/>
          </w:tcPr>
          <w:p w14:paraId="5167888F" w14:textId="77777777" w:rsidR="00E31653" w:rsidRPr="00AA4061" w:rsidRDefault="00E31653" w:rsidP="00C4656A">
            <w:pPr>
              <w:jc w:val="both"/>
              <w:rPr>
                <w:rFonts w:ascii="Calibri" w:hAnsi="Calibri" w:cs="Calibri"/>
                <w:b/>
                <w:bCs/>
                <w:sz w:val="18"/>
                <w:szCs w:val="18"/>
              </w:rPr>
            </w:pPr>
          </w:p>
        </w:tc>
        <w:tc>
          <w:tcPr>
            <w:tcW w:w="1657" w:type="dxa"/>
          </w:tcPr>
          <w:p w14:paraId="0BEEAB39" w14:textId="77777777" w:rsidR="00E31653" w:rsidRPr="00AA4061" w:rsidRDefault="00E31653" w:rsidP="00C4656A">
            <w:pPr>
              <w:jc w:val="both"/>
              <w:rPr>
                <w:rFonts w:ascii="Calibri" w:hAnsi="Calibri" w:cs="Calibri"/>
                <w:b/>
                <w:bCs/>
                <w:sz w:val="18"/>
                <w:szCs w:val="18"/>
              </w:rPr>
            </w:pPr>
          </w:p>
        </w:tc>
        <w:tc>
          <w:tcPr>
            <w:tcW w:w="1657" w:type="dxa"/>
          </w:tcPr>
          <w:p w14:paraId="5E2B51F1" w14:textId="77777777" w:rsidR="00E31653" w:rsidRPr="00AA4061" w:rsidRDefault="00E31653" w:rsidP="00C4656A">
            <w:pPr>
              <w:jc w:val="both"/>
              <w:rPr>
                <w:rFonts w:ascii="Calibri" w:hAnsi="Calibri" w:cs="Calibri"/>
                <w:b/>
                <w:bCs/>
                <w:sz w:val="18"/>
                <w:szCs w:val="18"/>
              </w:rPr>
            </w:pPr>
          </w:p>
        </w:tc>
      </w:tr>
      <w:tr w:rsidR="00E31653" w:rsidRPr="00AA4061" w14:paraId="0DD86150" w14:textId="77777777" w:rsidTr="00142BA1">
        <w:tc>
          <w:tcPr>
            <w:tcW w:w="445" w:type="dxa"/>
          </w:tcPr>
          <w:p w14:paraId="1D7B5E2E" w14:textId="77777777" w:rsidR="00E31653" w:rsidRPr="00AA4061" w:rsidRDefault="00E31653">
            <w:pPr>
              <w:pStyle w:val="ListParagraph"/>
              <w:numPr>
                <w:ilvl w:val="0"/>
                <w:numId w:val="52"/>
              </w:numPr>
              <w:jc w:val="both"/>
              <w:rPr>
                <w:rFonts w:ascii="Calibri" w:hAnsi="Calibri" w:cs="Calibri"/>
                <w:sz w:val="18"/>
                <w:szCs w:val="18"/>
              </w:rPr>
            </w:pPr>
          </w:p>
        </w:tc>
        <w:tc>
          <w:tcPr>
            <w:tcW w:w="2698" w:type="dxa"/>
          </w:tcPr>
          <w:p w14:paraId="20D8C71B" w14:textId="77777777" w:rsidR="00E31653" w:rsidRPr="00AA4061" w:rsidRDefault="00E31653" w:rsidP="00C4656A">
            <w:pPr>
              <w:jc w:val="both"/>
              <w:rPr>
                <w:rFonts w:ascii="Calibri" w:hAnsi="Calibri" w:cs="Calibri"/>
                <w:sz w:val="18"/>
                <w:szCs w:val="18"/>
              </w:rPr>
            </w:pPr>
            <w:r w:rsidRPr="00AA4061">
              <w:rPr>
                <w:rFonts w:ascii="Calibri" w:hAnsi="Calibri" w:cs="Calibri"/>
                <w:sz w:val="18"/>
                <w:szCs w:val="18"/>
              </w:rPr>
              <w:t xml:space="preserve">Veterinary technician </w:t>
            </w:r>
          </w:p>
        </w:tc>
        <w:tc>
          <w:tcPr>
            <w:tcW w:w="1555" w:type="dxa"/>
          </w:tcPr>
          <w:p w14:paraId="375B19B8" w14:textId="77777777" w:rsidR="00E31653" w:rsidRPr="00AA4061" w:rsidRDefault="00E31653" w:rsidP="00C4656A">
            <w:pPr>
              <w:jc w:val="both"/>
              <w:rPr>
                <w:rFonts w:ascii="Calibri" w:hAnsi="Calibri" w:cs="Calibri"/>
                <w:b/>
                <w:bCs/>
                <w:sz w:val="18"/>
                <w:szCs w:val="18"/>
              </w:rPr>
            </w:pPr>
          </w:p>
        </w:tc>
        <w:tc>
          <w:tcPr>
            <w:tcW w:w="1555" w:type="dxa"/>
          </w:tcPr>
          <w:p w14:paraId="3CF6898D" w14:textId="77777777" w:rsidR="00E31653" w:rsidRPr="00AA4061" w:rsidRDefault="00E31653" w:rsidP="00C4656A">
            <w:pPr>
              <w:jc w:val="both"/>
              <w:rPr>
                <w:rFonts w:ascii="Calibri" w:hAnsi="Calibri" w:cs="Calibri"/>
                <w:b/>
                <w:bCs/>
                <w:sz w:val="18"/>
                <w:szCs w:val="18"/>
              </w:rPr>
            </w:pPr>
          </w:p>
        </w:tc>
        <w:tc>
          <w:tcPr>
            <w:tcW w:w="1657" w:type="dxa"/>
          </w:tcPr>
          <w:p w14:paraId="5907BAAA" w14:textId="77777777" w:rsidR="00E31653" w:rsidRPr="00AA4061" w:rsidRDefault="00E31653" w:rsidP="00C4656A">
            <w:pPr>
              <w:jc w:val="both"/>
              <w:rPr>
                <w:rFonts w:ascii="Calibri" w:hAnsi="Calibri" w:cs="Calibri"/>
                <w:b/>
                <w:bCs/>
                <w:sz w:val="18"/>
                <w:szCs w:val="18"/>
              </w:rPr>
            </w:pPr>
          </w:p>
        </w:tc>
        <w:tc>
          <w:tcPr>
            <w:tcW w:w="1657" w:type="dxa"/>
          </w:tcPr>
          <w:p w14:paraId="189100CC" w14:textId="77777777" w:rsidR="00E31653" w:rsidRPr="00AA4061" w:rsidRDefault="00E31653" w:rsidP="00C4656A">
            <w:pPr>
              <w:jc w:val="both"/>
              <w:rPr>
                <w:rFonts w:ascii="Calibri" w:hAnsi="Calibri" w:cs="Calibri"/>
                <w:b/>
                <w:bCs/>
                <w:sz w:val="18"/>
                <w:szCs w:val="18"/>
              </w:rPr>
            </w:pPr>
          </w:p>
        </w:tc>
      </w:tr>
      <w:tr w:rsidR="00E31653" w:rsidRPr="00AA4061" w14:paraId="07CF1A43" w14:textId="77777777" w:rsidTr="00142BA1">
        <w:tc>
          <w:tcPr>
            <w:tcW w:w="445" w:type="dxa"/>
          </w:tcPr>
          <w:p w14:paraId="4119ED50" w14:textId="77777777" w:rsidR="00E31653" w:rsidRPr="00AA4061" w:rsidRDefault="00E31653">
            <w:pPr>
              <w:pStyle w:val="ListParagraph"/>
              <w:numPr>
                <w:ilvl w:val="0"/>
                <w:numId w:val="52"/>
              </w:numPr>
              <w:jc w:val="both"/>
              <w:rPr>
                <w:rFonts w:ascii="Calibri" w:hAnsi="Calibri" w:cs="Calibri"/>
                <w:sz w:val="18"/>
                <w:szCs w:val="18"/>
              </w:rPr>
            </w:pPr>
          </w:p>
        </w:tc>
        <w:tc>
          <w:tcPr>
            <w:tcW w:w="2698" w:type="dxa"/>
          </w:tcPr>
          <w:p w14:paraId="1AB1F932" w14:textId="77777777" w:rsidR="00E31653" w:rsidRPr="00AA4061" w:rsidRDefault="00E31653" w:rsidP="00C4656A">
            <w:pPr>
              <w:jc w:val="both"/>
              <w:rPr>
                <w:rFonts w:ascii="Calibri" w:hAnsi="Calibri" w:cs="Calibri"/>
                <w:sz w:val="18"/>
                <w:szCs w:val="18"/>
              </w:rPr>
            </w:pPr>
            <w:r w:rsidRPr="00AA4061">
              <w:rPr>
                <w:rFonts w:ascii="Calibri" w:hAnsi="Calibri" w:cs="Calibri"/>
                <w:sz w:val="18"/>
                <w:szCs w:val="18"/>
              </w:rPr>
              <w:t xml:space="preserve">Medical Representative </w:t>
            </w:r>
          </w:p>
        </w:tc>
        <w:tc>
          <w:tcPr>
            <w:tcW w:w="1555" w:type="dxa"/>
          </w:tcPr>
          <w:p w14:paraId="38B1B28E" w14:textId="77777777" w:rsidR="00E31653" w:rsidRPr="00AA4061" w:rsidRDefault="00E31653" w:rsidP="00C4656A">
            <w:pPr>
              <w:jc w:val="both"/>
              <w:rPr>
                <w:rFonts w:ascii="Calibri" w:hAnsi="Calibri" w:cs="Calibri"/>
                <w:b/>
                <w:bCs/>
                <w:sz w:val="18"/>
                <w:szCs w:val="18"/>
              </w:rPr>
            </w:pPr>
          </w:p>
        </w:tc>
        <w:tc>
          <w:tcPr>
            <w:tcW w:w="1555" w:type="dxa"/>
          </w:tcPr>
          <w:p w14:paraId="141BBEB1" w14:textId="77777777" w:rsidR="00E31653" w:rsidRPr="00AA4061" w:rsidRDefault="00E31653" w:rsidP="00C4656A">
            <w:pPr>
              <w:jc w:val="both"/>
              <w:rPr>
                <w:rFonts w:ascii="Calibri" w:hAnsi="Calibri" w:cs="Calibri"/>
                <w:b/>
                <w:bCs/>
                <w:sz w:val="18"/>
                <w:szCs w:val="18"/>
              </w:rPr>
            </w:pPr>
          </w:p>
        </w:tc>
        <w:tc>
          <w:tcPr>
            <w:tcW w:w="1657" w:type="dxa"/>
          </w:tcPr>
          <w:p w14:paraId="076F3C42" w14:textId="77777777" w:rsidR="00E31653" w:rsidRPr="00AA4061" w:rsidRDefault="00E31653" w:rsidP="00C4656A">
            <w:pPr>
              <w:jc w:val="both"/>
              <w:rPr>
                <w:rFonts w:ascii="Calibri" w:hAnsi="Calibri" w:cs="Calibri"/>
                <w:b/>
                <w:bCs/>
                <w:sz w:val="18"/>
                <w:szCs w:val="18"/>
              </w:rPr>
            </w:pPr>
          </w:p>
        </w:tc>
        <w:tc>
          <w:tcPr>
            <w:tcW w:w="1657" w:type="dxa"/>
          </w:tcPr>
          <w:p w14:paraId="51676D0B" w14:textId="77777777" w:rsidR="00E31653" w:rsidRPr="00AA4061" w:rsidRDefault="00E31653" w:rsidP="00C4656A">
            <w:pPr>
              <w:jc w:val="both"/>
              <w:rPr>
                <w:rFonts w:ascii="Calibri" w:hAnsi="Calibri" w:cs="Calibri"/>
                <w:b/>
                <w:bCs/>
                <w:sz w:val="18"/>
                <w:szCs w:val="18"/>
              </w:rPr>
            </w:pPr>
          </w:p>
        </w:tc>
      </w:tr>
      <w:tr w:rsidR="00E31653" w:rsidRPr="00AA4061" w14:paraId="29C11680" w14:textId="77777777" w:rsidTr="00142BA1">
        <w:tc>
          <w:tcPr>
            <w:tcW w:w="445" w:type="dxa"/>
          </w:tcPr>
          <w:p w14:paraId="2F2F38F5" w14:textId="77777777" w:rsidR="00E31653" w:rsidRPr="00AA4061" w:rsidRDefault="00E31653">
            <w:pPr>
              <w:pStyle w:val="ListParagraph"/>
              <w:numPr>
                <w:ilvl w:val="0"/>
                <w:numId w:val="52"/>
              </w:numPr>
              <w:jc w:val="both"/>
              <w:rPr>
                <w:rFonts w:ascii="Calibri" w:hAnsi="Calibri" w:cs="Calibri"/>
                <w:sz w:val="18"/>
                <w:szCs w:val="18"/>
              </w:rPr>
            </w:pPr>
          </w:p>
        </w:tc>
        <w:tc>
          <w:tcPr>
            <w:tcW w:w="2698" w:type="dxa"/>
          </w:tcPr>
          <w:p w14:paraId="41A8E6D2" w14:textId="77777777" w:rsidR="00E31653" w:rsidRPr="00AA4061" w:rsidRDefault="00E31653" w:rsidP="00C4656A">
            <w:pPr>
              <w:jc w:val="both"/>
              <w:rPr>
                <w:rFonts w:ascii="Calibri" w:hAnsi="Calibri" w:cs="Calibri"/>
                <w:sz w:val="18"/>
                <w:szCs w:val="18"/>
              </w:rPr>
            </w:pPr>
            <w:r w:rsidRPr="00AA4061">
              <w:rPr>
                <w:rFonts w:ascii="Calibri" w:hAnsi="Calibri" w:cs="Calibri"/>
                <w:sz w:val="18"/>
                <w:szCs w:val="18"/>
              </w:rPr>
              <w:t>Cold storage operator</w:t>
            </w:r>
          </w:p>
        </w:tc>
        <w:tc>
          <w:tcPr>
            <w:tcW w:w="1555" w:type="dxa"/>
          </w:tcPr>
          <w:p w14:paraId="07ABDBA3" w14:textId="77777777" w:rsidR="00E31653" w:rsidRPr="00AA4061" w:rsidRDefault="00E31653" w:rsidP="00C4656A">
            <w:pPr>
              <w:jc w:val="both"/>
              <w:rPr>
                <w:rFonts w:ascii="Calibri" w:hAnsi="Calibri" w:cs="Calibri"/>
                <w:b/>
                <w:bCs/>
                <w:sz w:val="18"/>
                <w:szCs w:val="18"/>
              </w:rPr>
            </w:pPr>
          </w:p>
        </w:tc>
        <w:tc>
          <w:tcPr>
            <w:tcW w:w="1555" w:type="dxa"/>
          </w:tcPr>
          <w:p w14:paraId="6715AB6B" w14:textId="77777777" w:rsidR="00E31653" w:rsidRPr="00AA4061" w:rsidRDefault="00E31653" w:rsidP="00C4656A">
            <w:pPr>
              <w:jc w:val="both"/>
              <w:rPr>
                <w:rFonts w:ascii="Calibri" w:hAnsi="Calibri" w:cs="Calibri"/>
                <w:b/>
                <w:bCs/>
                <w:sz w:val="18"/>
                <w:szCs w:val="18"/>
              </w:rPr>
            </w:pPr>
          </w:p>
        </w:tc>
        <w:tc>
          <w:tcPr>
            <w:tcW w:w="1657" w:type="dxa"/>
          </w:tcPr>
          <w:p w14:paraId="455E1258" w14:textId="77777777" w:rsidR="00E31653" w:rsidRPr="00AA4061" w:rsidRDefault="00E31653" w:rsidP="00C4656A">
            <w:pPr>
              <w:jc w:val="both"/>
              <w:rPr>
                <w:rFonts w:ascii="Calibri" w:hAnsi="Calibri" w:cs="Calibri"/>
                <w:b/>
                <w:bCs/>
                <w:sz w:val="18"/>
                <w:szCs w:val="18"/>
              </w:rPr>
            </w:pPr>
          </w:p>
        </w:tc>
        <w:tc>
          <w:tcPr>
            <w:tcW w:w="1657" w:type="dxa"/>
          </w:tcPr>
          <w:p w14:paraId="44F29814" w14:textId="77777777" w:rsidR="00E31653" w:rsidRPr="00AA4061" w:rsidRDefault="00E31653" w:rsidP="00C4656A">
            <w:pPr>
              <w:jc w:val="both"/>
              <w:rPr>
                <w:rFonts w:ascii="Calibri" w:hAnsi="Calibri" w:cs="Calibri"/>
                <w:b/>
                <w:bCs/>
                <w:sz w:val="18"/>
                <w:szCs w:val="18"/>
              </w:rPr>
            </w:pPr>
          </w:p>
        </w:tc>
      </w:tr>
      <w:tr w:rsidR="00E31653" w:rsidRPr="00AA4061" w14:paraId="61E3B3A7" w14:textId="77777777" w:rsidTr="00142BA1">
        <w:tc>
          <w:tcPr>
            <w:tcW w:w="445" w:type="dxa"/>
          </w:tcPr>
          <w:p w14:paraId="6F89012B" w14:textId="77777777" w:rsidR="00E31653" w:rsidRPr="00AA4061" w:rsidRDefault="00E31653">
            <w:pPr>
              <w:pStyle w:val="ListParagraph"/>
              <w:numPr>
                <w:ilvl w:val="0"/>
                <w:numId w:val="52"/>
              </w:numPr>
              <w:jc w:val="both"/>
              <w:rPr>
                <w:rFonts w:ascii="Calibri" w:hAnsi="Calibri" w:cs="Calibri"/>
                <w:sz w:val="18"/>
                <w:szCs w:val="18"/>
              </w:rPr>
            </w:pPr>
          </w:p>
        </w:tc>
        <w:tc>
          <w:tcPr>
            <w:tcW w:w="2698" w:type="dxa"/>
          </w:tcPr>
          <w:p w14:paraId="75FEB233" w14:textId="77777777" w:rsidR="00E31653" w:rsidRPr="00AA4061" w:rsidRDefault="00E31653" w:rsidP="00C4656A">
            <w:pPr>
              <w:jc w:val="both"/>
              <w:rPr>
                <w:rFonts w:ascii="Calibri" w:hAnsi="Calibri" w:cs="Calibri"/>
                <w:sz w:val="18"/>
                <w:szCs w:val="18"/>
              </w:rPr>
            </w:pPr>
            <w:r w:rsidRPr="00AA4061">
              <w:rPr>
                <w:rFonts w:ascii="Calibri" w:hAnsi="Calibri" w:cs="Calibri"/>
                <w:sz w:val="18"/>
                <w:szCs w:val="18"/>
              </w:rPr>
              <w:t>Market Player</w:t>
            </w:r>
          </w:p>
        </w:tc>
        <w:tc>
          <w:tcPr>
            <w:tcW w:w="1555" w:type="dxa"/>
          </w:tcPr>
          <w:p w14:paraId="470737CD" w14:textId="77777777" w:rsidR="00E31653" w:rsidRPr="00AA4061" w:rsidRDefault="00E31653" w:rsidP="00C4656A">
            <w:pPr>
              <w:jc w:val="both"/>
              <w:rPr>
                <w:rFonts w:ascii="Calibri" w:hAnsi="Calibri" w:cs="Calibri"/>
                <w:b/>
                <w:bCs/>
                <w:sz w:val="18"/>
                <w:szCs w:val="18"/>
              </w:rPr>
            </w:pPr>
          </w:p>
        </w:tc>
        <w:tc>
          <w:tcPr>
            <w:tcW w:w="1555" w:type="dxa"/>
          </w:tcPr>
          <w:p w14:paraId="7AF49540" w14:textId="77777777" w:rsidR="00E31653" w:rsidRPr="00AA4061" w:rsidRDefault="00E31653" w:rsidP="00C4656A">
            <w:pPr>
              <w:jc w:val="both"/>
              <w:rPr>
                <w:rFonts w:ascii="Calibri" w:hAnsi="Calibri" w:cs="Calibri"/>
                <w:b/>
                <w:bCs/>
                <w:sz w:val="18"/>
                <w:szCs w:val="18"/>
              </w:rPr>
            </w:pPr>
          </w:p>
        </w:tc>
        <w:tc>
          <w:tcPr>
            <w:tcW w:w="1657" w:type="dxa"/>
          </w:tcPr>
          <w:p w14:paraId="140EBA07" w14:textId="77777777" w:rsidR="00E31653" w:rsidRPr="00AA4061" w:rsidRDefault="00E31653" w:rsidP="00C4656A">
            <w:pPr>
              <w:jc w:val="both"/>
              <w:rPr>
                <w:rFonts w:ascii="Calibri" w:hAnsi="Calibri" w:cs="Calibri"/>
                <w:b/>
                <w:bCs/>
                <w:sz w:val="18"/>
                <w:szCs w:val="18"/>
              </w:rPr>
            </w:pPr>
          </w:p>
        </w:tc>
        <w:tc>
          <w:tcPr>
            <w:tcW w:w="1657" w:type="dxa"/>
          </w:tcPr>
          <w:p w14:paraId="1403691A" w14:textId="77777777" w:rsidR="00E31653" w:rsidRPr="00AA4061" w:rsidRDefault="00E31653" w:rsidP="00C4656A">
            <w:pPr>
              <w:jc w:val="both"/>
              <w:rPr>
                <w:rFonts w:ascii="Calibri" w:hAnsi="Calibri" w:cs="Calibri"/>
                <w:b/>
                <w:bCs/>
                <w:sz w:val="18"/>
                <w:szCs w:val="18"/>
              </w:rPr>
            </w:pPr>
          </w:p>
        </w:tc>
      </w:tr>
      <w:tr w:rsidR="00E31653" w:rsidRPr="00AA4061" w14:paraId="43498399" w14:textId="77777777" w:rsidTr="00142BA1">
        <w:tc>
          <w:tcPr>
            <w:tcW w:w="445" w:type="dxa"/>
          </w:tcPr>
          <w:p w14:paraId="77700A1F" w14:textId="77777777" w:rsidR="00E31653" w:rsidRPr="00AA4061" w:rsidRDefault="00E31653">
            <w:pPr>
              <w:pStyle w:val="ListParagraph"/>
              <w:numPr>
                <w:ilvl w:val="0"/>
                <w:numId w:val="52"/>
              </w:numPr>
              <w:jc w:val="both"/>
              <w:rPr>
                <w:rFonts w:ascii="Calibri" w:hAnsi="Calibri" w:cs="Calibri"/>
                <w:sz w:val="18"/>
                <w:szCs w:val="18"/>
              </w:rPr>
            </w:pPr>
          </w:p>
        </w:tc>
        <w:tc>
          <w:tcPr>
            <w:tcW w:w="2698" w:type="dxa"/>
          </w:tcPr>
          <w:p w14:paraId="20413C27" w14:textId="77777777" w:rsidR="00E31653" w:rsidRPr="00AA4061" w:rsidRDefault="00E31653" w:rsidP="00C4656A">
            <w:pPr>
              <w:jc w:val="both"/>
              <w:rPr>
                <w:rFonts w:ascii="Calibri" w:hAnsi="Calibri" w:cs="Calibri"/>
                <w:sz w:val="18"/>
                <w:szCs w:val="18"/>
              </w:rPr>
            </w:pPr>
            <w:r w:rsidRPr="00AA4061">
              <w:rPr>
                <w:rFonts w:ascii="Calibri" w:hAnsi="Calibri" w:cs="Calibri"/>
                <w:sz w:val="18"/>
                <w:szCs w:val="18"/>
              </w:rPr>
              <w:t>Local Poultry dealers/farmers</w:t>
            </w:r>
          </w:p>
        </w:tc>
        <w:tc>
          <w:tcPr>
            <w:tcW w:w="1555" w:type="dxa"/>
          </w:tcPr>
          <w:p w14:paraId="01AD656F" w14:textId="77777777" w:rsidR="00E31653" w:rsidRPr="00AA4061" w:rsidRDefault="00E31653" w:rsidP="00C4656A">
            <w:pPr>
              <w:jc w:val="both"/>
              <w:rPr>
                <w:rFonts w:ascii="Calibri" w:hAnsi="Calibri" w:cs="Calibri"/>
                <w:b/>
                <w:bCs/>
                <w:sz w:val="18"/>
                <w:szCs w:val="18"/>
              </w:rPr>
            </w:pPr>
          </w:p>
        </w:tc>
        <w:tc>
          <w:tcPr>
            <w:tcW w:w="1555" w:type="dxa"/>
          </w:tcPr>
          <w:p w14:paraId="74190ED0" w14:textId="77777777" w:rsidR="00E31653" w:rsidRPr="00AA4061" w:rsidRDefault="00E31653" w:rsidP="00C4656A">
            <w:pPr>
              <w:jc w:val="both"/>
              <w:rPr>
                <w:rFonts w:ascii="Calibri" w:hAnsi="Calibri" w:cs="Calibri"/>
                <w:b/>
                <w:bCs/>
                <w:sz w:val="18"/>
                <w:szCs w:val="18"/>
              </w:rPr>
            </w:pPr>
          </w:p>
        </w:tc>
        <w:tc>
          <w:tcPr>
            <w:tcW w:w="1657" w:type="dxa"/>
          </w:tcPr>
          <w:p w14:paraId="005A4A50" w14:textId="77777777" w:rsidR="00E31653" w:rsidRPr="00AA4061" w:rsidRDefault="00E31653" w:rsidP="00C4656A">
            <w:pPr>
              <w:jc w:val="both"/>
              <w:rPr>
                <w:rFonts w:ascii="Calibri" w:hAnsi="Calibri" w:cs="Calibri"/>
                <w:b/>
                <w:bCs/>
                <w:sz w:val="18"/>
                <w:szCs w:val="18"/>
              </w:rPr>
            </w:pPr>
          </w:p>
        </w:tc>
        <w:tc>
          <w:tcPr>
            <w:tcW w:w="1657" w:type="dxa"/>
          </w:tcPr>
          <w:p w14:paraId="22E19623" w14:textId="77777777" w:rsidR="00E31653" w:rsidRPr="00AA4061" w:rsidRDefault="00E31653" w:rsidP="00C4656A">
            <w:pPr>
              <w:jc w:val="both"/>
              <w:rPr>
                <w:rFonts w:ascii="Calibri" w:hAnsi="Calibri" w:cs="Calibri"/>
                <w:b/>
                <w:bCs/>
                <w:sz w:val="18"/>
                <w:szCs w:val="18"/>
              </w:rPr>
            </w:pPr>
          </w:p>
        </w:tc>
      </w:tr>
      <w:tr w:rsidR="00E31653" w:rsidRPr="00AA4061" w14:paraId="3A819F00" w14:textId="77777777" w:rsidTr="00142BA1">
        <w:tc>
          <w:tcPr>
            <w:tcW w:w="445" w:type="dxa"/>
          </w:tcPr>
          <w:p w14:paraId="764A665C" w14:textId="77777777" w:rsidR="00E31653" w:rsidRPr="00AA4061" w:rsidRDefault="00E31653">
            <w:pPr>
              <w:pStyle w:val="ListParagraph"/>
              <w:numPr>
                <w:ilvl w:val="0"/>
                <w:numId w:val="52"/>
              </w:numPr>
              <w:jc w:val="both"/>
              <w:rPr>
                <w:rFonts w:ascii="Calibri" w:hAnsi="Calibri" w:cs="Calibri"/>
                <w:sz w:val="18"/>
                <w:szCs w:val="18"/>
              </w:rPr>
            </w:pPr>
          </w:p>
        </w:tc>
        <w:tc>
          <w:tcPr>
            <w:tcW w:w="2698" w:type="dxa"/>
          </w:tcPr>
          <w:p w14:paraId="1F45D933" w14:textId="77777777" w:rsidR="00E31653" w:rsidRPr="00AA4061" w:rsidRDefault="00E31653" w:rsidP="00C4656A">
            <w:pPr>
              <w:jc w:val="both"/>
              <w:rPr>
                <w:rFonts w:ascii="Calibri" w:hAnsi="Calibri" w:cs="Calibri"/>
                <w:sz w:val="18"/>
                <w:szCs w:val="18"/>
              </w:rPr>
            </w:pPr>
            <w:r w:rsidRPr="00AA4061">
              <w:rPr>
                <w:rFonts w:ascii="Calibri" w:hAnsi="Calibri" w:cs="Calibri"/>
                <w:sz w:val="18"/>
                <w:szCs w:val="18"/>
              </w:rPr>
              <w:t xml:space="preserve">Local Livestock Dealer </w:t>
            </w:r>
          </w:p>
        </w:tc>
        <w:tc>
          <w:tcPr>
            <w:tcW w:w="1555" w:type="dxa"/>
          </w:tcPr>
          <w:p w14:paraId="55AA4414" w14:textId="77777777" w:rsidR="00E31653" w:rsidRPr="00AA4061" w:rsidRDefault="00E31653" w:rsidP="00C4656A">
            <w:pPr>
              <w:jc w:val="both"/>
              <w:rPr>
                <w:rFonts w:ascii="Calibri" w:hAnsi="Calibri" w:cs="Calibri"/>
                <w:b/>
                <w:bCs/>
                <w:sz w:val="18"/>
                <w:szCs w:val="18"/>
              </w:rPr>
            </w:pPr>
          </w:p>
        </w:tc>
        <w:tc>
          <w:tcPr>
            <w:tcW w:w="1555" w:type="dxa"/>
          </w:tcPr>
          <w:p w14:paraId="0002A935" w14:textId="77777777" w:rsidR="00E31653" w:rsidRPr="00AA4061" w:rsidRDefault="00E31653" w:rsidP="00C4656A">
            <w:pPr>
              <w:jc w:val="both"/>
              <w:rPr>
                <w:rFonts w:ascii="Calibri" w:hAnsi="Calibri" w:cs="Calibri"/>
                <w:b/>
                <w:bCs/>
                <w:sz w:val="18"/>
                <w:szCs w:val="18"/>
              </w:rPr>
            </w:pPr>
          </w:p>
        </w:tc>
        <w:tc>
          <w:tcPr>
            <w:tcW w:w="1657" w:type="dxa"/>
          </w:tcPr>
          <w:p w14:paraId="012205FD" w14:textId="77777777" w:rsidR="00E31653" w:rsidRPr="00AA4061" w:rsidRDefault="00E31653" w:rsidP="00C4656A">
            <w:pPr>
              <w:jc w:val="both"/>
              <w:rPr>
                <w:rFonts w:ascii="Calibri" w:hAnsi="Calibri" w:cs="Calibri"/>
                <w:b/>
                <w:bCs/>
                <w:sz w:val="18"/>
                <w:szCs w:val="18"/>
              </w:rPr>
            </w:pPr>
          </w:p>
        </w:tc>
        <w:tc>
          <w:tcPr>
            <w:tcW w:w="1657" w:type="dxa"/>
          </w:tcPr>
          <w:p w14:paraId="114C6314" w14:textId="77777777" w:rsidR="00E31653" w:rsidRPr="00AA4061" w:rsidRDefault="00E31653" w:rsidP="00C4656A">
            <w:pPr>
              <w:jc w:val="both"/>
              <w:rPr>
                <w:rFonts w:ascii="Calibri" w:hAnsi="Calibri" w:cs="Calibri"/>
                <w:b/>
                <w:bCs/>
                <w:sz w:val="18"/>
                <w:szCs w:val="18"/>
              </w:rPr>
            </w:pPr>
          </w:p>
        </w:tc>
      </w:tr>
      <w:tr w:rsidR="00E31653" w:rsidRPr="00AA4061" w14:paraId="7668C160" w14:textId="77777777" w:rsidTr="00142BA1">
        <w:tc>
          <w:tcPr>
            <w:tcW w:w="445" w:type="dxa"/>
          </w:tcPr>
          <w:p w14:paraId="19BD99BB" w14:textId="77777777" w:rsidR="00E31653" w:rsidRPr="00AA4061" w:rsidRDefault="00E31653">
            <w:pPr>
              <w:pStyle w:val="ListParagraph"/>
              <w:numPr>
                <w:ilvl w:val="0"/>
                <w:numId w:val="52"/>
              </w:numPr>
              <w:jc w:val="both"/>
              <w:rPr>
                <w:rFonts w:ascii="Calibri" w:hAnsi="Calibri" w:cs="Calibri"/>
                <w:sz w:val="18"/>
                <w:szCs w:val="18"/>
              </w:rPr>
            </w:pPr>
          </w:p>
        </w:tc>
        <w:tc>
          <w:tcPr>
            <w:tcW w:w="2698" w:type="dxa"/>
          </w:tcPr>
          <w:p w14:paraId="19BF6B1C" w14:textId="77777777" w:rsidR="00E31653" w:rsidRPr="00AA4061" w:rsidRDefault="00E31653" w:rsidP="00C4656A">
            <w:pPr>
              <w:jc w:val="both"/>
              <w:rPr>
                <w:rFonts w:ascii="Calibri" w:hAnsi="Calibri" w:cs="Calibri"/>
                <w:sz w:val="18"/>
                <w:szCs w:val="18"/>
              </w:rPr>
            </w:pPr>
            <w:r w:rsidRPr="00AA4061">
              <w:rPr>
                <w:rFonts w:ascii="Calibri" w:hAnsi="Calibri" w:cs="Calibri"/>
                <w:sz w:val="18"/>
                <w:szCs w:val="18"/>
              </w:rPr>
              <w:t xml:space="preserve">Vegetables gardener </w:t>
            </w:r>
          </w:p>
        </w:tc>
        <w:tc>
          <w:tcPr>
            <w:tcW w:w="1555" w:type="dxa"/>
          </w:tcPr>
          <w:p w14:paraId="5F7CD248" w14:textId="77777777" w:rsidR="00E31653" w:rsidRPr="00AA4061" w:rsidRDefault="00E31653" w:rsidP="00C4656A">
            <w:pPr>
              <w:jc w:val="both"/>
              <w:rPr>
                <w:rFonts w:ascii="Calibri" w:hAnsi="Calibri" w:cs="Calibri"/>
                <w:b/>
                <w:bCs/>
                <w:sz w:val="18"/>
                <w:szCs w:val="18"/>
              </w:rPr>
            </w:pPr>
          </w:p>
        </w:tc>
        <w:tc>
          <w:tcPr>
            <w:tcW w:w="1555" w:type="dxa"/>
          </w:tcPr>
          <w:p w14:paraId="529C0E70" w14:textId="77777777" w:rsidR="00E31653" w:rsidRPr="00AA4061" w:rsidRDefault="00E31653" w:rsidP="00C4656A">
            <w:pPr>
              <w:jc w:val="both"/>
              <w:rPr>
                <w:rFonts w:ascii="Calibri" w:hAnsi="Calibri" w:cs="Calibri"/>
                <w:b/>
                <w:bCs/>
                <w:sz w:val="18"/>
                <w:szCs w:val="18"/>
              </w:rPr>
            </w:pPr>
          </w:p>
        </w:tc>
        <w:tc>
          <w:tcPr>
            <w:tcW w:w="1657" w:type="dxa"/>
          </w:tcPr>
          <w:p w14:paraId="47E2C94F" w14:textId="77777777" w:rsidR="00E31653" w:rsidRPr="00AA4061" w:rsidRDefault="00E31653" w:rsidP="00C4656A">
            <w:pPr>
              <w:jc w:val="both"/>
              <w:rPr>
                <w:rFonts w:ascii="Calibri" w:hAnsi="Calibri" w:cs="Calibri"/>
                <w:b/>
                <w:bCs/>
                <w:sz w:val="18"/>
                <w:szCs w:val="18"/>
              </w:rPr>
            </w:pPr>
          </w:p>
        </w:tc>
        <w:tc>
          <w:tcPr>
            <w:tcW w:w="1657" w:type="dxa"/>
          </w:tcPr>
          <w:p w14:paraId="6251C7BE" w14:textId="77777777" w:rsidR="00E31653" w:rsidRPr="00AA4061" w:rsidRDefault="00E31653" w:rsidP="00C4656A">
            <w:pPr>
              <w:jc w:val="both"/>
              <w:rPr>
                <w:rFonts w:ascii="Calibri" w:hAnsi="Calibri" w:cs="Calibri"/>
                <w:b/>
                <w:bCs/>
                <w:sz w:val="18"/>
                <w:szCs w:val="18"/>
              </w:rPr>
            </w:pPr>
          </w:p>
        </w:tc>
      </w:tr>
      <w:tr w:rsidR="00E31653" w:rsidRPr="00AA4061" w14:paraId="1608EAFB" w14:textId="77777777" w:rsidTr="00142BA1">
        <w:tc>
          <w:tcPr>
            <w:tcW w:w="445" w:type="dxa"/>
          </w:tcPr>
          <w:p w14:paraId="2BCF7BA8" w14:textId="77777777" w:rsidR="00E31653" w:rsidRPr="00AA4061" w:rsidRDefault="00E31653">
            <w:pPr>
              <w:pStyle w:val="ListParagraph"/>
              <w:numPr>
                <w:ilvl w:val="0"/>
                <w:numId w:val="52"/>
              </w:numPr>
              <w:jc w:val="both"/>
              <w:rPr>
                <w:rFonts w:ascii="Calibri" w:hAnsi="Calibri" w:cs="Calibri"/>
                <w:sz w:val="18"/>
                <w:szCs w:val="18"/>
              </w:rPr>
            </w:pPr>
          </w:p>
        </w:tc>
        <w:tc>
          <w:tcPr>
            <w:tcW w:w="2698" w:type="dxa"/>
          </w:tcPr>
          <w:p w14:paraId="51C7B891" w14:textId="77777777" w:rsidR="00E31653" w:rsidRPr="00AA4061" w:rsidRDefault="00E31653" w:rsidP="00C4656A">
            <w:pPr>
              <w:jc w:val="both"/>
              <w:rPr>
                <w:rFonts w:ascii="Calibri" w:hAnsi="Calibri" w:cs="Calibri"/>
                <w:sz w:val="18"/>
                <w:szCs w:val="18"/>
              </w:rPr>
            </w:pPr>
            <w:r w:rsidRPr="00AA4061">
              <w:rPr>
                <w:rFonts w:ascii="Calibri" w:hAnsi="Calibri" w:cs="Calibri"/>
                <w:sz w:val="18"/>
                <w:szCs w:val="18"/>
              </w:rPr>
              <w:t xml:space="preserve">Local traders </w:t>
            </w:r>
          </w:p>
        </w:tc>
        <w:tc>
          <w:tcPr>
            <w:tcW w:w="1555" w:type="dxa"/>
          </w:tcPr>
          <w:p w14:paraId="76007906" w14:textId="77777777" w:rsidR="00E31653" w:rsidRPr="00AA4061" w:rsidRDefault="00E31653" w:rsidP="00C4656A">
            <w:pPr>
              <w:jc w:val="both"/>
              <w:rPr>
                <w:rFonts w:ascii="Calibri" w:hAnsi="Calibri" w:cs="Calibri"/>
                <w:b/>
                <w:bCs/>
                <w:sz w:val="18"/>
                <w:szCs w:val="18"/>
              </w:rPr>
            </w:pPr>
          </w:p>
        </w:tc>
        <w:tc>
          <w:tcPr>
            <w:tcW w:w="1555" w:type="dxa"/>
          </w:tcPr>
          <w:p w14:paraId="0B2FE008" w14:textId="77777777" w:rsidR="00E31653" w:rsidRPr="00AA4061" w:rsidRDefault="00E31653" w:rsidP="00C4656A">
            <w:pPr>
              <w:jc w:val="both"/>
              <w:rPr>
                <w:rFonts w:ascii="Calibri" w:hAnsi="Calibri" w:cs="Calibri"/>
                <w:b/>
                <w:bCs/>
                <w:sz w:val="18"/>
                <w:szCs w:val="18"/>
              </w:rPr>
            </w:pPr>
          </w:p>
        </w:tc>
        <w:tc>
          <w:tcPr>
            <w:tcW w:w="1657" w:type="dxa"/>
          </w:tcPr>
          <w:p w14:paraId="46B24854" w14:textId="77777777" w:rsidR="00E31653" w:rsidRPr="00AA4061" w:rsidRDefault="00E31653" w:rsidP="00C4656A">
            <w:pPr>
              <w:jc w:val="both"/>
              <w:rPr>
                <w:rFonts w:ascii="Calibri" w:hAnsi="Calibri" w:cs="Calibri"/>
                <w:b/>
                <w:bCs/>
                <w:sz w:val="18"/>
                <w:szCs w:val="18"/>
              </w:rPr>
            </w:pPr>
          </w:p>
        </w:tc>
        <w:tc>
          <w:tcPr>
            <w:tcW w:w="1657" w:type="dxa"/>
          </w:tcPr>
          <w:p w14:paraId="408DABE9" w14:textId="77777777" w:rsidR="00E31653" w:rsidRPr="00AA4061" w:rsidRDefault="00E31653" w:rsidP="00C4656A">
            <w:pPr>
              <w:jc w:val="both"/>
              <w:rPr>
                <w:rFonts w:ascii="Calibri" w:hAnsi="Calibri" w:cs="Calibri"/>
                <w:b/>
                <w:bCs/>
                <w:sz w:val="18"/>
                <w:szCs w:val="18"/>
              </w:rPr>
            </w:pPr>
          </w:p>
        </w:tc>
      </w:tr>
      <w:tr w:rsidR="00E31653" w:rsidRPr="00AA4061" w14:paraId="5CEACE75" w14:textId="77777777" w:rsidTr="00142BA1">
        <w:tc>
          <w:tcPr>
            <w:tcW w:w="445" w:type="dxa"/>
          </w:tcPr>
          <w:p w14:paraId="6F2B50C9" w14:textId="77777777" w:rsidR="00E31653" w:rsidRPr="00AA4061" w:rsidRDefault="00E31653">
            <w:pPr>
              <w:pStyle w:val="ListParagraph"/>
              <w:numPr>
                <w:ilvl w:val="0"/>
                <w:numId w:val="52"/>
              </w:numPr>
              <w:jc w:val="both"/>
              <w:rPr>
                <w:rFonts w:ascii="Calibri" w:hAnsi="Calibri" w:cs="Calibri"/>
                <w:sz w:val="18"/>
                <w:szCs w:val="18"/>
              </w:rPr>
            </w:pPr>
          </w:p>
        </w:tc>
        <w:tc>
          <w:tcPr>
            <w:tcW w:w="2698" w:type="dxa"/>
          </w:tcPr>
          <w:p w14:paraId="6BC7124C" w14:textId="77777777" w:rsidR="00E31653" w:rsidRPr="00AA4061" w:rsidRDefault="00E31653" w:rsidP="00C4656A">
            <w:pPr>
              <w:jc w:val="both"/>
              <w:rPr>
                <w:rFonts w:ascii="Calibri" w:hAnsi="Calibri" w:cs="Calibri"/>
                <w:sz w:val="18"/>
                <w:szCs w:val="18"/>
              </w:rPr>
            </w:pPr>
            <w:r w:rsidRPr="00AA4061">
              <w:rPr>
                <w:rFonts w:ascii="Calibri" w:hAnsi="Calibri" w:cs="Calibri"/>
                <w:sz w:val="18"/>
                <w:szCs w:val="18"/>
              </w:rPr>
              <w:t xml:space="preserve">Mobile wallet operators /Agent </w:t>
            </w:r>
          </w:p>
        </w:tc>
        <w:tc>
          <w:tcPr>
            <w:tcW w:w="1555" w:type="dxa"/>
          </w:tcPr>
          <w:p w14:paraId="4F15E15F" w14:textId="77777777" w:rsidR="00E31653" w:rsidRPr="00AA4061" w:rsidRDefault="00E31653" w:rsidP="00C4656A">
            <w:pPr>
              <w:jc w:val="both"/>
              <w:rPr>
                <w:rFonts w:ascii="Calibri" w:hAnsi="Calibri" w:cs="Calibri"/>
                <w:b/>
                <w:bCs/>
                <w:sz w:val="18"/>
                <w:szCs w:val="18"/>
              </w:rPr>
            </w:pPr>
          </w:p>
        </w:tc>
        <w:tc>
          <w:tcPr>
            <w:tcW w:w="1555" w:type="dxa"/>
          </w:tcPr>
          <w:p w14:paraId="1573EBC8" w14:textId="77777777" w:rsidR="00E31653" w:rsidRPr="00AA4061" w:rsidRDefault="00E31653" w:rsidP="00C4656A">
            <w:pPr>
              <w:jc w:val="both"/>
              <w:rPr>
                <w:rFonts w:ascii="Calibri" w:hAnsi="Calibri" w:cs="Calibri"/>
                <w:b/>
                <w:bCs/>
                <w:sz w:val="18"/>
                <w:szCs w:val="18"/>
              </w:rPr>
            </w:pPr>
          </w:p>
        </w:tc>
        <w:tc>
          <w:tcPr>
            <w:tcW w:w="1657" w:type="dxa"/>
          </w:tcPr>
          <w:p w14:paraId="1B290B36" w14:textId="77777777" w:rsidR="00E31653" w:rsidRPr="00AA4061" w:rsidRDefault="00E31653" w:rsidP="00C4656A">
            <w:pPr>
              <w:jc w:val="both"/>
              <w:rPr>
                <w:rFonts w:ascii="Calibri" w:hAnsi="Calibri" w:cs="Calibri"/>
                <w:b/>
                <w:bCs/>
                <w:sz w:val="18"/>
                <w:szCs w:val="18"/>
              </w:rPr>
            </w:pPr>
          </w:p>
        </w:tc>
        <w:tc>
          <w:tcPr>
            <w:tcW w:w="1657" w:type="dxa"/>
          </w:tcPr>
          <w:p w14:paraId="109FC8E6" w14:textId="77777777" w:rsidR="00E31653" w:rsidRPr="00AA4061" w:rsidRDefault="00E31653" w:rsidP="00C4656A">
            <w:pPr>
              <w:jc w:val="both"/>
              <w:rPr>
                <w:rFonts w:ascii="Calibri" w:hAnsi="Calibri" w:cs="Calibri"/>
                <w:b/>
                <w:bCs/>
                <w:sz w:val="18"/>
                <w:szCs w:val="18"/>
              </w:rPr>
            </w:pPr>
          </w:p>
        </w:tc>
      </w:tr>
      <w:tr w:rsidR="00E31653" w:rsidRPr="00AA4061" w14:paraId="5CE310F4" w14:textId="77777777" w:rsidTr="00142BA1">
        <w:tc>
          <w:tcPr>
            <w:tcW w:w="445" w:type="dxa"/>
          </w:tcPr>
          <w:p w14:paraId="36FF5378" w14:textId="77777777" w:rsidR="00E31653" w:rsidRPr="00AA4061" w:rsidRDefault="00E31653">
            <w:pPr>
              <w:pStyle w:val="ListParagraph"/>
              <w:numPr>
                <w:ilvl w:val="0"/>
                <w:numId w:val="52"/>
              </w:numPr>
              <w:jc w:val="both"/>
              <w:rPr>
                <w:rFonts w:ascii="Calibri" w:hAnsi="Calibri" w:cs="Calibri"/>
                <w:sz w:val="18"/>
                <w:szCs w:val="18"/>
              </w:rPr>
            </w:pPr>
          </w:p>
        </w:tc>
        <w:tc>
          <w:tcPr>
            <w:tcW w:w="2698" w:type="dxa"/>
          </w:tcPr>
          <w:p w14:paraId="7C31EAD2" w14:textId="77777777" w:rsidR="00E31653" w:rsidRPr="00AA4061" w:rsidRDefault="00E31653" w:rsidP="00C4656A">
            <w:pPr>
              <w:jc w:val="both"/>
              <w:rPr>
                <w:rFonts w:ascii="Calibri" w:hAnsi="Calibri" w:cs="Calibri"/>
                <w:sz w:val="18"/>
                <w:szCs w:val="18"/>
              </w:rPr>
            </w:pPr>
            <w:r w:rsidRPr="00AA4061">
              <w:rPr>
                <w:rFonts w:ascii="Calibri" w:hAnsi="Calibri" w:cs="Calibri"/>
                <w:sz w:val="18"/>
                <w:szCs w:val="18"/>
              </w:rPr>
              <w:t xml:space="preserve">Food Processing entrepreneurs </w:t>
            </w:r>
          </w:p>
        </w:tc>
        <w:tc>
          <w:tcPr>
            <w:tcW w:w="1555" w:type="dxa"/>
          </w:tcPr>
          <w:p w14:paraId="220A7E64" w14:textId="77777777" w:rsidR="00E31653" w:rsidRPr="00AA4061" w:rsidRDefault="00E31653" w:rsidP="00C4656A">
            <w:pPr>
              <w:jc w:val="both"/>
              <w:rPr>
                <w:rFonts w:ascii="Calibri" w:hAnsi="Calibri" w:cs="Calibri"/>
                <w:b/>
                <w:bCs/>
                <w:sz w:val="18"/>
                <w:szCs w:val="18"/>
              </w:rPr>
            </w:pPr>
          </w:p>
        </w:tc>
        <w:tc>
          <w:tcPr>
            <w:tcW w:w="1555" w:type="dxa"/>
          </w:tcPr>
          <w:p w14:paraId="079F7ECD" w14:textId="77777777" w:rsidR="00E31653" w:rsidRPr="00AA4061" w:rsidRDefault="00E31653" w:rsidP="00C4656A">
            <w:pPr>
              <w:jc w:val="both"/>
              <w:rPr>
                <w:rFonts w:ascii="Calibri" w:hAnsi="Calibri" w:cs="Calibri"/>
                <w:b/>
                <w:bCs/>
                <w:sz w:val="18"/>
                <w:szCs w:val="18"/>
              </w:rPr>
            </w:pPr>
          </w:p>
        </w:tc>
        <w:tc>
          <w:tcPr>
            <w:tcW w:w="1657" w:type="dxa"/>
          </w:tcPr>
          <w:p w14:paraId="0CD021FE" w14:textId="77777777" w:rsidR="00E31653" w:rsidRPr="00AA4061" w:rsidRDefault="00E31653" w:rsidP="00C4656A">
            <w:pPr>
              <w:jc w:val="both"/>
              <w:rPr>
                <w:rFonts w:ascii="Calibri" w:hAnsi="Calibri" w:cs="Calibri"/>
                <w:b/>
                <w:bCs/>
                <w:sz w:val="18"/>
                <w:szCs w:val="18"/>
              </w:rPr>
            </w:pPr>
          </w:p>
        </w:tc>
        <w:tc>
          <w:tcPr>
            <w:tcW w:w="1657" w:type="dxa"/>
          </w:tcPr>
          <w:p w14:paraId="27B4C47F" w14:textId="77777777" w:rsidR="00E31653" w:rsidRPr="00AA4061" w:rsidRDefault="00E31653" w:rsidP="00C4656A">
            <w:pPr>
              <w:jc w:val="both"/>
              <w:rPr>
                <w:rFonts w:ascii="Calibri" w:hAnsi="Calibri" w:cs="Calibri"/>
                <w:b/>
                <w:bCs/>
                <w:sz w:val="18"/>
                <w:szCs w:val="18"/>
              </w:rPr>
            </w:pPr>
          </w:p>
        </w:tc>
      </w:tr>
      <w:tr w:rsidR="00E31653" w:rsidRPr="00AA4061" w14:paraId="6E3EDF10" w14:textId="77777777" w:rsidTr="00142BA1">
        <w:tc>
          <w:tcPr>
            <w:tcW w:w="445" w:type="dxa"/>
          </w:tcPr>
          <w:p w14:paraId="0E0E5229" w14:textId="77777777" w:rsidR="00E31653" w:rsidRPr="00AA4061" w:rsidRDefault="00E31653">
            <w:pPr>
              <w:pStyle w:val="ListParagraph"/>
              <w:numPr>
                <w:ilvl w:val="0"/>
                <w:numId w:val="52"/>
              </w:numPr>
              <w:jc w:val="both"/>
              <w:rPr>
                <w:rFonts w:ascii="Calibri" w:hAnsi="Calibri" w:cs="Calibri"/>
                <w:sz w:val="18"/>
                <w:szCs w:val="18"/>
              </w:rPr>
            </w:pPr>
          </w:p>
        </w:tc>
        <w:tc>
          <w:tcPr>
            <w:tcW w:w="2698" w:type="dxa"/>
          </w:tcPr>
          <w:p w14:paraId="5672A97D" w14:textId="77777777" w:rsidR="00E31653" w:rsidRPr="00AA4061" w:rsidRDefault="00E31653" w:rsidP="00C4656A">
            <w:pPr>
              <w:jc w:val="both"/>
              <w:rPr>
                <w:rFonts w:ascii="Calibri" w:hAnsi="Calibri" w:cs="Calibri"/>
                <w:sz w:val="18"/>
                <w:szCs w:val="18"/>
              </w:rPr>
            </w:pPr>
            <w:r w:rsidRPr="00AA4061">
              <w:rPr>
                <w:rFonts w:ascii="Calibri" w:hAnsi="Calibri" w:cs="Calibri"/>
                <w:sz w:val="18"/>
                <w:szCs w:val="18"/>
              </w:rPr>
              <w:t xml:space="preserve">boreholes committee </w:t>
            </w:r>
          </w:p>
        </w:tc>
        <w:tc>
          <w:tcPr>
            <w:tcW w:w="1555" w:type="dxa"/>
          </w:tcPr>
          <w:p w14:paraId="07DCFBE7" w14:textId="77777777" w:rsidR="00E31653" w:rsidRPr="00AA4061" w:rsidRDefault="00E31653" w:rsidP="00C4656A">
            <w:pPr>
              <w:jc w:val="both"/>
              <w:rPr>
                <w:rFonts w:ascii="Calibri" w:hAnsi="Calibri" w:cs="Calibri"/>
                <w:b/>
                <w:bCs/>
                <w:sz w:val="18"/>
                <w:szCs w:val="18"/>
              </w:rPr>
            </w:pPr>
          </w:p>
        </w:tc>
        <w:tc>
          <w:tcPr>
            <w:tcW w:w="1555" w:type="dxa"/>
          </w:tcPr>
          <w:p w14:paraId="43B87814" w14:textId="77777777" w:rsidR="00E31653" w:rsidRPr="00AA4061" w:rsidRDefault="00E31653" w:rsidP="00C4656A">
            <w:pPr>
              <w:jc w:val="both"/>
              <w:rPr>
                <w:rFonts w:ascii="Calibri" w:hAnsi="Calibri" w:cs="Calibri"/>
                <w:b/>
                <w:bCs/>
                <w:sz w:val="18"/>
                <w:szCs w:val="18"/>
              </w:rPr>
            </w:pPr>
          </w:p>
        </w:tc>
        <w:tc>
          <w:tcPr>
            <w:tcW w:w="1657" w:type="dxa"/>
          </w:tcPr>
          <w:p w14:paraId="16E362B9" w14:textId="77777777" w:rsidR="00E31653" w:rsidRPr="00AA4061" w:rsidRDefault="00E31653" w:rsidP="00C4656A">
            <w:pPr>
              <w:jc w:val="both"/>
              <w:rPr>
                <w:rFonts w:ascii="Calibri" w:hAnsi="Calibri" w:cs="Calibri"/>
                <w:b/>
                <w:bCs/>
                <w:sz w:val="18"/>
                <w:szCs w:val="18"/>
              </w:rPr>
            </w:pPr>
          </w:p>
        </w:tc>
        <w:tc>
          <w:tcPr>
            <w:tcW w:w="1657" w:type="dxa"/>
          </w:tcPr>
          <w:p w14:paraId="2C4F0350" w14:textId="77777777" w:rsidR="00E31653" w:rsidRPr="00AA4061" w:rsidRDefault="00E31653" w:rsidP="00C4656A">
            <w:pPr>
              <w:jc w:val="both"/>
              <w:rPr>
                <w:rFonts w:ascii="Calibri" w:hAnsi="Calibri" w:cs="Calibri"/>
                <w:b/>
                <w:bCs/>
                <w:sz w:val="18"/>
                <w:szCs w:val="18"/>
              </w:rPr>
            </w:pPr>
          </w:p>
        </w:tc>
      </w:tr>
      <w:tr w:rsidR="00E31653" w:rsidRPr="00AA4061" w14:paraId="3B8512F3" w14:textId="77777777" w:rsidTr="00142BA1">
        <w:tc>
          <w:tcPr>
            <w:tcW w:w="445" w:type="dxa"/>
          </w:tcPr>
          <w:p w14:paraId="7D006231" w14:textId="77777777" w:rsidR="00E31653" w:rsidRPr="00AA4061" w:rsidRDefault="00E31653">
            <w:pPr>
              <w:pStyle w:val="ListParagraph"/>
              <w:numPr>
                <w:ilvl w:val="0"/>
                <w:numId w:val="52"/>
              </w:numPr>
              <w:jc w:val="both"/>
              <w:rPr>
                <w:rFonts w:ascii="Calibri" w:hAnsi="Calibri" w:cs="Calibri"/>
                <w:sz w:val="18"/>
                <w:szCs w:val="18"/>
              </w:rPr>
            </w:pPr>
          </w:p>
        </w:tc>
        <w:tc>
          <w:tcPr>
            <w:tcW w:w="2698" w:type="dxa"/>
          </w:tcPr>
          <w:p w14:paraId="12C3FBE6" w14:textId="77777777" w:rsidR="00E31653" w:rsidRPr="00AA4061" w:rsidRDefault="00E31653" w:rsidP="00C4656A">
            <w:pPr>
              <w:jc w:val="both"/>
              <w:rPr>
                <w:rFonts w:ascii="Calibri" w:hAnsi="Calibri" w:cs="Calibri"/>
                <w:sz w:val="18"/>
                <w:szCs w:val="18"/>
              </w:rPr>
            </w:pPr>
            <w:r w:rsidRPr="00AA4061">
              <w:rPr>
                <w:rFonts w:ascii="Calibri" w:hAnsi="Calibri" w:cs="Calibri"/>
                <w:sz w:val="18"/>
                <w:szCs w:val="18"/>
              </w:rPr>
              <w:t xml:space="preserve">Urban Utility </w:t>
            </w:r>
            <w:proofErr w:type="gramStart"/>
            <w:r w:rsidRPr="00AA4061">
              <w:rPr>
                <w:rFonts w:ascii="Calibri" w:hAnsi="Calibri" w:cs="Calibri"/>
                <w:sz w:val="18"/>
                <w:szCs w:val="18"/>
              </w:rPr>
              <w:t>service  Operator</w:t>
            </w:r>
            <w:proofErr w:type="gramEnd"/>
          </w:p>
        </w:tc>
        <w:tc>
          <w:tcPr>
            <w:tcW w:w="1555" w:type="dxa"/>
          </w:tcPr>
          <w:p w14:paraId="03A3510B" w14:textId="77777777" w:rsidR="00E31653" w:rsidRPr="00AA4061" w:rsidRDefault="00E31653" w:rsidP="00C4656A">
            <w:pPr>
              <w:jc w:val="both"/>
              <w:rPr>
                <w:rFonts w:ascii="Calibri" w:hAnsi="Calibri" w:cs="Calibri"/>
                <w:b/>
                <w:bCs/>
                <w:sz w:val="18"/>
                <w:szCs w:val="18"/>
              </w:rPr>
            </w:pPr>
          </w:p>
        </w:tc>
        <w:tc>
          <w:tcPr>
            <w:tcW w:w="1555" w:type="dxa"/>
          </w:tcPr>
          <w:p w14:paraId="2B68C619" w14:textId="77777777" w:rsidR="00E31653" w:rsidRPr="00AA4061" w:rsidRDefault="00E31653" w:rsidP="00C4656A">
            <w:pPr>
              <w:jc w:val="both"/>
              <w:rPr>
                <w:rFonts w:ascii="Calibri" w:hAnsi="Calibri" w:cs="Calibri"/>
                <w:b/>
                <w:bCs/>
                <w:sz w:val="18"/>
                <w:szCs w:val="18"/>
              </w:rPr>
            </w:pPr>
          </w:p>
        </w:tc>
        <w:tc>
          <w:tcPr>
            <w:tcW w:w="1657" w:type="dxa"/>
          </w:tcPr>
          <w:p w14:paraId="6D848246" w14:textId="77777777" w:rsidR="00E31653" w:rsidRPr="00AA4061" w:rsidRDefault="00E31653" w:rsidP="00C4656A">
            <w:pPr>
              <w:jc w:val="both"/>
              <w:rPr>
                <w:rFonts w:ascii="Calibri" w:hAnsi="Calibri" w:cs="Calibri"/>
                <w:b/>
                <w:bCs/>
                <w:sz w:val="18"/>
                <w:szCs w:val="18"/>
              </w:rPr>
            </w:pPr>
          </w:p>
        </w:tc>
        <w:tc>
          <w:tcPr>
            <w:tcW w:w="1657" w:type="dxa"/>
          </w:tcPr>
          <w:p w14:paraId="0F86A56D" w14:textId="77777777" w:rsidR="00E31653" w:rsidRPr="00AA4061" w:rsidRDefault="00E31653" w:rsidP="00C4656A">
            <w:pPr>
              <w:jc w:val="both"/>
              <w:rPr>
                <w:rFonts w:ascii="Calibri" w:hAnsi="Calibri" w:cs="Calibri"/>
                <w:b/>
                <w:bCs/>
                <w:sz w:val="18"/>
                <w:szCs w:val="18"/>
              </w:rPr>
            </w:pPr>
          </w:p>
        </w:tc>
      </w:tr>
      <w:tr w:rsidR="00E31653" w:rsidRPr="00AA4061" w14:paraId="3879A7CE" w14:textId="77777777" w:rsidTr="00142BA1">
        <w:tc>
          <w:tcPr>
            <w:tcW w:w="445" w:type="dxa"/>
          </w:tcPr>
          <w:p w14:paraId="7B34D1A2" w14:textId="77777777" w:rsidR="00E31653" w:rsidRPr="00AA4061" w:rsidRDefault="00E31653">
            <w:pPr>
              <w:pStyle w:val="ListParagraph"/>
              <w:numPr>
                <w:ilvl w:val="0"/>
                <w:numId w:val="52"/>
              </w:numPr>
              <w:jc w:val="both"/>
              <w:rPr>
                <w:rFonts w:ascii="Calibri" w:hAnsi="Calibri" w:cs="Calibri"/>
                <w:sz w:val="18"/>
                <w:szCs w:val="18"/>
              </w:rPr>
            </w:pPr>
          </w:p>
        </w:tc>
        <w:tc>
          <w:tcPr>
            <w:tcW w:w="2698" w:type="dxa"/>
          </w:tcPr>
          <w:p w14:paraId="345B407E" w14:textId="77777777" w:rsidR="00E31653" w:rsidRPr="00AA4061" w:rsidRDefault="00E31653" w:rsidP="00C4656A">
            <w:pPr>
              <w:jc w:val="both"/>
              <w:rPr>
                <w:rFonts w:ascii="Calibri" w:hAnsi="Calibri" w:cs="Calibri"/>
                <w:sz w:val="18"/>
                <w:szCs w:val="18"/>
              </w:rPr>
            </w:pPr>
            <w:r w:rsidRPr="00AA4061">
              <w:rPr>
                <w:rFonts w:ascii="Calibri" w:hAnsi="Calibri" w:cs="Calibri"/>
                <w:sz w:val="18"/>
                <w:szCs w:val="18"/>
              </w:rPr>
              <w:t xml:space="preserve">WASH Service Providers </w:t>
            </w:r>
          </w:p>
        </w:tc>
        <w:tc>
          <w:tcPr>
            <w:tcW w:w="1555" w:type="dxa"/>
          </w:tcPr>
          <w:p w14:paraId="2BC5F95E" w14:textId="77777777" w:rsidR="00E31653" w:rsidRPr="00AA4061" w:rsidRDefault="00E31653" w:rsidP="00C4656A">
            <w:pPr>
              <w:jc w:val="both"/>
              <w:rPr>
                <w:rFonts w:ascii="Calibri" w:hAnsi="Calibri" w:cs="Calibri"/>
                <w:b/>
                <w:bCs/>
                <w:sz w:val="18"/>
                <w:szCs w:val="18"/>
              </w:rPr>
            </w:pPr>
          </w:p>
        </w:tc>
        <w:tc>
          <w:tcPr>
            <w:tcW w:w="1555" w:type="dxa"/>
          </w:tcPr>
          <w:p w14:paraId="64FC4B96" w14:textId="77777777" w:rsidR="00E31653" w:rsidRPr="00AA4061" w:rsidRDefault="00E31653" w:rsidP="00C4656A">
            <w:pPr>
              <w:jc w:val="both"/>
              <w:rPr>
                <w:rFonts w:ascii="Calibri" w:hAnsi="Calibri" w:cs="Calibri"/>
                <w:b/>
                <w:bCs/>
                <w:sz w:val="18"/>
                <w:szCs w:val="18"/>
              </w:rPr>
            </w:pPr>
          </w:p>
        </w:tc>
        <w:tc>
          <w:tcPr>
            <w:tcW w:w="1657" w:type="dxa"/>
          </w:tcPr>
          <w:p w14:paraId="3DEC9B6D" w14:textId="77777777" w:rsidR="00E31653" w:rsidRPr="00AA4061" w:rsidRDefault="00E31653" w:rsidP="00C4656A">
            <w:pPr>
              <w:jc w:val="both"/>
              <w:rPr>
                <w:rFonts w:ascii="Calibri" w:hAnsi="Calibri" w:cs="Calibri"/>
                <w:b/>
                <w:bCs/>
                <w:sz w:val="18"/>
                <w:szCs w:val="18"/>
              </w:rPr>
            </w:pPr>
          </w:p>
        </w:tc>
        <w:tc>
          <w:tcPr>
            <w:tcW w:w="1657" w:type="dxa"/>
          </w:tcPr>
          <w:p w14:paraId="39136796" w14:textId="77777777" w:rsidR="00E31653" w:rsidRPr="00AA4061" w:rsidRDefault="00E31653" w:rsidP="00C4656A">
            <w:pPr>
              <w:jc w:val="both"/>
              <w:rPr>
                <w:rFonts w:ascii="Calibri" w:hAnsi="Calibri" w:cs="Calibri"/>
                <w:b/>
                <w:bCs/>
                <w:sz w:val="18"/>
                <w:szCs w:val="18"/>
              </w:rPr>
            </w:pPr>
          </w:p>
        </w:tc>
      </w:tr>
      <w:tr w:rsidR="00E31653" w:rsidRPr="00AA4061" w14:paraId="443E0086" w14:textId="77777777" w:rsidTr="00142BA1">
        <w:tc>
          <w:tcPr>
            <w:tcW w:w="445" w:type="dxa"/>
          </w:tcPr>
          <w:p w14:paraId="2E275A29" w14:textId="77777777" w:rsidR="00E31653" w:rsidRPr="00AA4061" w:rsidRDefault="00E31653">
            <w:pPr>
              <w:pStyle w:val="ListParagraph"/>
              <w:numPr>
                <w:ilvl w:val="0"/>
                <w:numId w:val="52"/>
              </w:numPr>
              <w:jc w:val="both"/>
              <w:rPr>
                <w:rFonts w:ascii="Calibri" w:hAnsi="Calibri" w:cs="Calibri"/>
                <w:sz w:val="18"/>
                <w:szCs w:val="18"/>
              </w:rPr>
            </w:pPr>
          </w:p>
        </w:tc>
        <w:tc>
          <w:tcPr>
            <w:tcW w:w="2698" w:type="dxa"/>
          </w:tcPr>
          <w:p w14:paraId="36BAA5F2" w14:textId="77777777" w:rsidR="00E31653" w:rsidRPr="00AA4061" w:rsidRDefault="00E31653" w:rsidP="00C4656A">
            <w:pPr>
              <w:jc w:val="both"/>
              <w:rPr>
                <w:rFonts w:ascii="Calibri" w:hAnsi="Calibri" w:cs="Calibri"/>
                <w:sz w:val="18"/>
                <w:szCs w:val="18"/>
              </w:rPr>
            </w:pPr>
            <w:r w:rsidRPr="00AA4061">
              <w:rPr>
                <w:rFonts w:ascii="Calibri" w:hAnsi="Calibri" w:cs="Calibri"/>
                <w:sz w:val="18"/>
                <w:szCs w:val="18"/>
              </w:rPr>
              <w:t>Urban Broadcasters</w:t>
            </w:r>
          </w:p>
        </w:tc>
        <w:tc>
          <w:tcPr>
            <w:tcW w:w="1555" w:type="dxa"/>
          </w:tcPr>
          <w:p w14:paraId="317D0098" w14:textId="77777777" w:rsidR="00E31653" w:rsidRPr="00AA4061" w:rsidRDefault="00E31653" w:rsidP="00C4656A">
            <w:pPr>
              <w:jc w:val="both"/>
              <w:rPr>
                <w:rFonts w:ascii="Calibri" w:hAnsi="Calibri" w:cs="Calibri"/>
                <w:b/>
                <w:bCs/>
                <w:sz w:val="18"/>
                <w:szCs w:val="18"/>
              </w:rPr>
            </w:pPr>
          </w:p>
        </w:tc>
        <w:tc>
          <w:tcPr>
            <w:tcW w:w="1555" w:type="dxa"/>
          </w:tcPr>
          <w:p w14:paraId="238C8C3B" w14:textId="77777777" w:rsidR="00E31653" w:rsidRPr="00AA4061" w:rsidRDefault="00E31653" w:rsidP="00C4656A">
            <w:pPr>
              <w:jc w:val="both"/>
              <w:rPr>
                <w:rFonts w:ascii="Calibri" w:hAnsi="Calibri" w:cs="Calibri"/>
                <w:b/>
                <w:bCs/>
                <w:sz w:val="18"/>
                <w:szCs w:val="18"/>
              </w:rPr>
            </w:pPr>
          </w:p>
        </w:tc>
        <w:tc>
          <w:tcPr>
            <w:tcW w:w="1657" w:type="dxa"/>
          </w:tcPr>
          <w:p w14:paraId="61EC7212" w14:textId="77777777" w:rsidR="00E31653" w:rsidRPr="00AA4061" w:rsidRDefault="00E31653" w:rsidP="00C4656A">
            <w:pPr>
              <w:jc w:val="both"/>
              <w:rPr>
                <w:rFonts w:ascii="Calibri" w:hAnsi="Calibri" w:cs="Calibri"/>
                <w:b/>
                <w:bCs/>
                <w:sz w:val="18"/>
                <w:szCs w:val="18"/>
              </w:rPr>
            </w:pPr>
          </w:p>
        </w:tc>
        <w:tc>
          <w:tcPr>
            <w:tcW w:w="1657" w:type="dxa"/>
          </w:tcPr>
          <w:p w14:paraId="46E1170C" w14:textId="77777777" w:rsidR="00E31653" w:rsidRPr="00AA4061" w:rsidRDefault="00E31653" w:rsidP="00C4656A">
            <w:pPr>
              <w:jc w:val="both"/>
              <w:rPr>
                <w:rFonts w:ascii="Calibri" w:hAnsi="Calibri" w:cs="Calibri"/>
                <w:b/>
                <w:bCs/>
                <w:sz w:val="18"/>
                <w:szCs w:val="18"/>
              </w:rPr>
            </w:pPr>
          </w:p>
        </w:tc>
      </w:tr>
      <w:tr w:rsidR="00E31653" w:rsidRPr="00AA4061" w14:paraId="3657EF48" w14:textId="77777777" w:rsidTr="00142BA1">
        <w:tc>
          <w:tcPr>
            <w:tcW w:w="445" w:type="dxa"/>
          </w:tcPr>
          <w:p w14:paraId="19A6F45E" w14:textId="77777777" w:rsidR="00E31653" w:rsidRPr="00AA4061" w:rsidRDefault="00E31653">
            <w:pPr>
              <w:pStyle w:val="ListParagraph"/>
              <w:numPr>
                <w:ilvl w:val="0"/>
                <w:numId w:val="52"/>
              </w:numPr>
              <w:jc w:val="both"/>
              <w:rPr>
                <w:rFonts w:ascii="Calibri" w:hAnsi="Calibri" w:cs="Calibri"/>
                <w:sz w:val="18"/>
                <w:szCs w:val="18"/>
              </w:rPr>
            </w:pPr>
          </w:p>
        </w:tc>
        <w:tc>
          <w:tcPr>
            <w:tcW w:w="2698" w:type="dxa"/>
          </w:tcPr>
          <w:p w14:paraId="34F96BE7" w14:textId="77777777" w:rsidR="00E31653" w:rsidRPr="00AA4061" w:rsidRDefault="00E31653" w:rsidP="00C4656A">
            <w:pPr>
              <w:jc w:val="both"/>
              <w:rPr>
                <w:rFonts w:ascii="Calibri" w:hAnsi="Calibri" w:cs="Calibri"/>
                <w:sz w:val="18"/>
                <w:szCs w:val="18"/>
              </w:rPr>
            </w:pPr>
            <w:r w:rsidRPr="00AA4061">
              <w:rPr>
                <w:rFonts w:ascii="Calibri" w:hAnsi="Calibri" w:cs="Calibri"/>
                <w:sz w:val="18"/>
                <w:szCs w:val="18"/>
              </w:rPr>
              <w:t>Urban News Agency</w:t>
            </w:r>
          </w:p>
        </w:tc>
        <w:tc>
          <w:tcPr>
            <w:tcW w:w="1555" w:type="dxa"/>
          </w:tcPr>
          <w:p w14:paraId="5FAD47C5" w14:textId="77777777" w:rsidR="00E31653" w:rsidRPr="00AA4061" w:rsidRDefault="00E31653" w:rsidP="00C4656A">
            <w:pPr>
              <w:jc w:val="both"/>
              <w:rPr>
                <w:rFonts w:ascii="Calibri" w:hAnsi="Calibri" w:cs="Calibri"/>
                <w:b/>
                <w:bCs/>
                <w:sz w:val="18"/>
                <w:szCs w:val="18"/>
              </w:rPr>
            </w:pPr>
          </w:p>
        </w:tc>
        <w:tc>
          <w:tcPr>
            <w:tcW w:w="1555" w:type="dxa"/>
          </w:tcPr>
          <w:p w14:paraId="15A73C04" w14:textId="77777777" w:rsidR="00E31653" w:rsidRPr="00AA4061" w:rsidRDefault="00E31653" w:rsidP="00C4656A">
            <w:pPr>
              <w:jc w:val="both"/>
              <w:rPr>
                <w:rFonts w:ascii="Calibri" w:hAnsi="Calibri" w:cs="Calibri"/>
                <w:b/>
                <w:bCs/>
                <w:sz w:val="18"/>
                <w:szCs w:val="18"/>
              </w:rPr>
            </w:pPr>
          </w:p>
        </w:tc>
        <w:tc>
          <w:tcPr>
            <w:tcW w:w="1657" w:type="dxa"/>
          </w:tcPr>
          <w:p w14:paraId="4BB62B10" w14:textId="77777777" w:rsidR="00E31653" w:rsidRPr="00AA4061" w:rsidRDefault="00E31653" w:rsidP="00C4656A">
            <w:pPr>
              <w:jc w:val="both"/>
              <w:rPr>
                <w:rFonts w:ascii="Calibri" w:hAnsi="Calibri" w:cs="Calibri"/>
                <w:b/>
                <w:bCs/>
                <w:sz w:val="18"/>
                <w:szCs w:val="18"/>
              </w:rPr>
            </w:pPr>
          </w:p>
        </w:tc>
        <w:tc>
          <w:tcPr>
            <w:tcW w:w="1657" w:type="dxa"/>
          </w:tcPr>
          <w:p w14:paraId="269ED4D6" w14:textId="77777777" w:rsidR="00E31653" w:rsidRPr="00AA4061" w:rsidRDefault="00E31653" w:rsidP="00C4656A">
            <w:pPr>
              <w:jc w:val="both"/>
              <w:rPr>
                <w:rFonts w:ascii="Calibri" w:hAnsi="Calibri" w:cs="Calibri"/>
                <w:b/>
                <w:bCs/>
                <w:sz w:val="18"/>
                <w:szCs w:val="18"/>
              </w:rPr>
            </w:pPr>
          </w:p>
        </w:tc>
      </w:tr>
      <w:tr w:rsidR="00E31653" w:rsidRPr="00AA4061" w14:paraId="5BA065B2" w14:textId="77777777" w:rsidTr="00142BA1">
        <w:tc>
          <w:tcPr>
            <w:tcW w:w="445" w:type="dxa"/>
          </w:tcPr>
          <w:p w14:paraId="66837951" w14:textId="77777777" w:rsidR="00E31653" w:rsidRPr="00AA4061" w:rsidRDefault="00E31653">
            <w:pPr>
              <w:pStyle w:val="ListParagraph"/>
              <w:numPr>
                <w:ilvl w:val="0"/>
                <w:numId w:val="52"/>
              </w:numPr>
              <w:jc w:val="both"/>
              <w:rPr>
                <w:rFonts w:ascii="Calibri" w:hAnsi="Calibri" w:cs="Calibri"/>
                <w:sz w:val="18"/>
                <w:szCs w:val="18"/>
              </w:rPr>
            </w:pPr>
          </w:p>
        </w:tc>
        <w:tc>
          <w:tcPr>
            <w:tcW w:w="2698" w:type="dxa"/>
          </w:tcPr>
          <w:p w14:paraId="5CD2024C" w14:textId="77777777" w:rsidR="00E31653" w:rsidRPr="00AA4061" w:rsidRDefault="00E31653" w:rsidP="00C4656A">
            <w:pPr>
              <w:jc w:val="both"/>
              <w:rPr>
                <w:rFonts w:ascii="Calibri" w:hAnsi="Calibri" w:cs="Calibri"/>
                <w:sz w:val="18"/>
                <w:szCs w:val="18"/>
              </w:rPr>
            </w:pPr>
            <w:r w:rsidRPr="00AA4061">
              <w:rPr>
                <w:rFonts w:ascii="Calibri" w:hAnsi="Calibri" w:cs="Calibri"/>
                <w:sz w:val="18"/>
                <w:szCs w:val="18"/>
              </w:rPr>
              <w:t>Urban Youth Group</w:t>
            </w:r>
          </w:p>
        </w:tc>
        <w:tc>
          <w:tcPr>
            <w:tcW w:w="1555" w:type="dxa"/>
          </w:tcPr>
          <w:p w14:paraId="7FAF10B2" w14:textId="77777777" w:rsidR="00E31653" w:rsidRPr="00AA4061" w:rsidRDefault="00E31653" w:rsidP="00C4656A">
            <w:pPr>
              <w:jc w:val="both"/>
              <w:rPr>
                <w:rFonts w:ascii="Calibri" w:hAnsi="Calibri" w:cs="Calibri"/>
                <w:b/>
                <w:bCs/>
                <w:sz w:val="18"/>
                <w:szCs w:val="18"/>
              </w:rPr>
            </w:pPr>
          </w:p>
        </w:tc>
        <w:tc>
          <w:tcPr>
            <w:tcW w:w="1555" w:type="dxa"/>
          </w:tcPr>
          <w:p w14:paraId="7A207CDD" w14:textId="77777777" w:rsidR="00E31653" w:rsidRPr="00AA4061" w:rsidRDefault="00E31653" w:rsidP="00C4656A">
            <w:pPr>
              <w:jc w:val="both"/>
              <w:rPr>
                <w:rFonts w:ascii="Calibri" w:hAnsi="Calibri" w:cs="Calibri"/>
                <w:b/>
                <w:bCs/>
                <w:sz w:val="18"/>
                <w:szCs w:val="18"/>
              </w:rPr>
            </w:pPr>
          </w:p>
        </w:tc>
        <w:tc>
          <w:tcPr>
            <w:tcW w:w="1657" w:type="dxa"/>
          </w:tcPr>
          <w:p w14:paraId="4B632265" w14:textId="77777777" w:rsidR="00E31653" w:rsidRPr="00AA4061" w:rsidRDefault="00E31653" w:rsidP="00C4656A">
            <w:pPr>
              <w:jc w:val="both"/>
              <w:rPr>
                <w:rFonts w:ascii="Calibri" w:hAnsi="Calibri" w:cs="Calibri"/>
                <w:b/>
                <w:bCs/>
                <w:sz w:val="18"/>
                <w:szCs w:val="18"/>
              </w:rPr>
            </w:pPr>
          </w:p>
        </w:tc>
        <w:tc>
          <w:tcPr>
            <w:tcW w:w="1657" w:type="dxa"/>
          </w:tcPr>
          <w:p w14:paraId="352B5D20" w14:textId="77777777" w:rsidR="00E31653" w:rsidRPr="00AA4061" w:rsidRDefault="00E31653" w:rsidP="00C4656A">
            <w:pPr>
              <w:jc w:val="both"/>
              <w:rPr>
                <w:rFonts w:ascii="Calibri" w:hAnsi="Calibri" w:cs="Calibri"/>
                <w:b/>
                <w:bCs/>
                <w:sz w:val="18"/>
                <w:szCs w:val="18"/>
              </w:rPr>
            </w:pPr>
          </w:p>
        </w:tc>
      </w:tr>
      <w:tr w:rsidR="00E31653" w:rsidRPr="00AA4061" w14:paraId="5C85EE2A" w14:textId="77777777" w:rsidTr="00142BA1">
        <w:tc>
          <w:tcPr>
            <w:tcW w:w="445" w:type="dxa"/>
          </w:tcPr>
          <w:p w14:paraId="336A4C09" w14:textId="77777777" w:rsidR="00E31653" w:rsidRPr="00AA4061" w:rsidRDefault="00E31653">
            <w:pPr>
              <w:pStyle w:val="ListParagraph"/>
              <w:numPr>
                <w:ilvl w:val="0"/>
                <w:numId w:val="52"/>
              </w:numPr>
              <w:jc w:val="both"/>
              <w:rPr>
                <w:rFonts w:ascii="Calibri" w:hAnsi="Calibri" w:cs="Calibri"/>
                <w:sz w:val="18"/>
                <w:szCs w:val="18"/>
              </w:rPr>
            </w:pPr>
          </w:p>
        </w:tc>
        <w:tc>
          <w:tcPr>
            <w:tcW w:w="2698" w:type="dxa"/>
          </w:tcPr>
          <w:p w14:paraId="0FF3BE1A" w14:textId="77777777" w:rsidR="00E31653" w:rsidRPr="00AA4061" w:rsidRDefault="00E31653" w:rsidP="00C4656A">
            <w:pPr>
              <w:jc w:val="both"/>
              <w:rPr>
                <w:rFonts w:ascii="Calibri" w:hAnsi="Calibri" w:cs="Calibri"/>
                <w:sz w:val="18"/>
                <w:szCs w:val="18"/>
              </w:rPr>
            </w:pPr>
            <w:r w:rsidRPr="00AA4061">
              <w:rPr>
                <w:rFonts w:ascii="Calibri" w:hAnsi="Calibri" w:cs="Calibri"/>
                <w:sz w:val="18"/>
                <w:szCs w:val="18"/>
              </w:rPr>
              <w:t xml:space="preserve">Urban Transport and Logistics Operators </w:t>
            </w:r>
          </w:p>
        </w:tc>
        <w:tc>
          <w:tcPr>
            <w:tcW w:w="1555" w:type="dxa"/>
          </w:tcPr>
          <w:p w14:paraId="14D0B434" w14:textId="77777777" w:rsidR="00E31653" w:rsidRPr="00AA4061" w:rsidRDefault="00E31653" w:rsidP="00C4656A">
            <w:pPr>
              <w:jc w:val="both"/>
              <w:rPr>
                <w:rFonts w:ascii="Calibri" w:hAnsi="Calibri" w:cs="Calibri"/>
                <w:b/>
                <w:bCs/>
                <w:sz w:val="18"/>
                <w:szCs w:val="18"/>
              </w:rPr>
            </w:pPr>
          </w:p>
        </w:tc>
        <w:tc>
          <w:tcPr>
            <w:tcW w:w="1555" w:type="dxa"/>
          </w:tcPr>
          <w:p w14:paraId="259DF0AE" w14:textId="77777777" w:rsidR="00E31653" w:rsidRPr="00AA4061" w:rsidRDefault="00E31653" w:rsidP="00C4656A">
            <w:pPr>
              <w:jc w:val="both"/>
              <w:rPr>
                <w:rFonts w:ascii="Calibri" w:hAnsi="Calibri" w:cs="Calibri"/>
                <w:b/>
                <w:bCs/>
                <w:sz w:val="18"/>
                <w:szCs w:val="18"/>
              </w:rPr>
            </w:pPr>
          </w:p>
        </w:tc>
        <w:tc>
          <w:tcPr>
            <w:tcW w:w="1657" w:type="dxa"/>
          </w:tcPr>
          <w:p w14:paraId="3727091F" w14:textId="77777777" w:rsidR="00E31653" w:rsidRPr="00AA4061" w:rsidRDefault="00E31653" w:rsidP="00C4656A">
            <w:pPr>
              <w:jc w:val="both"/>
              <w:rPr>
                <w:rFonts w:ascii="Calibri" w:hAnsi="Calibri" w:cs="Calibri"/>
                <w:b/>
                <w:bCs/>
                <w:sz w:val="18"/>
                <w:szCs w:val="18"/>
              </w:rPr>
            </w:pPr>
          </w:p>
        </w:tc>
        <w:tc>
          <w:tcPr>
            <w:tcW w:w="1657" w:type="dxa"/>
          </w:tcPr>
          <w:p w14:paraId="6F95AFCB" w14:textId="77777777" w:rsidR="00E31653" w:rsidRPr="00AA4061" w:rsidRDefault="00E31653" w:rsidP="00C4656A">
            <w:pPr>
              <w:jc w:val="both"/>
              <w:rPr>
                <w:rFonts w:ascii="Calibri" w:hAnsi="Calibri" w:cs="Calibri"/>
                <w:b/>
                <w:bCs/>
                <w:sz w:val="18"/>
                <w:szCs w:val="18"/>
              </w:rPr>
            </w:pPr>
          </w:p>
        </w:tc>
      </w:tr>
      <w:tr w:rsidR="00E31653" w:rsidRPr="00AA4061" w14:paraId="7C7885B7" w14:textId="77777777" w:rsidTr="00142BA1">
        <w:tc>
          <w:tcPr>
            <w:tcW w:w="445" w:type="dxa"/>
          </w:tcPr>
          <w:p w14:paraId="190E9EFF" w14:textId="77777777" w:rsidR="00E31653" w:rsidRPr="00AA4061" w:rsidRDefault="00E31653">
            <w:pPr>
              <w:pStyle w:val="ListParagraph"/>
              <w:numPr>
                <w:ilvl w:val="0"/>
                <w:numId w:val="52"/>
              </w:numPr>
              <w:jc w:val="both"/>
              <w:rPr>
                <w:rFonts w:ascii="Calibri" w:hAnsi="Calibri" w:cs="Calibri"/>
                <w:sz w:val="18"/>
                <w:szCs w:val="18"/>
              </w:rPr>
            </w:pPr>
          </w:p>
        </w:tc>
        <w:tc>
          <w:tcPr>
            <w:tcW w:w="2698" w:type="dxa"/>
          </w:tcPr>
          <w:p w14:paraId="60F65907" w14:textId="77777777" w:rsidR="00E31653" w:rsidRPr="00AA4061" w:rsidRDefault="00E31653" w:rsidP="00C4656A">
            <w:pPr>
              <w:jc w:val="both"/>
              <w:rPr>
                <w:rFonts w:ascii="Calibri" w:hAnsi="Calibri" w:cs="Calibri"/>
                <w:sz w:val="18"/>
                <w:szCs w:val="18"/>
              </w:rPr>
            </w:pPr>
            <w:r w:rsidRPr="00AA4061">
              <w:rPr>
                <w:rFonts w:ascii="Calibri" w:hAnsi="Calibri" w:cs="Calibri"/>
                <w:sz w:val="18"/>
                <w:szCs w:val="18"/>
              </w:rPr>
              <w:t>Port Authority</w:t>
            </w:r>
          </w:p>
        </w:tc>
        <w:tc>
          <w:tcPr>
            <w:tcW w:w="1555" w:type="dxa"/>
          </w:tcPr>
          <w:p w14:paraId="65C24AD1" w14:textId="77777777" w:rsidR="00E31653" w:rsidRPr="00AA4061" w:rsidRDefault="00E31653" w:rsidP="00C4656A">
            <w:pPr>
              <w:jc w:val="both"/>
              <w:rPr>
                <w:rFonts w:ascii="Calibri" w:hAnsi="Calibri" w:cs="Calibri"/>
                <w:b/>
                <w:bCs/>
                <w:sz w:val="18"/>
                <w:szCs w:val="18"/>
              </w:rPr>
            </w:pPr>
          </w:p>
        </w:tc>
        <w:tc>
          <w:tcPr>
            <w:tcW w:w="1555" w:type="dxa"/>
          </w:tcPr>
          <w:p w14:paraId="69BD15A1" w14:textId="77777777" w:rsidR="00E31653" w:rsidRPr="00AA4061" w:rsidRDefault="00E31653" w:rsidP="00C4656A">
            <w:pPr>
              <w:jc w:val="both"/>
              <w:rPr>
                <w:rFonts w:ascii="Calibri" w:hAnsi="Calibri" w:cs="Calibri"/>
                <w:b/>
                <w:bCs/>
                <w:sz w:val="18"/>
                <w:szCs w:val="18"/>
              </w:rPr>
            </w:pPr>
          </w:p>
        </w:tc>
        <w:tc>
          <w:tcPr>
            <w:tcW w:w="1657" w:type="dxa"/>
          </w:tcPr>
          <w:p w14:paraId="15F3BC4C" w14:textId="77777777" w:rsidR="00E31653" w:rsidRPr="00AA4061" w:rsidRDefault="00E31653" w:rsidP="00C4656A">
            <w:pPr>
              <w:jc w:val="both"/>
              <w:rPr>
                <w:rFonts w:ascii="Calibri" w:hAnsi="Calibri" w:cs="Calibri"/>
                <w:b/>
                <w:bCs/>
                <w:sz w:val="18"/>
                <w:szCs w:val="18"/>
              </w:rPr>
            </w:pPr>
          </w:p>
        </w:tc>
        <w:tc>
          <w:tcPr>
            <w:tcW w:w="1657" w:type="dxa"/>
          </w:tcPr>
          <w:p w14:paraId="428B7E49" w14:textId="77777777" w:rsidR="00E31653" w:rsidRPr="00AA4061" w:rsidRDefault="00E31653" w:rsidP="00C4656A">
            <w:pPr>
              <w:jc w:val="both"/>
              <w:rPr>
                <w:rFonts w:ascii="Calibri" w:hAnsi="Calibri" w:cs="Calibri"/>
                <w:b/>
                <w:bCs/>
                <w:sz w:val="18"/>
                <w:szCs w:val="18"/>
              </w:rPr>
            </w:pPr>
          </w:p>
        </w:tc>
      </w:tr>
      <w:tr w:rsidR="00E31653" w:rsidRPr="00AA4061" w14:paraId="79F7C7B5" w14:textId="77777777" w:rsidTr="00142BA1">
        <w:tc>
          <w:tcPr>
            <w:tcW w:w="445" w:type="dxa"/>
          </w:tcPr>
          <w:p w14:paraId="36AEBD75" w14:textId="77777777" w:rsidR="00E31653" w:rsidRPr="00AA4061" w:rsidRDefault="00E31653">
            <w:pPr>
              <w:pStyle w:val="ListParagraph"/>
              <w:numPr>
                <w:ilvl w:val="0"/>
                <w:numId w:val="52"/>
              </w:numPr>
              <w:jc w:val="both"/>
              <w:rPr>
                <w:rFonts w:ascii="Calibri" w:hAnsi="Calibri" w:cs="Calibri"/>
                <w:sz w:val="18"/>
                <w:szCs w:val="18"/>
              </w:rPr>
            </w:pPr>
          </w:p>
        </w:tc>
        <w:tc>
          <w:tcPr>
            <w:tcW w:w="2698" w:type="dxa"/>
          </w:tcPr>
          <w:p w14:paraId="68A714A2" w14:textId="77777777" w:rsidR="00E31653" w:rsidRPr="00AA4061" w:rsidRDefault="00E31653" w:rsidP="00C4656A">
            <w:pPr>
              <w:jc w:val="both"/>
              <w:rPr>
                <w:rFonts w:ascii="Calibri" w:hAnsi="Calibri" w:cs="Calibri"/>
                <w:sz w:val="18"/>
                <w:szCs w:val="18"/>
              </w:rPr>
            </w:pPr>
            <w:r w:rsidRPr="00AA4061">
              <w:rPr>
                <w:rFonts w:ascii="Calibri" w:hAnsi="Calibri" w:cs="Calibri"/>
                <w:sz w:val="18"/>
                <w:szCs w:val="18"/>
              </w:rPr>
              <w:t xml:space="preserve">Fishermen Committee </w:t>
            </w:r>
          </w:p>
        </w:tc>
        <w:tc>
          <w:tcPr>
            <w:tcW w:w="1555" w:type="dxa"/>
          </w:tcPr>
          <w:p w14:paraId="6CCF709A" w14:textId="77777777" w:rsidR="00E31653" w:rsidRPr="00AA4061" w:rsidRDefault="00E31653" w:rsidP="00C4656A">
            <w:pPr>
              <w:jc w:val="both"/>
              <w:rPr>
                <w:rFonts w:ascii="Calibri" w:hAnsi="Calibri" w:cs="Calibri"/>
                <w:b/>
                <w:bCs/>
                <w:sz w:val="18"/>
                <w:szCs w:val="18"/>
              </w:rPr>
            </w:pPr>
          </w:p>
        </w:tc>
        <w:tc>
          <w:tcPr>
            <w:tcW w:w="1555" w:type="dxa"/>
          </w:tcPr>
          <w:p w14:paraId="6D1FB768" w14:textId="77777777" w:rsidR="00E31653" w:rsidRPr="00AA4061" w:rsidRDefault="00E31653" w:rsidP="00C4656A">
            <w:pPr>
              <w:jc w:val="both"/>
              <w:rPr>
                <w:rFonts w:ascii="Calibri" w:hAnsi="Calibri" w:cs="Calibri"/>
                <w:b/>
                <w:bCs/>
                <w:sz w:val="18"/>
                <w:szCs w:val="18"/>
              </w:rPr>
            </w:pPr>
          </w:p>
        </w:tc>
        <w:tc>
          <w:tcPr>
            <w:tcW w:w="1657" w:type="dxa"/>
          </w:tcPr>
          <w:p w14:paraId="74CC0D89" w14:textId="77777777" w:rsidR="00E31653" w:rsidRPr="00AA4061" w:rsidRDefault="00E31653" w:rsidP="00C4656A">
            <w:pPr>
              <w:jc w:val="both"/>
              <w:rPr>
                <w:rFonts w:ascii="Calibri" w:hAnsi="Calibri" w:cs="Calibri"/>
                <w:b/>
                <w:bCs/>
                <w:sz w:val="18"/>
                <w:szCs w:val="18"/>
              </w:rPr>
            </w:pPr>
          </w:p>
        </w:tc>
        <w:tc>
          <w:tcPr>
            <w:tcW w:w="1657" w:type="dxa"/>
          </w:tcPr>
          <w:p w14:paraId="53302B3E" w14:textId="77777777" w:rsidR="00E31653" w:rsidRPr="00AA4061" w:rsidRDefault="00E31653" w:rsidP="00C4656A">
            <w:pPr>
              <w:jc w:val="both"/>
              <w:rPr>
                <w:rFonts w:ascii="Calibri" w:hAnsi="Calibri" w:cs="Calibri"/>
                <w:b/>
                <w:bCs/>
                <w:sz w:val="18"/>
                <w:szCs w:val="18"/>
              </w:rPr>
            </w:pPr>
          </w:p>
        </w:tc>
      </w:tr>
    </w:tbl>
    <w:p w14:paraId="31B550F5" w14:textId="77777777" w:rsidR="00E31653" w:rsidRPr="00AA4061" w:rsidRDefault="00E31653" w:rsidP="00C4656A">
      <w:pPr>
        <w:spacing w:after="0" w:line="240" w:lineRule="auto"/>
        <w:jc w:val="both"/>
        <w:rPr>
          <w:rFonts w:ascii="Calibri" w:hAnsi="Calibri" w:cs="Calibri"/>
          <w:b/>
          <w:bCs/>
          <w:sz w:val="18"/>
          <w:szCs w:val="18"/>
        </w:rPr>
      </w:pPr>
    </w:p>
    <w:p w14:paraId="13EF978E" w14:textId="77777777" w:rsidR="00E31653" w:rsidRPr="0045100E" w:rsidRDefault="00E31653">
      <w:pPr>
        <w:pStyle w:val="ListParagraph"/>
        <w:numPr>
          <w:ilvl w:val="0"/>
          <w:numId w:val="50"/>
        </w:numPr>
        <w:spacing w:after="0" w:line="240" w:lineRule="auto"/>
        <w:jc w:val="both"/>
        <w:rPr>
          <w:rFonts w:ascii="Calibri" w:hAnsi="Calibri" w:cs="Calibri"/>
          <w:b/>
          <w:bCs/>
          <w:sz w:val="18"/>
          <w:szCs w:val="18"/>
        </w:rPr>
      </w:pPr>
      <w:r w:rsidRPr="0045100E">
        <w:rPr>
          <w:rFonts w:ascii="Calibri" w:hAnsi="Calibri" w:cs="Calibri"/>
          <w:b/>
          <w:bCs/>
          <w:sz w:val="18"/>
          <w:szCs w:val="18"/>
        </w:rPr>
        <w:t xml:space="preserve">Village level Civil Protection (CPC) </w:t>
      </w:r>
    </w:p>
    <w:tbl>
      <w:tblPr>
        <w:tblStyle w:val="TableGrid"/>
        <w:tblW w:w="9774" w:type="dxa"/>
        <w:tblInd w:w="-725" w:type="dxa"/>
        <w:tblLook w:val="04A0" w:firstRow="1" w:lastRow="0" w:firstColumn="1" w:lastColumn="0" w:noHBand="0" w:noVBand="1"/>
      </w:tblPr>
      <w:tblGrid>
        <w:gridCol w:w="450"/>
        <w:gridCol w:w="3140"/>
        <w:gridCol w:w="1555"/>
        <w:gridCol w:w="1555"/>
        <w:gridCol w:w="1537"/>
        <w:gridCol w:w="1537"/>
      </w:tblGrid>
      <w:tr w:rsidR="00E31653" w:rsidRPr="0045100E" w14:paraId="17A344AA" w14:textId="77777777" w:rsidTr="00142BA1">
        <w:trPr>
          <w:tblHeader/>
        </w:trPr>
        <w:tc>
          <w:tcPr>
            <w:tcW w:w="450" w:type="dxa"/>
            <w:shd w:val="clear" w:color="auto" w:fill="F2F2F2" w:themeFill="background1" w:themeFillShade="F2"/>
          </w:tcPr>
          <w:p w14:paraId="6995E02D" w14:textId="77777777" w:rsidR="00E31653" w:rsidRPr="0045100E" w:rsidRDefault="00E31653" w:rsidP="00C4656A">
            <w:pPr>
              <w:jc w:val="both"/>
              <w:rPr>
                <w:rFonts w:ascii="Calibri" w:hAnsi="Calibri" w:cs="Calibri"/>
                <w:b/>
                <w:bCs/>
                <w:sz w:val="18"/>
                <w:szCs w:val="18"/>
              </w:rPr>
            </w:pPr>
            <w:r w:rsidRPr="0045100E">
              <w:rPr>
                <w:rFonts w:ascii="Calibri" w:hAnsi="Calibri" w:cs="Calibri"/>
                <w:b/>
                <w:bCs/>
                <w:sz w:val="18"/>
                <w:szCs w:val="18"/>
              </w:rPr>
              <w:lastRenderedPageBreak/>
              <w:t>SL</w:t>
            </w:r>
          </w:p>
        </w:tc>
        <w:tc>
          <w:tcPr>
            <w:tcW w:w="3140" w:type="dxa"/>
            <w:shd w:val="clear" w:color="auto" w:fill="F2F2F2" w:themeFill="background1" w:themeFillShade="F2"/>
          </w:tcPr>
          <w:p w14:paraId="35C60407" w14:textId="77777777" w:rsidR="00E31653" w:rsidRPr="0045100E" w:rsidRDefault="00E31653" w:rsidP="00C4656A">
            <w:pPr>
              <w:jc w:val="both"/>
              <w:rPr>
                <w:rFonts w:ascii="Calibri" w:hAnsi="Calibri" w:cs="Calibri"/>
                <w:b/>
                <w:bCs/>
                <w:sz w:val="18"/>
                <w:szCs w:val="18"/>
              </w:rPr>
            </w:pPr>
            <w:r w:rsidRPr="0045100E">
              <w:rPr>
                <w:rFonts w:ascii="Calibri" w:hAnsi="Calibri" w:cs="Calibri"/>
                <w:b/>
                <w:bCs/>
                <w:sz w:val="18"/>
                <w:szCs w:val="18"/>
              </w:rPr>
              <w:t>Committee member</w:t>
            </w:r>
          </w:p>
        </w:tc>
        <w:tc>
          <w:tcPr>
            <w:tcW w:w="1555" w:type="dxa"/>
            <w:shd w:val="clear" w:color="auto" w:fill="F2F2F2" w:themeFill="background1" w:themeFillShade="F2"/>
          </w:tcPr>
          <w:p w14:paraId="089546AE" w14:textId="77777777" w:rsidR="00E31653" w:rsidRPr="0045100E" w:rsidRDefault="00E31653" w:rsidP="00C4656A">
            <w:pPr>
              <w:jc w:val="both"/>
              <w:rPr>
                <w:rFonts w:ascii="Calibri" w:hAnsi="Calibri" w:cs="Calibri"/>
                <w:b/>
                <w:bCs/>
                <w:sz w:val="18"/>
                <w:szCs w:val="18"/>
              </w:rPr>
            </w:pPr>
            <w:proofErr w:type="gramStart"/>
            <w:r w:rsidRPr="0045100E">
              <w:rPr>
                <w:rFonts w:ascii="Calibri" w:hAnsi="Calibri" w:cs="Calibri"/>
                <w:b/>
                <w:bCs/>
                <w:sz w:val="18"/>
                <w:szCs w:val="18"/>
              </w:rPr>
              <w:t>During  normal</w:t>
            </w:r>
            <w:proofErr w:type="gramEnd"/>
            <w:r w:rsidRPr="0045100E">
              <w:rPr>
                <w:rFonts w:ascii="Calibri" w:hAnsi="Calibri" w:cs="Calibri"/>
                <w:b/>
                <w:bCs/>
                <w:sz w:val="18"/>
                <w:szCs w:val="18"/>
              </w:rPr>
              <w:t xml:space="preserve"> time </w:t>
            </w:r>
          </w:p>
        </w:tc>
        <w:tc>
          <w:tcPr>
            <w:tcW w:w="1555" w:type="dxa"/>
            <w:shd w:val="clear" w:color="auto" w:fill="F2F2F2" w:themeFill="background1" w:themeFillShade="F2"/>
          </w:tcPr>
          <w:p w14:paraId="61C53549" w14:textId="77777777" w:rsidR="00E31653" w:rsidRPr="0045100E" w:rsidRDefault="00E31653" w:rsidP="00C4656A">
            <w:pPr>
              <w:jc w:val="both"/>
              <w:rPr>
                <w:rFonts w:ascii="Calibri" w:hAnsi="Calibri" w:cs="Calibri"/>
                <w:b/>
                <w:bCs/>
                <w:sz w:val="18"/>
                <w:szCs w:val="18"/>
              </w:rPr>
            </w:pPr>
            <w:r w:rsidRPr="0045100E">
              <w:rPr>
                <w:rFonts w:ascii="Calibri" w:hAnsi="Calibri" w:cs="Calibri"/>
                <w:b/>
                <w:bCs/>
                <w:sz w:val="18"/>
                <w:szCs w:val="18"/>
              </w:rPr>
              <w:t xml:space="preserve">Roles /responsibilities during a disaster emergency </w:t>
            </w:r>
          </w:p>
        </w:tc>
        <w:tc>
          <w:tcPr>
            <w:tcW w:w="1537" w:type="dxa"/>
            <w:shd w:val="clear" w:color="auto" w:fill="F2F2F2" w:themeFill="background1" w:themeFillShade="F2"/>
          </w:tcPr>
          <w:p w14:paraId="659A1493" w14:textId="77777777" w:rsidR="00E31653" w:rsidRPr="0045100E" w:rsidRDefault="00E31653" w:rsidP="00C4656A">
            <w:pPr>
              <w:jc w:val="both"/>
              <w:rPr>
                <w:rFonts w:ascii="Calibri" w:hAnsi="Calibri" w:cs="Calibri"/>
                <w:b/>
                <w:bCs/>
                <w:sz w:val="18"/>
                <w:szCs w:val="18"/>
              </w:rPr>
            </w:pPr>
            <w:r w:rsidRPr="0045100E">
              <w:rPr>
                <w:rFonts w:ascii="Calibri" w:hAnsi="Calibri" w:cs="Calibri"/>
                <w:b/>
                <w:bCs/>
                <w:sz w:val="18"/>
                <w:szCs w:val="18"/>
              </w:rPr>
              <w:t>Responsibilities for risk assessment</w:t>
            </w:r>
          </w:p>
        </w:tc>
        <w:tc>
          <w:tcPr>
            <w:tcW w:w="1537" w:type="dxa"/>
            <w:shd w:val="clear" w:color="auto" w:fill="F2F2F2" w:themeFill="background1" w:themeFillShade="F2"/>
          </w:tcPr>
          <w:p w14:paraId="63142A2F" w14:textId="77777777" w:rsidR="00E31653" w:rsidRPr="0045100E" w:rsidRDefault="00E31653" w:rsidP="00C4656A">
            <w:pPr>
              <w:jc w:val="both"/>
              <w:rPr>
                <w:rFonts w:ascii="Calibri" w:hAnsi="Calibri" w:cs="Calibri"/>
                <w:b/>
                <w:bCs/>
                <w:sz w:val="18"/>
                <w:szCs w:val="18"/>
              </w:rPr>
            </w:pPr>
            <w:r w:rsidRPr="0045100E">
              <w:rPr>
                <w:rFonts w:ascii="Calibri" w:hAnsi="Calibri" w:cs="Calibri"/>
                <w:b/>
                <w:bCs/>
                <w:sz w:val="18"/>
                <w:szCs w:val="18"/>
              </w:rPr>
              <w:t>Responsibilities for L &amp;D reporting</w:t>
            </w:r>
          </w:p>
        </w:tc>
      </w:tr>
      <w:tr w:rsidR="00E31653" w:rsidRPr="0045100E" w14:paraId="787827E7" w14:textId="77777777" w:rsidTr="00142BA1">
        <w:tc>
          <w:tcPr>
            <w:tcW w:w="450" w:type="dxa"/>
          </w:tcPr>
          <w:p w14:paraId="6D8DDD56" w14:textId="77777777" w:rsidR="00E31653" w:rsidRPr="0045100E" w:rsidRDefault="00E31653">
            <w:pPr>
              <w:pStyle w:val="ListParagraph"/>
              <w:numPr>
                <w:ilvl w:val="0"/>
                <w:numId w:val="51"/>
              </w:numPr>
              <w:jc w:val="both"/>
              <w:rPr>
                <w:rFonts w:ascii="Calibri" w:hAnsi="Calibri" w:cs="Calibri"/>
                <w:sz w:val="18"/>
                <w:szCs w:val="18"/>
              </w:rPr>
            </w:pPr>
          </w:p>
        </w:tc>
        <w:tc>
          <w:tcPr>
            <w:tcW w:w="3140" w:type="dxa"/>
          </w:tcPr>
          <w:p w14:paraId="76711331" w14:textId="77777777" w:rsidR="00E31653" w:rsidRPr="0045100E" w:rsidRDefault="00E31653" w:rsidP="00C4656A">
            <w:pPr>
              <w:jc w:val="both"/>
              <w:rPr>
                <w:rFonts w:ascii="Calibri" w:hAnsi="Calibri" w:cs="Calibri"/>
                <w:b/>
                <w:bCs/>
                <w:sz w:val="18"/>
                <w:szCs w:val="18"/>
              </w:rPr>
            </w:pPr>
            <w:r w:rsidRPr="0045100E">
              <w:rPr>
                <w:rFonts w:ascii="Calibri" w:hAnsi="Calibri" w:cs="Calibri"/>
                <w:sz w:val="18"/>
                <w:szCs w:val="18"/>
              </w:rPr>
              <w:t xml:space="preserve">Traditional Elder/Leader </w:t>
            </w:r>
          </w:p>
        </w:tc>
        <w:tc>
          <w:tcPr>
            <w:tcW w:w="1555" w:type="dxa"/>
          </w:tcPr>
          <w:p w14:paraId="6AFA2ED1" w14:textId="77777777" w:rsidR="00E31653" w:rsidRPr="0045100E" w:rsidRDefault="00E31653" w:rsidP="00C4656A">
            <w:pPr>
              <w:jc w:val="both"/>
              <w:rPr>
                <w:rFonts w:ascii="Calibri" w:hAnsi="Calibri" w:cs="Calibri"/>
                <w:b/>
                <w:bCs/>
                <w:sz w:val="18"/>
                <w:szCs w:val="18"/>
              </w:rPr>
            </w:pPr>
          </w:p>
        </w:tc>
        <w:tc>
          <w:tcPr>
            <w:tcW w:w="1555" w:type="dxa"/>
          </w:tcPr>
          <w:p w14:paraId="1AE2F70C" w14:textId="77777777" w:rsidR="00E31653" w:rsidRPr="0045100E" w:rsidRDefault="00E31653" w:rsidP="00C4656A">
            <w:pPr>
              <w:jc w:val="both"/>
              <w:rPr>
                <w:rFonts w:ascii="Calibri" w:hAnsi="Calibri" w:cs="Calibri"/>
                <w:b/>
                <w:bCs/>
                <w:sz w:val="18"/>
                <w:szCs w:val="18"/>
              </w:rPr>
            </w:pPr>
          </w:p>
        </w:tc>
        <w:tc>
          <w:tcPr>
            <w:tcW w:w="1537" w:type="dxa"/>
          </w:tcPr>
          <w:p w14:paraId="102C4939" w14:textId="77777777" w:rsidR="00E31653" w:rsidRPr="0045100E" w:rsidRDefault="00E31653" w:rsidP="00C4656A">
            <w:pPr>
              <w:jc w:val="both"/>
              <w:rPr>
                <w:rFonts w:ascii="Calibri" w:hAnsi="Calibri" w:cs="Calibri"/>
                <w:b/>
                <w:bCs/>
                <w:sz w:val="18"/>
                <w:szCs w:val="18"/>
              </w:rPr>
            </w:pPr>
          </w:p>
        </w:tc>
        <w:tc>
          <w:tcPr>
            <w:tcW w:w="1537" w:type="dxa"/>
          </w:tcPr>
          <w:p w14:paraId="0E01DC96" w14:textId="77777777" w:rsidR="00E31653" w:rsidRPr="0045100E" w:rsidRDefault="00E31653" w:rsidP="00C4656A">
            <w:pPr>
              <w:jc w:val="both"/>
              <w:rPr>
                <w:rFonts w:ascii="Calibri" w:hAnsi="Calibri" w:cs="Calibri"/>
                <w:b/>
                <w:bCs/>
                <w:sz w:val="18"/>
                <w:szCs w:val="18"/>
              </w:rPr>
            </w:pPr>
          </w:p>
        </w:tc>
      </w:tr>
      <w:tr w:rsidR="00E31653" w:rsidRPr="0045100E" w14:paraId="7E1084BD" w14:textId="77777777" w:rsidTr="00142BA1">
        <w:tc>
          <w:tcPr>
            <w:tcW w:w="450" w:type="dxa"/>
          </w:tcPr>
          <w:p w14:paraId="349FB8B6" w14:textId="77777777" w:rsidR="00E31653" w:rsidRPr="0045100E" w:rsidRDefault="00E31653">
            <w:pPr>
              <w:pStyle w:val="ListParagraph"/>
              <w:numPr>
                <w:ilvl w:val="0"/>
                <w:numId w:val="51"/>
              </w:numPr>
              <w:jc w:val="both"/>
              <w:rPr>
                <w:rFonts w:ascii="Calibri" w:hAnsi="Calibri" w:cs="Calibri"/>
                <w:sz w:val="18"/>
                <w:szCs w:val="18"/>
              </w:rPr>
            </w:pPr>
          </w:p>
        </w:tc>
        <w:tc>
          <w:tcPr>
            <w:tcW w:w="3140" w:type="dxa"/>
          </w:tcPr>
          <w:p w14:paraId="6E7DF841" w14:textId="77777777" w:rsidR="00E31653" w:rsidRPr="0045100E" w:rsidRDefault="00E31653" w:rsidP="00C4656A">
            <w:pPr>
              <w:jc w:val="both"/>
              <w:rPr>
                <w:rFonts w:ascii="Calibri" w:hAnsi="Calibri" w:cs="Calibri"/>
                <w:b/>
                <w:bCs/>
                <w:sz w:val="18"/>
                <w:szCs w:val="18"/>
              </w:rPr>
            </w:pPr>
            <w:r w:rsidRPr="0045100E">
              <w:rPr>
                <w:rFonts w:ascii="Calibri" w:hAnsi="Calibri" w:cs="Calibri"/>
                <w:sz w:val="18"/>
                <w:szCs w:val="18"/>
              </w:rPr>
              <w:t>Clan Leader</w:t>
            </w:r>
          </w:p>
        </w:tc>
        <w:tc>
          <w:tcPr>
            <w:tcW w:w="1555" w:type="dxa"/>
          </w:tcPr>
          <w:p w14:paraId="71A9C328" w14:textId="77777777" w:rsidR="00E31653" w:rsidRPr="0045100E" w:rsidRDefault="00E31653" w:rsidP="00C4656A">
            <w:pPr>
              <w:jc w:val="both"/>
              <w:rPr>
                <w:rFonts w:ascii="Calibri" w:hAnsi="Calibri" w:cs="Calibri"/>
                <w:b/>
                <w:bCs/>
                <w:sz w:val="18"/>
                <w:szCs w:val="18"/>
              </w:rPr>
            </w:pPr>
          </w:p>
        </w:tc>
        <w:tc>
          <w:tcPr>
            <w:tcW w:w="1555" w:type="dxa"/>
          </w:tcPr>
          <w:p w14:paraId="18B0C4F4" w14:textId="77777777" w:rsidR="00E31653" w:rsidRPr="0045100E" w:rsidRDefault="00E31653" w:rsidP="00C4656A">
            <w:pPr>
              <w:jc w:val="both"/>
              <w:rPr>
                <w:rFonts w:ascii="Calibri" w:hAnsi="Calibri" w:cs="Calibri"/>
                <w:b/>
                <w:bCs/>
                <w:sz w:val="18"/>
                <w:szCs w:val="18"/>
              </w:rPr>
            </w:pPr>
          </w:p>
        </w:tc>
        <w:tc>
          <w:tcPr>
            <w:tcW w:w="1537" w:type="dxa"/>
          </w:tcPr>
          <w:p w14:paraId="50807C03" w14:textId="77777777" w:rsidR="00E31653" w:rsidRPr="0045100E" w:rsidRDefault="00E31653" w:rsidP="00C4656A">
            <w:pPr>
              <w:jc w:val="both"/>
              <w:rPr>
                <w:rFonts w:ascii="Calibri" w:hAnsi="Calibri" w:cs="Calibri"/>
                <w:b/>
                <w:bCs/>
                <w:sz w:val="18"/>
                <w:szCs w:val="18"/>
              </w:rPr>
            </w:pPr>
          </w:p>
        </w:tc>
        <w:tc>
          <w:tcPr>
            <w:tcW w:w="1537" w:type="dxa"/>
          </w:tcPr>
          <w:p w14:paraId="6C2261D8" w14:textId="77777777" w:rsidR="00E31653" w:rsidRPr="0045100E" w:rsidRDefault="00E31653" w:rsidP="00C4656A">
            <w:pPr>
              <w:jc w:val="both"/>
              <w:rPr>
                <w:rFonts w:ascii="Calibri" w:hAnsi="Calibri" w:cs="Calibri"/>
                <w:b/>
                <w:bCs/>
                <w:sz w:val="18"/>
                <w:szCs w:val="18"/>
              </w:rPr>
            </w:pPr>
          </w:p>
        </w:tc>
      </w:tr>
      <w:tr w:rsidR="00E31653" w:rsidRPr="0045100E" w14:paraId="3E15571B" w14:textId="77777777" w:rsidTr="00142BA1">
        <w:tc>
          <w:tcPr>
            <w:tcW w:w="450" w:type="dxa"/>
          </w:tcPr>
          <w:p w14:paraId="5AC14ECE" w14:textId="77777777" w:rsidR="00E31653" w:rsidRPr="0045100E" w:rsidRDefault="00E31653">
            <w:pPr>
              <w:pStyle w:val="ListParagraph"/>
              <w:numPr>
                <w:ilvl w:val="0"/>
                <w:numId w:val="51"/>
              </w:numPr>
              <w:jc w:val="both"/>
              <w:rPr>
                <w:rFonts w:ascii="Calibri" w:hAnsi="Calibri" w:cs="Calibri"/>
                <w:sz w:val="18"/>
                <w:szCs w:val="18"/>
              </w:rPr>
            </w:pPr>
          </w:p>
        </w:tc>
        <w:tc>
          <w:tcPr>
            <w:tcW w:w="3140" w:type="dxa"/>
          </w:tcPr>
          <w:p w14:paraId="44F91053" w14:textId="77777777" w:rsidR="00E31653" w:rsidRPr="0045100E" w:rsidRDefault="00E31653" w:rsidP="00C4656A">
            <w:pPr>
              <w:jc w:val="both"/>
              <w:rPr>
                <w:rFonts w:ascii="Calibri" w:hAnsi="Calibri" w:cs="Calibri"/>
                <w:b/>
                <w:bCs/>
                <w:sz w:val="18"/>
                <w:szCs w:val="18"/>
              </w:rPr>
            </w:pPr>
            <w:r w:rsidRPr="0045100E">
              <w:rPr>
                <w:rFonts w:ascii="Calibri" w:hAnsi="Calibri" w:cs="Calibri"/>
                <w:sz w:val="18"/>
                <w:szCs w:val="18"/>
              </w:rPr>
              <w:t xml:space="preserve">Traditional Elder/Leader </w:t>
            </w:r>
          </w:p>
        </w:tc>
        <w:tc>
          <w:tcPr>
            <w:tcW w:w="1555" w:type="dxa"/>
          </w:tcPr>
          <w:p w14:paraId="21F411AD" w14:textId="77777777" w:rsidR="00E31653" w:rsidRPr="0045100E" w:rsidRDefault="00E31653" w:rsidP="00C4656A">
            <w:pPr>
              <w:jc w:val="both"/>
              <w:rPr>
                <w:rFonts w:ascii="Calibri" w:hAnsi="Calibri" w:cs="Calibri"/>
                <w:b/>
                <w:bCs/>
                <w:sz w:val="18"/>
                <w:szCs w:val="18"/>
              </w:rPr>
            </w:pPr>
          </w:p>
        </w:tc>
        <w:tc>
          <w:tcPr>
            <w:tcW w:w="1555" w:type="dxa"/>
          </w:tcPr>
          <w:p w14:paraId="2B56E54D" w14:textId="77777777" w:rsidR="00E31653" w:rsidRPr="0045100E" w:rsidRDefault="00E31653" w:rsidP="00C4656A">
            <w:pPr>
              <w:jc w:val="both"/>
              <w:rPr>
                <w:rFonts w:ascii="Calibri" w:hAnsi="Calibri" w:cs="Calibri"/>
                <w:b/>
                <w:bCs/>
                <w:sz w:val="18"/>
                <w:szCs w:val="18"/>
              </w:rPr>
            </w:pPr>
          </w:p>
        </w:tc>
        <w:tc>
          <w:tcPr>
            <w:tcW w:w="1537" w:type="dxa"/>
          </w:tcPr>
          <w:p w14:paraId="3FA79171" w14:textId="77777777" w:rsidR="00E31653" w:rsidRPr="0045100E" w:rsidRDefault="00E31653" w:rsidP="00C4656A">
            <w:pPr>
              <w:jc w:val="both"/>
              <w:rPr>
                <w:rFonts w:ascii="Calibri" w:hAnsi="Calibri" w:cs="Calibri"/>
                <w:b/>
                <w:bCs/>
                <w:sz w:val="18"/>
                <w:szCs w:val="18"/>
              </w:rPr>
            </w:pPr>
          </w:p>
        </w:tc>
        <w:tc>
          <w:tcPr>
            <w:tcW w:w="1537" w:type="dxa"/>
          </w:tcPr>
          <w:p w14:paraId="1A83670E" w14:textId="77777777" w:rsidR="00E31653" w:rsidRPr="0045100E" w:rsidRDefault="00E31653" w:rsidP="00C4656A">
            <w:pPr>
              <w:jc w:val="both"/>
              <w:rPr>
                <w:rFonts w:ascii="Calibri" w:hAnsi="Calibri" w:cs="Calibri"/>
                <w:b/>
                <w:bCs/>
                <w:sz w:val="18"/>
                <w:szCs w:val="18"/>
              </w:rPr>
            </w:pPr>
          </w:p>
        </w:tc>
      </w:tr>
      <w:tr w:rsidR="00E31653" w:rsidRPr="0045100E" w14:paraId="469D6CB7" w14:textId="77777777" w:rsidTr="00142BA1">
        <w:tc>
          <w:tcPr>
            <w:tcW w:w="450" w:type="dxa"/>
          </w:tcPr>
          <w:p w14:paraId="53BB8A8A" w14:textId="77777777" w:rsidR="00E31653" w:rsidRPr="0045100E" w:rsidRDefault="00E31653">
            <w:pPr>
              <w:pStyle w:val="ListParagraph"/>
              <w:numPr>
                <w:ilvl w:val="0"/>
                <w:numId w:val="51"/>
              </w:numPr>
              <w:jc w:val="both"/>
              <w:rPr>
                <w:rFonts w:ascii="Calibri" w:hAnsi="Calibri" w:cs="Calibri"/>
                <w:sz w:val="18"/>
                <w:szCs w:val="18"/>
              </w:rPr>
            </w:pPr>
          </w:p>
        </w:tc>
        <w:tc>
          <w:tcPr>
            <w:tcW w:w="3140" w:type="dxa"/>
          </w:tcPr>
          <w:p w14:paraId="5CBEA0E7" w14:textId="77777777" w:rsidR="00E31653" w:rsidRPr="0045100E" w:rsidRDefault="00E31653" w:rsidP="00C4656A">
            <w:pPr>
              <w:jc w:val="both"/>
              <w:rPr>
                <w:rFonts w:ascii="Calibri" w:hAnsi="Calibri" w:cs="Calibri"/>
                <w:b/>
                <w:bCs/>
                <w:sz w:val="18"/>
                <w:szCs w:val="18"/>
              </w:rPr>
            </w:pPr>
            <w:r w:rsidRPr="0045100E">
              <w:rPr>
                <w:rFonts w:ascii="Calibri" w:hAnsi="Calibri" w:cs="Calibri"/>
                <w:sz w:val="18"/>
                <w:szCs w:val="18"/>
              </w:rPr>
              <w:t>Imam of the Mosque</w:t>
            </w:r>
          </w:p>
        </w:tc>
        <w:tc>
          <w:tcPr>
            <w:tcW w:w="1555" w:type="dxa"/>
          </w:tcPr>
          <w:p w14:paraId="182FB6C8" w14:textId="77777777" w:rsidR="00E31653" w:rsidRPr="0045100E" w:rsidRDefault="00E31653" w:rsidP="00C4656A">
            <w:pPr>
              <w:jc w:val="both"/>
              <w:rPr>
                <w:rFonts w:ascii="Calibri" w:hAnsi="Calibri" w:cs="Calibri"/>
                <w:b/>
                <w:bCs/>
                <w:sz w:val="18"/>
                <w:szCs w:val="18"/>
              </w:rPr>
            </w:pPr>
          </w:p>
        </w:tc>
        <w:tc>
          <w:tcPr>
            <w:tcW w:w="1555" w:type="dxa"/>
          </w:tcPr>
          <w:p w14:paraId="7983C99B" w14:textId="77777777" w:rsidR="00E31653" w:rsidRPr="0045100E" w:rsidRDefault="00E31653" w:rsidP="00C4656A">
            <w:pPr>
              <w:jc w:val="both"/>
              <w:rPr>
                <w:rFonts w:ascii="Calibri" w:hAnsi="Calibri" w:cs="Calibri"/>
                <w:b/>
                <w:bCs/>
                <w:sz w:val="18"/>
                <w:szCs w:val="18"/>
              </w:rPr>
            </w:pPr>
          </w:p>
        </w:tc>
        <w:tc>
          <w:tcPr>
            <w:tcW w:w="1537" w:type="dxa"/>
          </w:tcPr>
          <w:p w14:paraId="4FDA2CEE" w14:textId="77777777" w:rsidR="00E31653" w:rsidRPr="0045100E" w:rsidRDefault="00E31653" w:rsidP="00C4656A">
            <w:pPr>
              <w:jc w:val="both"/>
              <w:rPr>
                <w:rFonts w:ascii="Calibri" w:hAnsi="Calibri" w:cs="Calibri"/>
                <w:b/>
                <w:bCs/>
                <w:sz w:val="18"/>
                <w:szCs w:val="18"/>
              </w:rPr>
            </w:pPr>
          </w:p>
        </w:tc>
        <w:tc>
          <w:tcPr>
            <w:tcW w:w="1537" w:type="dxa"/>
          </w:tcPr>
          <w:p w14:paraId="7FFA7668" w14:textId="77777777" w:rsidR="00E31653" w:rsidRPr="0045100E" w:rsidRDefault="00E31653" w:rsidP="00C4656A">
            <w:pPr>
              <w:jc w:val="both"/>
              <w:rPr>
                <w:rFonts w:ascii="Calibri" w:hAnsi="Calibri" w:cs="Calibri"/>
                <w:b/>
                <w:bCs/>
                <w:sz w:val="18"/>
                <w:szCs w:val="18"/>
              </w:rPr>
            </w:pPr>
          </w:p>
        </w:tc>
      </w:tr>
      <w:tr w:rsidR="00E31653" w:rsidRPr="0045100E" w14:paraId="1ADE6FD9" w14:textId="77777777" w:rsidTr="00142BA1">
        <w:tc>
          <w:tcPr>
            <w:tcW w:w="450" w:type="dxa"/>
          </w:tcPr>
          <w:p w14:paraId="206088EA" w14:textId="77777777" w:rsidR="00E31653" w:rsidRPr="0045100E" w:rsidRDefault="00E31653">
            <w:pPr>
              <w:pStyle w:val="ListParagraph"/>
              <w:numPr>
                <w:ilvl w:val="0"/>
                <w:numId w:val="51"/>
              </w:numPr>
              <w:jc w:val="both"/>
              <w:rPr>
                <w:rFonts w:ascii="Calibri" w:hAnsi="Calibri" w:cs="Calibri"/>
                <w:sz w:val="18"/>
                <w:szCs w:val="18"/>
              </w:rPr>
            </w:pPr>
          </w:p>
        </w:tc>
        <w:tc>
          <w:tcPr>
            <w:tcW w:w="3140" w:type="dxa"/>
          </w:tcPr>
          <w:p w14:paraId="32714A15" w14:textId="77777777" w:rsidR="00E31653" w:rsidRPr="0045100E" w:rsidRDefault="00E31653" w:rsidP="00C4656A">
            <w:pPr>
              <w:jc w:val="both"/>
              <w:rPr>
                <w:rFonts w:ascii="Calibri" w:hAnsi="Calibri" w:cs="Calibri"/>
                <w:b/>
                <w:bCs/>
                <w:sz w:val="18"/>
                <w:szCs w:val="18"/>
              </w:rPr>
            </w:pPr>
            <w:r w:rsidRPr="0045100E">
              <w:rPr>
                <w:rFonts w:ascii="Calibri" w:hAnsi="Calibri" w:cs="Calibri"/>
                <w:sz w:val="18"/>
                <w:szCs w:val="18"/>
              </w:rPr>
              <w:t xml:space="preserve">Religious elder </w:t>
            </w:r>
          </w:p>
        </w:tc>
        <w:tc>
          <w:tcPr>
            <w:tcW w:w="1555" w:type="dxa"/>
          </w:tcPr>
          <w:p w14:paraId="3F33CFA3" w14:textId="77777777" w:rsidR="00E31653" w:rsidRPr="0045100E" w:rsidRDefault="00E31653" w:rsidP="00C4656A">
            <w:pPr>
              <w:jc w:val="both"/>
              <w:rPr>
                <w:rFonts w:ascii="Calibri" w:hAnsi="Calibri" w:cs="Calibri"/>
                <w:b/>
                <w:bCs/>
                <w:sz w:val="18"/>
                <w:szCs w:val="18"/>
              </w:rPr>
            </w:pPr>
          </w:p>
        </w:tc>
        <w:tc>
          <w:tcPr>
            <w:tcW w:w="1555" w:type="dxa"/>
          </w:tcPr>
          <w:p w14:paraId="41B1690C" w14:textId="77777777" w:rsidR="00E31653" w:rsidRPr="0045100E" w:rsidRDefault="00E31653" w:rsidP="00C4656A">
            <w:pPr>
              <w:jc w:val="both"/>
              <w:rPr>
                <w:rFonts w:ascii="Calibri" w:hAnsi="Calibri" w:cs="Calibri"/>
                <w:b/>
                <w:bCs/>
                <w:sz w:val="18"/>
                <w:szCs w:val="18"/>
              </w:rPr>
            </w:pPr>
          </w:p>
        </w:tc>
        <w:tc>
          <w:tcPr>
            <w:tcW w:w="1537" w:type="dxa"/>
          </w:tcPr>
          <w:p w14:paraId="4E17BA1D" w14:textId="77777777" w:rsidR="00E31653" w:rsidRPr="0045100E" w:rsidRDefault="00E31653" w:rsidP="00C4656A">
            <w:pPr>
              <w:jc w:val="both"/>
              <w:rPr>
                <w:rFonts w:ascii="Calibri" w:hAnsi="Calibri" w:cs="Calibri"/>
                <w:b/>
                <w:bCs/>
                <w:sz w:val="18"/>
                <w:szCs w:val="18"/>
              </w:rPr>
            </w:pPr>
          </w:p>
        </w:tc>
        <w:tc>
          <w:tcPr>
            <w:tcW w:w="1537" w:type="dxa"/>
          </w:tcPr>
          <w:p w14:paraId="7F4BD2AF" w14:textId="77777777" w:rsidR="00E31653" w:rsidRPr="0045100E" w:rsidRDefault="00E31653" w:rsidP="00C4656A">
            <w:pPr>
              <w:jc w:val="both"/>
              <w:rPr>
                <w:rFonts w:ascii="Calibri" w:hAnsi="Calibri" w:cs="Calibri"/>
                <w:b/>
                <w:bCs/>
                <w:sz w:val="18"/>
                <w:szCs w:val="18"/>
              </w:rPr>
            </w:pPr>
          </w:p>
        </w:tc>
      </w:tr>
      <w:tr w:rsidR="00E31653" w:rsidRPr="0045100E" w14:paraId="78267856" w14:textId="77777777" w:rsidTr="00142BA1">
        <w:tc>
          <w:tcPr>
            <w:tcW w:w="450" w:type="dxa"/>
          </w:tcPr>
          <w:p w14:paraId="62759D70" w14:textId="77777777" w:rsidR="00E31653" w:rsidRPr="0045100E" w:rsidRDefault="00E31653">
            <w:pPr>
              <w:pStyle w:val="ListParagraph"/>
              <w:numPr>
                <w:ilvl w:val="0"/>
                <w:numId w:val="51"/>
              </w:numPr>
              <w:jc w:val="both"/>
              <w:rPr>
                <w:rFonts w:ascii="Calibri" w:hAnsi="Calibri" w:cs="Calibri"/>
                <w:sz w:val="18"/>
                <w:szCs w:val="18"/>
              </w:rPr>
            </w:pPr>
          </w:p>
        </w:tc>
        <w:tc>
          <w:tcPr>
            <w:tcW w:w="3140" w:type="dxa"/>
          </w:tcPr>
          <w:p w14:paraId="5525C813" w14:textId="77777777" w:rsidR="00E31653" w:rsidRPr="0045100E" w:rsidRDefault="00E31653" w:rsidP="00C4656A">
            <w:pPr>
              <w:jc w:val="both"/>
              <w:rPr>
                <w:rFonts w:ascii="Calibri" w:hAnsi="Calibri" w:cs="Calibri"/>
                <w:b/>
                <w:bCs/>
                <w:sz w:val="18"/>
                <w:szCs w:val="18"/>
              </w:rPr>
            </w:pPr>
            <w:r w:rsidRPr="0045100E">
              <w:rPr>
                <w:rFonts w:ascii="Calibri" w:hAnsi="Calibri" w:cs="Calibri"/>
                <w:sz w:val="18"/>
                <w:szCs w:val="18"/>
              </w:rPr>
              <w:t xml:space="preserve">Religious Leader </w:t>
            </w:r>
          </w:p>
        </w:tc>
        <w:tc>
          <w:tcPr>
            <w:tcW w:w="1555" w:type="dxa"/>
          </w:tcPr>
          <w:p w14:paraId="25795A72" w14:textId="77777777" w:rsidR="00E31653" w:rsidRPr="0045100E" w:rsidRDefault="00E31653" w:rsidP="00C4656A">
            <w:pPr>
              <w:jc w:val="both"/>
              <w:rPr>
                <w:rFonts w:ascii="Calibri" w:hAnsi="Calibri" w:cs="Calibri"/>
                <w:b/>
                <w:bCs/>
                <w:sz w:val="18"/>
                <w:szCs w:val="18"/>
              </w:rPr>
            </w:pPr>
          </w:p>
        </w:tc>
        <w:tc>
          <w:tcPr>
            <w:tcW w:w="1555" w:type="dxa"/>
          </w:tcPr>
          <w:p w14:paraId="3B8F7D37" w14:textId="77777777" w:rsidR="00E31653" w:rsidRPr="0045100E" w:rsidRDefault="00E31653" w:rsidP="00C4656A">
            <w:pPr>
              <w:jc w:val="both"/>
              <w:rPr>
                <w:rFonts w:ascii="Calibri" w:hAnsi="Calibri" w:cs="Calibri"/>
                <w:b/>
                <w:bCs/>
                <w:sz w:val="18"/>
                <w:szCs w:val="18"/>
              </w:rPr>
            </w:pPr>
          </w:p>
        </w:tc>
        <w:tc>
          <w:tcPr>
            <w:tcW w:w="1537" w:type="dxa"/>
          </w:tcPr>
          <w:p w14:paraId="0AC36A7F" w14:textId="77777777" w:rsidR="00E31653" w:rsidRPr="0045100E" w:rsidRDefault="00E31653" w:rsidP="00C4656A">
            <w:pPr>
              <w:jc w:val="both"/>
              <w:rPr>
                <w:rFonts w:ascii="Calibri" w:hAnsi="Calibri" w:cs="Calibri"/>
                <w:b/>
                <w:bCs/>
                <w:sz w:val="18"/>
                <w:szCs w:val="18"/>
              </w:rPr>
            </w:pPr>
          </w:p>
        </w:tc>
        <w:tc>
          <w:tcPr>
            <w:tcW w:w="1537" w:type="dxa"/>
          </w:tcPr>
          <w:p w14:paraId="05D93081" w14:textId="77777777" w:rsidR="00E31653" w:rsidRPr="0045100E" w:rsidRDefault="00E31653" w:rsidP="00C4656A">
            <w:pPr>
              <w:jc w:val="both"/>
              <w:rPr>
                <w:rFonts w:ascii="Calibri" w:hAnsi="Calibri" w:cs="Calibri"/>
                <w:b/>
                <w:bCs/>
                <w:sz w:val="18"/>
                <w:szCs w:val="18"/>
              </w:rPr>
            </w:pPr>
          </w:p>
        </w:tc>
      </w:tr>
      <w:tr w:rsidR="00E31653" w:rsidRPr="0045100E" w14:paraId="47E5CEAE" w14:textId="77777777" w:rsidTr="00142BA1">
        <w:tc>
          <w:tcPr>
            <w:tcW w:w="450" w:type="dxa"/>
          </w:tcPr>
          <w:p w14:paraId="76E37346" w14:textId="77777777" w:rsidR="00E31653" w:rsidRPr="0045100E" w:rsidRDefault="00E31653">
            <w:pPr>
              <w:pStyle w:val="ListParagraph"/>
              <w:numPr>
                <w:ilvl w:val="0"/>
                <w:numId w:val="51"/>
              </w:numPr>
              <w:jc w:val="both"/>
              <w:rPr>
                <w:rFonts w:ascii="Calibri" w:hAnsi="Calibri" w:cs="Calibri"/>
                <w:sz w:val="18"/>
                <w:szCs w:val="18"/>
              </w:rPr>
            </w:pPr>
          </w:p>
        </w:tc>
        <w:tc>
          <w:tcPr>
            <w:tcW w:w="3140" w:type="dxa"/>
          </w:tcPr>
          <w:p w14:paraId="0ECA4456" w14:textId="77777777" w:rsidR="00E31653" w:rsidRPr="0045100E" w:rsidRDefault="00E31653" w:rsidP="00C4656A">
            <w:pPr>
              <w:jc w:val="both"/>
              <w:rPr>
                <w:rFonts w:ascii="Calibri" w:hAnsi="Calibri" w:cs="Calibri"/>
                <w:b/>
                <w:bCs/>
                <w:sz w:val="18"/>
                <w:szCs w:val="18"/>
              </w:rPr>
            </w:pPr>
            <w:proofErr w:type="spellStart"/>
            <w:r w:rsidRPr="0045100E">
              <w:rPr>
                <w:rFonts w:ascii="Calibri" w:hAnsi="Calibri" w:cs="Calibri"/>
                <w:sz w:val="18"/>
                <w:szCs w:val="18"/>
              </w:rPr>
              <w:t>Agropastoralist</w:t>
            </w:r>
            <w:proofErr w:type="spellEnd"/>
            <w:r w:rsidRPr="0045100E">
              <w:rPr>
                <w:rFonts w:ascii="Calibri" w:hAnsi="Calibri" w:cs="Calibri"/>
                <w:sz w:val="18"/>
                <w:szCs w:val="18"/>
              </w:rPr>
              <w:t xml:space="preserve"> </w:t>
            </w:r>
          </w:p>
        </w:tc>
        <w:tc>
          <w:tcPr>
            <w:tcW w:w="1555" w:type="dxa"/>
          </w:tcPr>
          <w:p w14:paraId="00AC4D1F" w14:textId="77777777" w:rsidR="00E31653" w:rsidRPr="0045100E" w:rsidRDefault="00E31653" w:rsidP="00C4656A">
            <w:pPr>
              <w:jc w:val="both"/>
              <w:rPr>
                <w:rFonts w:ascii="Calibri" w:hAnsi="Calibri" w:cs="Calibri"/>
                <w:b/>
                <w:bCs/>
                <w:sz w:val="18"/>
                <w:szCs w:val="18"/>
              </w:rPr>
            </w:pPr>
          </w:p>
        </w:tc>
        <w:tc>
          <w:tcPr>
            <w:tcW w:w="1555" w:type="dxa"/>
          </w:tcPr>
          <w:p w14:paraId="6D174260" w14:textId="77777777" w:rsidR="00E31653" w:rsidRPr="0045100E" w:rsidRDefault="00E31653" w:rsidP="00C4656A">
            <w:pPr>
              <w:jc w:val="both"/>
              <w:rPr>
                <w:rFonts w:ascii="Calibri" w:hAnsi="Calibri" w:cs="Calibri"/>
                <w:b/>
                <w:bCs/>
                <w:sz w:val="18"/>
                <w:szCs w:val="18"/>
              </w:rPr>
            </w:pPr>
          </w:p>
        </w:tc>
        <w:tc>
          <w:tcPr>
            <w:tcW w:w="1537" w:type="dxa"/>
          </w:tcPr>
          <w:p w14:paraId="305A4BD9" w14:textId="77777777" w:rsidR="00E31653" w:rsidRPr="0045100E" w:rsidRDefault="00E31653" w:rsidP="00C4656A">
            <w:pPr>
              <w:jc w:val="both"/>
              <w:rPr>
                <w:rFonts w:ascii="Calibri" w:hAnsi="Calibri" w:cs="Calibri"/>
                <w:b/>
                <w:bCs/>
                <w:sz w:val="18"/>
                <w:szCs w:val="18"/>
              </w:rPr>
            </w:pPr>
          </w:p>
        </w:tc>
        <w:tc>
          <w:tcPr>
            <w:tcW w:w="1537" w:type="dxa"/>
          </w:tcPr>
          <w:p w14:paraId="131C834D" w14:textId="77777777" w:rsidR="00E31653" w:rsidRPr="0045100E" w:rsidRDefault="00E31653" w:rsidP="00C4656A">
            <w:pPr>
              <w:jc w:val="both"/>
              <w:rPr>
                <w:rFonts w:ascii="Calibri" w:hAnsi="Calibri" w:cs="Calibri"/>
                <w:b/>
                <w:bCs/>
                <w:sz w:val="18"/>
                <w:szCs w:val="18"/>
              </w:rPr>
            </w:pPr>
          </w:p>
        </w:tc>
      </w:tr>
      <w:tr w:rsidR="00E31653" w:rsidRPr="0045100E" w14:paraId="3D2314C3" w14:textId="77777777" w:rsidTr="00142BA1">
        <w:tc>
          <w:tcPr>
            <w:tcW w:w="450" w:type="dxa"/>
          </w:tcPr>
          <w:p w14:paraId="5636BB68" w14:textId="77777777" w:rsidR="00E31653" w:rsidRPr="0045100E" w:rsidRDefault="00E31653">
            <w:pPr>
              <w:pStyle w:val="ListParagraph"/>
              <w:numPr>
                <w:ilvl w:val="0"/>
                <w:numId w:val="51"/>
              </w:numPr>
              <w:jc w:val="both"/>
              <w:rPr>
                <w:rFonts w:ascii="Calibri" w:hAnsi="Calibri" w:cs="Calibri"/>
                <w:sz w:val="18"/>
                <w:szCs w:val="18"/>
              </w:rPr>
            </w:pPr>
          </w:p>
        </w:tc>
        <w:tc>
          <w:tcPr>
            <w:tcW w:w="3140" w:type="dxa"/>
          </w:tcPr>
          <w:p w14:paraId="0CC06897" w14:textId="77777777" w:rsidR="00E31653" w:rsidRPr="0045100E" w:rsidRDefault="00E31653" w:rsidP="00C4656A">
            <w:pPr>
              <w:jc w:val="both"/>
              <w:rPr>
                <w:rFonts w:ascii="Calibri" w:hAnsi="Calibri" w:cs="Calibri"/>
                <w:b/>
                <w:bCs/>
                <w:sz w:val="18"/>
                <w:szCs w:val="18"/>
              </w:rPr>
            </w:pPr>
            <w:r w:rsidRPr="0045100E">
              <w:rPr>
                <w:rFonts w:ascii="Calibri" w:hAnsi="Calibri" w:cs="Calibri"/>
                <w:sz w:val="18"/>
                <w:szCs w:val="18"/>
              </w:rPr>
              <w:t>Pastoralists</w:t>
            </w:r>
          </w:p>
        </w:tc>
        <w:tc>
          <w:tcPr>
            <w:tcW w:w="1555" w:type="dxa"/>
          </w:tcPr>
          <w:p w14:paraId="4C791A3C" w14:textId="77777777" w:rsidR="00E31653" w:rsidRPr="0045100E" w:rsidRDefault="00E31653" w:rsidP="00C4656A">
            <w:pPr>
              <w:jc w:val="both"/>
              <w:rPr>
                <w:rFonts w:ascii="Calibri" w:hAnsi="Calibri" w:cs="Calibri"/>
                <w:b/>
                <w:bCs/>
                <w:sz w:val="18"/>
                <w:szCs w:val="18"/>
              </w:rPr>
            </w:pPr>
          </w:p>
        </w:tc>
        <w:tc>
          <w:tcPr>
            <w:tcW w:w="1555" w:type="dxa"/>
          </w:tcPr>
          <w:p w14:paraId="5CF03E2C" w14:textId="77777777" w:rsidR="00E31653" w:rsidRPr="0045100E" w:rsidRDefault="00E31653" w:rsidP="00C4656A">
            <w:pPr>
              <w:jc w:val="both"/>
              <w:rPr>
                <w:rFonts w:ascii="Calibri" w:hAnsi="Calibri" w:cs="Calibri"/>
                <w:b/>
                <w:bCs/>
                <w:sz w:val="18"/>
                <w:szCs w:val="18"/>
              </w:rPr>
            </w:pPr>
          </w:p>
        </w:tc>
        <w:tc>
          <w:tcPr>
            <w:tcW w:w="1537" w:type="dxa"/>
          </w:tcPr>
          <w:p w14:paraId="078DF7AD" w14:textId="77777777" w:rsidR="00E31653" w:rsidRPr="0045100E" w:rsidRDefault="00E31653" w:rsidP="00C4656A">
            <w:pPr>
              <w:jc w:val="both"/>
              <w:rPr>
                <w:rFonts w:ascii="Calibri" w:hAnsi="Calibri" w:cs="Calibri"/>
                <w:b/>
                <w:bCs/>
                <w:sz w:val="18"/>
                <w:szCs w:val="18"/>
              </w:rPr>
            </w:pPr>
          </w:p>
        </w:tc>
        <w:tc>
          <w:tcPr>
            <w:tcW w:w="1537" w:type="dxa"/>
          </w:tcPr>
          <w:p w14:paraId="6C636B95" w14:textId="77777777" w:rsidR="00E31653" w:rsidRPr="0045100E" w:rsidRDefault="00E31653" w:rsidP="00C4656A">
            <w:pPr>
              <w:jc w:val="both"/>
              <w:rPr>
                <w:rFonts w:ascii="Calibri" w:hAnsi="Calibri" w:cs="Calibri"/>
                <w:b/>
                <w:bCs/>
                <w:sz w:val="18"/>
                <w:szCs w:val="18"/>
              </w:rPr>
            </w:pPr>
          </w:p>
        </w:tc>
      </w:tr>
      <w:tr w:rsidR="00E31653" w:rsidRPr="0045100E" w14:paraId="5C43C60E" w14:textId="77777777" w:rsidTr="00142BA1">
        <w:tc>
          <w:tcPr>
            <w:tcW w:w="450" w:type="dxa"/>
          </w:tcPr>
          <w:p w14:paraId="05E04A65" w14:textId="77777777" w:rsidR="00E31653" w:rsidRPr="0045100E" w:rsidRDefault="00E31653">
            <w:pPr>
              <w:pStyle w:val="ListParagraph"/>
              <w:numPr>
                <w:ilvl w:val="0"/>
                <w:numId w:val="51"/>
              </w:numPr>
              <w:jc w:val="both"/>
              <w:rPr>
                <w:rFonts w:ascii="Calibri" w:hAnsi="Calibri" w:cs="Calibri"/>
                <w:sz w:val="18"/>
                <w:szCs w:val="18"/>
              </w:rPr>
            </w:pPr>
          </w:p>
        </w:tc>
        <w:tc>
          <w:tcPr>
            <w:tcW w:w="3140" w:type="dxa"/>
          </w:tcPr>
          <w:p w14:paraId="0892B819" w14:textId="77777777" w:rsidR="00E31653" w:rsidRPr="0045100E" w:rsidRDefault="00E31653" w:rsidP="00C4656A">
            <w:pPr>
              <w:jc w:val="both"/>
              <w:rPr>
                <w:rFonts w:ascii="Calibri" w:hAnsi="Calibri" w:cs="Calibri"/>
                <w:sz w:val="18"/>
                <w:szCs w:val="18"/>
              </w:rPr>
            </w:pPr>
            <w:r w:rsidRPr="0045100E">
              <w:rPr>
                <w:rFonts w:ascii="Calibri" w:hAnsi="Calibri" w:cs="Calibri"/>
                <w:sz w:val="18"/>
                <w:szCs w:val="18"/>
              </w:rPr>
              <w:t>Community leader</w:t>
            </w:r>
          </w:p>
        </w:tc>
        <w:tc>
          <w:tcPr>
            <w:tcW w:w="1555" w:type="dxa"/>
          </w:tcPr>
          <w:p w14:paraId="7FAD3B6B" w14:textId="77777777" w:rsidR="00E31653" w:rsidRPr="0045100E" w:rsidRDefault="00E31653" w:rsidP="00C4656A">
            <w:pPr>
              <w:jc w:val="both"/>
              <w:rPr>
                <w:rFonts w:ascii="Calibri" w:hAnsi="Calibri" w:cs="Calibri"/>
                <w:b/>
                <w:bCs/>
                <w:sz w:val="18"/>
                <w:szCs w:val="18"/>
              </w:rPr>
            </w:pPr>
          </w:p>
        </w:tc>
        <w:tc>
          <w:tcPr>
            <w:tcW w:w="1555" w:type="dxa"/>
          </w:tcPr>
          <w:p w14:paraId="33CD7BBF" w14:textId="77777777" w:rsidR="00E31653" w:rsidRPr="0045100E" w:rsidRDefault="00E31653" w:rsidP="00C4656A">
            <w:pPr>
              <w:jc w:val="both"/>
              <w:rPr>
                <w:rFonts w:ascii="Calibri" w:hAnsi="Calibri" w:cs="Calibri"/>
                <w:b/>
                <w:bCs/>
                <w:sz w:val="18"/>
                <w:szCs w:val="18"/>
              </w:rPr>
            </w:pPr>
          </w:p>
        </w:tc>
        <w:tc>
          <w:tcPr>
            <w:tcW w:w="1537" w:type="dxa"/>
          </w:tcPr>
          <w:p w14:paraId="6D111C3C" w14:textId="77777777" w:rsidR="00E31653" w:rsidRPr="0045100E" w:rsidRDefault="00E31653" w:rsidP="00C4656A">
            <w:pPr>
              <w:jc w:val="both"/>
              <w:rPr>
                <w:rFonts w:ascii="Calibri" w:hAnsi="Calibri" w:cs="Calibri"/>
                <w:b/>
                <w:bCs/>
                <w:sz w:val="18"/>
                <w:szCs w:val="18"/>
              </w:rPr>
            </w:pPr>
          </w:p>
        </w:tc>
        <w:tc>
          <w:tcPr>
            <w:tcW w:w="1537" w:type="dxa"/>
          </w:tcPr>
          <w:p w14:paraId="44751F6F" w14:textId="77777777" w:rsidR="00E31653" w:rsidRPr="0045100E" w:rsidRDefault="00E31653" w:rsidP="00C4656A">
            <w:pPr>
              <w:jc w:val="both"/>
              <w:rPr>
                <w:rFonts w:ascii="Calibri" w:hAnsi="Calibri" w:cs="Calibri"/>
                <w:b/>
                <w:bCs/>
                <w:sz w:val="18"/>
                <w:szCs w:val="18"/>
              </w:rPr>
            </w:pPr>
          </w:p>
        </w:tc>
      </w:tr>
      <w:tr w:rsidR="00E31653" w:rsidRPr="0045100E" w14:paraId="1C1F0248" w14:textId="77777777" w:rsidTr="00142BA1">
        <w:tc>
          <w:tcPr>
            <w:tcW w:w="450" w:type="dxa"/>
          </w:tcPr>
          <w:p w14:paraId="2F11F408" w14:textId="77777777" w:rsidR="00E31653" w:rsidRPr="0045100E" w:rsidRDefault="00E31653">
            <w:pPr>
              <w:pStyle w:val="ListParagraph"/>
              <w:numPr>
                <w:ilvl w:val="0"/>
                <w:numId w:val="51"/>
              </w:numPr>
              <w:jc w:val="both"/>
              <w:rPr>
                <w:rFonts w:ascii="Calibri" w:hAnsi="Calibri" w:cs="Calibri"/>
                <w:sz w:val="18"/>
                <w:szCs w:val="18"/>
              </w:rPr>
            </w:pPr>
          </w:p>
        </w:tc>
        <w:tc>
          <w:tcPr>
            <w:tcW w:w="3140" w:type="dxa"/>
          </w:tcPr>
          <w:p w14:paraId="5ECBB4CA" w14:textId="77777777" w:rsidR="00E31653" w:rsidRPr="0045100E" w:rsidRDefault="00E31653" w:rsidP="00C4656A">
            <w:pPr>
              <w:jc w:val="both"/>
              <w:rPr>
                <w:rFonts w:ascii="Calibri" w:hAnsi="Calibri" w:cs="Calibri"/>
                <w:sz w:val="18"/>
                <w:szCs w:val="18"/>
              </w:rPr>
            </w:pPr>
            <w:r w:rsidRPr="0045100E">
              <w:rPr>
                <w:rFonts w:ascii="Calibri" w:hAnsi="Calibri" w:cs="Calibri"/>
                <w:sz w:val="18"/>
                <w:szCs w:val="18"/>
              </w:rPr>
              <w:t>Village chief</w:t>
            </w:r>
          </w:p>
        </w:tc>
        <w:tc>
          <w:tcPr>
            <w:tcW w:w="1555" w:type="dxa"/>
          </w:tcPr>
          <w:p w14:paraId="47E39A13" w14:textId="77777777" w:rsidR="00E31653" w:rsidRPr="0045100E" w:rsidRDefault="00E31653" w:rsidP="00C4656A">
            <w:pPr>
              <w:jc w:val="both"/>
              <w:rPr>
                <w:rFonts w:ascii="Calibri" w:hAnsi="Calibri" w:cs="Calibri"/>
                <w:b/>
                <w:bCs/>
                <w:sz w:val="18"/>
                <w:szCs w:val="18"/>
              </w:rPr>
            </w:pPr>
          </w:p>
        </w:tc>
        <w:tc>
          <w:tcPr>
            <w:tcW w:w="1555" w:type="dxa"/>
          </w:tcPr>
          <w:p w14:paraId="019AABF0" w14:textId="77777777" w:rsidR="00E31653" w:rsidRPr="0045100E" w:rsidRDefault="00E31653" w:rsidP="00C4656A">
            <w:pPr>
              <w:jc w:val="both"/>
              <w:rPr>
                <w:rFonts w:ascii="Calibri" w:hAnsi="Calibri" w:cs="Calibri"/>
                <w:b/>
                <w:bCs/>
                <w:sz w:val="18"/>
                <w:szCs w:val="18"/>
              </w:rPr>
            </w:pPr>
          </w:p>
        </w:tc>
        <w:tc>
          <w:tcPr>
            <w:tcW w:w="1537" w:type="dxa"/>
          </w:tcPr>
          <w:p w14:paraId="25C2D248" w14:textId="77777777" w:rsidR="00E31653" w:rsidRPr="0045100E" w:rsidRDefault="00E31653" w:rsidP="00C4656A">
            <w:pPr>
              <w:jc w:val="both"/>
              <w:rPr>
                <w:rFonts w:ascii="Calibri" w:hAnsi="Calibri" w:cs="Calibri"/>
                <w:b/>
                <w:bCs/>
                <w:sz w:val="18"/>
                <w:szCs w:val="18"/>
              </w:rPr>
            </w:pPr>
          </w:p>
        </w:tc>
        <w:tc>
          <w:tcPr>
            <w:tcW w:w="1537" w:type="dxa"/>
          </w:tcPr>
          <w:p w14:paraId="3E09E18F" w14:textId="77777777" w:rsidR="00E31653" w:rsidRPr="0045100E" w:rsidRDefault="00E31653" w:rsidP="00C4656A">
            <w:pPr>
              <w:jc w:val="both"/>
              <w:rPr>
                <w:rFonts w:ascii="Calibri" w:hAnsi="Calibri" w:cs="Calibri"/>
                <w:b/>
                <w:bCs/>
                <w:sz w:val="18"/>
                <w:szCs w:val="18"/>
              </w:rPr>
            </w:pPr>
          </w:p>
        </w:tc>
      </w:tr>
      <w:tr w:rsidR="00E31653" w:rsidRPr="0045100E" w14:paraId="307F3E58" w14:textId="77777777" w:rsidTr="00142BA1">
        <w:tc>
          <w:tcPr>
            <w:tcW w:w="450" w:type="dxa"/>
          </w:tcPr>
          <w:p w14:paraId="6CA73F59" w14:textId="77777777" w:rsidR="00E31653" w:rsidRPr="0045100E" w:rsidRDefault="00E31653">
            <w:pPr>
              <w:pStyle w:val="ListParagraph"/>
              <w:numPr>
                <w:ilvl w:val="0"/>
                <w:numId w:val="51"/>
              </w:numPr>
              <w:jc w:val="both"/>
              <w:rPr>
                <w:rFonts w:ascii="Calibri" w:hAnsi="Calibri" w:cs="Calibri"/>
                <w:sz w:val="18"/>
                <w:szCs w:val="18"/>
              </w:rPr>
            </w:pPr>
          </w:p>
        </w:tc>
        <w:tc>
          <w:tcPr>
            <w:tcW w:w="3140" w:type="dxa"/>
          </w:tcPr>
          <w:p w14:paraId="67362633" w14:textId="77777777" w:rsidR="00E31653" w:rsidRPr="0045100E" w:rsidRDefault="00E31653" w:rsidP="00C4656A">
            <w:pPr>
              <w:jc w:val="both"/>
              <w:rPr>
                <w:rFonts w:ascii="Calibri" w:hAnsi="Calibri" w:cs="Calibri"/>
                <w:b/>
                <w:bCs/>
                <w:sz w:val="18"/>
                <w:szCs w:val="18"/>
              </w:rPr>
            </w:pPr>
            <w:proofErr w:type="spellStart"/>
            <w:r w:rsidRPr="0045100E">
              <w:rPr>
                <w:rFonts w:ascii="Calibri" w:hAnsi="Calibri" w:cs="Calibri"/>
                <w:sz w:val="18"/>
                <w:szCs w:val="18"/>
              </w:rPr>
              <w:t>Agropastoralist</w:t>
            </w:r>
            <w:proofErr w:type="spellEnd"/>
            <w:r w:rsidRPr="0045100E">
              <w:rPr>
                <w:rFonts w:ascii="Calibri" w:hAnsi="Calibri" w:cs="Calibri"/>
                <w:sz w:val="18"/>
                <w:szCs w:val="18"/>
              </w:rPr>
              <w:t xml:space="preserve"> </w:t>
            </w:r>
          </w:p>
        </w:tc>
        <w:tc>
          <w:tcPr>
            <w:tcW w:w="1555" w:type="dxa"/>
          </w:tcPr>
          <w:p w14:paraId="23646FE2" w14:textId="77777777" w:rsidR="00E31653" w:rsidRPr="0045100E" w:rsidRDefault="00E31653" w:rsidP="00C4656A">
            <w:pPr>
              <w:jc w:val="both"/>
              <w:rPr>
                <w:rFonts w:ascii="Calibri" w:hAnsi="Calibri" w:cs="Calibri"/>
                <w:b/>
                <w:bCs/>
                <w:sz w:val="18"/>
                <w:szCs w:val="18"/>
              </w:rPr>
            </w:pPr>
          </w:p>
        </w:tc>
        <w:tc>
          <w:tcPr>
            <w:tcW w:w="1555" w:type="dxa"/>
          </w:tcPr>
          <w:p w14:paraId="5F250685" w14:textId="77777777" w:rsidR="00E31653" w:rsidRPr="0045100E" w:rsidRDefault="00E31653" w:rsidP="00C4656A">
            <w:pPr>
              <w:jc w:val="both"/>
              <w:rPr>
                <w:rFonts w:ascii="Calibri" w:hAnsi="Calibri" w:cs="Calibri"/>
                <w:b/>
                <w:bCs/>
                <w:sz w:val="18"/>
                <w:szCs w:val="18"/>
              </w:rPr>
            </w:pPr>
          </w:p>
        </w:tc>
        <w:tc>
          <w:tcPr>
            <w:tcW w:w="1537" w:type="dxa"/>
          </w:tcPr>
          <w:p w14:paraId="2A77F8DB" w14:textId="77777777" w:rsidR="00E31653" w:rsidRPr="0045100E" w:rsidRDefault="00E31653" w:rsidP="00C4656A">
            <w:pPr>
              <w:jc w:val="both"/>
              <w:rPr>
                <w:rFonts w:ascii="Calibri" w:hAnsi="Calibri" w:cs="Calibri"/>
                <w:b/>
                <w:bCs/>
                <w:sz w:val="18"/>
                <w:szCs w:val="18"/>
              </w:rPr>
            </w:pPr>
          </w:p>
        </w:tc>
        <w:tc>
          <w:tcPr>
            <w:tcW w:w="1537" w:type="dxa"/>
          </w:tcPr>
          <w:p w14:paraId="5792A98C" w14:textId="77777777" w:rsidR="00E31653" w:rsidRPr="0045100E" w:rsidRDefault="00E31653" w:rsidP="00C4656A">
            <w:pPr>
              <w:jc w:val="both"/>
              <w:rPr>
                <w:rFonts w:ascii="Calibri" w:hAnsi="Calibri" w:cs="Calibri"/>
                <w:b/>
                <w:bCs/>
                <w:sz w:val="18"/>
                <w:szCs w:val="18"/>
              </w:rPr>
            </w:pPr>
          </w:p>
        </w:tc>
      </w:tr>
      <w:tr w:rsidR="00E31653" w:rsidRPr="0045100E" w14:paraId="37C07137" w14:textId="77777777" w:rsidTr="00142BA1">
        <w:tc>
          <w:tcPr>
            <w:tcW w:w="450" w:type="dxa"/>
          </w:tcPr>
          <w:p w14:paraId="1C8791AF" w14:textId="77777777" w:rsidR="00E31653" w:rsidRPr="0045100E" w:rsidRDefault="00E31653">
            <w:pPr>
              <w:pStyle w:val="ListParagraph"/>
              <w:numPr>
                <w:ilvl w:val="0"/>
                <w:numId w:val="51"/>
              </w:numPr>
              <w:jc w:val="both"/>
              <w:rPr>
                <w:rFonts w:ascii="Calibri" w:hAnsi="Calibri" w:cs="Calibri"/>
                <w:sz w:val="18"/>
                <w:szCs w:val="18"/>
              </w:rPr>
            </w:pPr>
          </w:p>
        </w:tc>
        <w:tc>
          <w:tcPr>
            <w:tcW w:w="3140" w:type="dxa"/>
          </w:tcPr>
          <w:p w14:paraId="17ECA6A4" w14:textId="77777777" w:rsidR="00E31653" w:rsidRPr="0045100E" w:rsidRDefault="00E31653" w:rsidP="00C4656A">
            <w:pPr>
              <w:jc w:val="both"/>
              <w:rPr>
                <w:rFonts w:ascii="Calibri" w:hAnsi="Calibri" w:cs="Calibri"/>
                <w:b/>
                <w:bCs/>
                <w:sz w:val="18"/>
                <w:szCs w:val="18"/>
              </w:rPr>
            </w:pPr>
            <w:r w:rsidRPr="0045100E">
              <w:rPr>
                <w:rFonts w:ascii="Calibri" w:hAnsi="Calibri" w:cs="Calibri"/>
                <w:sz w:val="18"/>
                <w:szCs w:val="18"/>
              </w:rPr>
              <w:t>Pastoralists</w:t>
            </w:r>
          </w:p>
        </w:tc>
        <w:tc>
          <w:tcPr>
            <w:tcW w:w="1555" w:type="dxa"/>
          </w:tcPr>
          <w:p w14:paraId="6CC1A0AA" w14:textId="77777777" w:rsidR="00E31653" w:rsidRPr="0045100E" w:rsidRDefault="00E31653" w:rsidP="00C4656A">
            <w:pPr>
              <w:jc w:val="both"/>
              <w:rPr>
                <w:rFonts w:ascii="Calibri" w:hAnsi="Calibri" w:cs="Calibri"/>
                <w:b/>
                <w:bCs/>
                <w:sz w:val="18"/>
                <w:szCs w:val="18"/>
              </w:rPr>
            </w:pPr>
          </w:p>
        </w:tc>
        <w:tc>
          <w:tcPr>
            <w:tcW w:w="1555" w:type="dxa"/>
          </w:tcPr>
          <w:p w14:paraId="5B3D97B6" w14:textId="77777777" w:rsidR="00E31653" w:rsidRPr="0045100E" w:rsidRDefault="00E31653" w:rsidP="00C4656A">
            <w:pPr>
              <w:jc w:val="both"/>
              <w:rPr>
                <w:rFonts w:ascii="Calibri" w:hAnsi="Calibri" w:cs="Calibri"/>
                <w:b/>
                <w:bCs/>
                <w:sz w:val="18"/>
                <w:szCs w:val="18"/>
              </w:rPr>
            </w:pPr>
          </w:p>
        </w:tc>
        <w:tc>
          <w:tcPr>
            <w:tcW w:w="1537" w:type="dxa"/>
          </w:tcPr>
          <w:p w14:paraId="64F207FE" w14:textId="77777777" w:rsidR="00E31653" w:rsidRPr="0045100E" w:rsidRDefault="00E31653" w:rsidP="00C4656A">
            <w:pPr>
              <w:jc w:val="both"/>
              <w:rPr>
                <w:rFonts w:ascii="Calibri" w:hAnsi="Calibri" w:cs="Calibri"/>
                <w:b/>
                <w:bCs/>
                <w:sz w:val="18"/>
                <w:szCs w:val="18"/>
              </w:rPr>
            </w:pPr>
          </w:p>
        </w:tc>
        <w:tc>
          <w:tcPr>
            <w:tcW w:w="1537" w:type="dxa"/>
          </w:tcPr>
          <w:p w14:paraId="3429842D" w14:textId="77777777" w:rsidR="00E31653" w:rsidRPr="0045100E" w:rsidRDefault="00E31653" w:rsidP="00C4656A">
            <w:pPr>
              <w:jc w:val="both"/>
              <w:rPr>
                <w:rFonts w:ascii="Calibri" w:hAnsi="Calibri" w:cs="Calibri"/>
                <w:b/>
                <w:bCs/>
                <w:sz w:val="18"/>
                <w:szCs w:val="18"/>
              </w:rPr>
            </w:pPr>
          </w:p>
        </w:tc>
      </w:tr>
      <w:tr w:rsidR="00E31653" w:rsidRPr="0045100E" w14:paraId="1C06A0C5" w14:textId="77777777" w:rsidTr="00142BA1">
        <w:tc>
          <w:tcPr>
            <w:tcW w:w="450" w:type="dxa"/>
          </w:tcPr>
          <w:p w14:paraId="6CC40DAA" w14:textId="77777777" w:rsidR="00E31653" w:rsidRPr="0045100E" w:rsidRDefault="00E31653">
            <w:pPr>
              <w:pStyle w:val="ListParagraph"/>
              <w:numPr>
                <w:ilvl w:val="0"/>
                <w:numId w:val="51"/>
              </w:numPr>
              <w:jc w:val="both"/>
              <w:rPr>
                <w:rFonts w:ascii="Calibri" w:hAnsi="Calibri" w:cs="Calibri"/>
                <w:sz w:val="18"/>
                <w:szCs w:val="18"/>
              </w:rPr>
            </w:pPr>
          </w:p>
        </w:tc>
        <w:tc>
          <w:tcPr>
            <w:tcW w:w="3140" w:type="dxa"/>
          </w:tcPr>
          <w:p w14:paraId="384D25EC" w14:textId="77777777" w:rsidR="00E31653" w:rsidRPr="0045100E" w:rsidRDefault="00E31653" w:rsidP="00C4656A">
            <w:pPr>
              <w:jc w:val="both"/>
              <w:rPr>
                <w:rFonts w:ascii="Calibri" w:hAnsi="Calibri" w:cs="Calibri"/>
                <w:b/>
                <w:bCs/>
                <w:sz w:val="18"/>
                <w:szCs w:val="18"/>
              </w:rPr>
            </w:pPr>
            <w:r w:rsidRPr="0045100E">
              <w:rPr>
                <w:rFonts w:ascii="Calibri" w:hAnsi="Calibri" w:cs="Calibri"/>
                <w:sz w:val="18"/>
                <w:szCs w:val="18"/>
              </w:rPr>
              <w:t>University Student representative</w:t>
            </w:r>
          </w:p>
        </w:tc>
        <w:tc>
          <w:tcPr>
            <w:tcW w:w="1555" w:type="dxa"/>
          </w:tcPr>
          <w:p w14:paraId="02B4AF9F" w14:textId="77777777" w:rsidR="00E31653" w:rsidRPr="0045100E" w:rsidRDefault="00E31653" w:rsidP="00C4656A">
            <w:pPr>
              <w:jc w:val="both"/>
              <w:rPr>
                <w:rFonts w:ascii="Calibri" w:hAnsi="Calibri" w:cs="Calibri"/>
                <w:b/>
                <w:bCs/>
                <w:sz w:val="18"/>
                <w:szCs w:val="18"/>
              </w:rPr>
            </w:pPr>
          </w:p>
        </w:tc>
        <w:tc>
          <w:tcPr>
            <w:tcW w:w="1555" w:type="dxa"/>
          </w:tcPr>
          <w:p w14:paraId="68C214EA" w14:textId="77777777" w:rsidR="00E31653" w:rsidRPr="0045100E" w:rsidRDefault="00E31653" w:rsidP="00C4656A">
            <w:pPr>
              <w:jc w:val="both"/>
              <w:rPr>
                <w:rFonts w:ascii="Calibri" w:hAnsi="Calibri" w:cs="Calibri"/>
                <w:b/>
                <w:bCs/>
                <w:sz w:val="18"/>
                <w:szCs w:val="18"/>
              </w:rPr>
            </w:pPr>
          </w:p>
        </w:tc>
        <w:tc>
          <w:tcPr>
            <w:tcW w:w="1537" w:type="dxa"/>
          </w:tcPr>
          <w:p w14:paraId="78A95103" w14:textId="77777777" w:rsidR="00E31653" w:rsidRPr="0045100E" w:rsidRDefault="00E31653" w:rsidP="00C4656A">
            <w:pPr>
              <w:jc w:val="both"/>
              <w:rPr>
                <w:rFonts w:ascii="Calibri" w:hAnsi="Calibri" w:cs="Calibri"/>
                <w:b/>
                <w:bCs/>
                <w:sz w:val="18"/>
                <w:szCs w:val="18"/>
              </w:rPr>
            </w:pPr>
          </w:p>
        </w:tc>
        <w:tc>
          <w:tcPr>
            <w:tcW w:w="1537" w:type="dxa"/>
          </w:tcPr>
          <w:p w14:paraId="1295E88A" w14:textId="77777777" w:rsidR="00E31653" w:rsidRPr="0045100E" w:rsidRDefault="00E31653" w:rsidP="00C4656A">
            <w:pPr>
              <w:jc w:val="both"/>
              <w:rPr>
                <w:rFonts w:ascii="Calibri" w:hAnsi="Calibri" w:cs="Calibri"/>
                <w:b/>
                <w:bCs/>
                <w:sz w:val="18"/>
                <w:szCs w:val="18"/>
              </w:rPr>
            </w:pPr>
          </w:p>
        </w:tc>
      </w:tr>
      <w:tr w:rsidR="00E31653" w:rsidRPr="0045100E" w14:paraId="65998646" w14:textId="77777777" w:rsidTr="00142BA1">
        <w:tc>
          <w:tcPr>
            <w:tcW w:w="450" w:type="dxa"/>
          </w:tcPr>
          <w:p w14:paraId="4552669B" w14:textId="77777777" w:rsidR="00E31653" w:rsidRPr="0045100E" w:rsidRDefault="00E31653">
            <w:pPr>
              <w:pStyle w:val="ListParagraph"/>
              <w:numPr>
                <w:ilvl w:val="0"/>
                <w:numId w:val="51"/>
              </w:numPr>
              <w:jc w:val="both"/>
              <w:rPr>
                <w:rFonts w:ascii="Calibri" w:hAnsi="Calibri" w:cs="Calibri"/>
                <w:sz w:val="18"/>
                <w:szCs w:val="18"/>
              </w:rPr>
            </w:pPr>
          </w:p>
        </w:tc>
        <w:tc>
          <w:tcPr>
            <w:tcW w:w="3140" w:type="dxa"/>
          </w:tcPr>
          <w:p w14:paraId="05371544" w14:textId="77777777" w:rsidR="00E31653" w:rsidRPr="0045100E" w:rsidRDefault="00E31653" w:rsidP="00C4656A">
            <w:pPr>
              <w:jc w:val="both"/>
              <w:rPr>
                <w:rFonts w:ascii="Calibri" w:hAnsi="Calibri" w:cs="Calibri"/>
                <w:b/>
                <w:bCs/>
                <w:sz w:val="18"/>
                <w:szCs w:val="18"/>
              </w:rPr>
            </w:pPr>
            <w:r w:rsidRPr="0045100E">
              <w:rPr>
                <w:rFonts w:ascii="Calibri" w:hAnsi="Calibri" w:cs="Calibri"/>
                <w:sz w:val="18"/>
                <w:szCs w:val="18"/>
              </w:rPr>
              <w:t>High School Youth representative</w:t>
            </w:r>
          </w:p>
        </w:tc>
        <w:tc>
          <w:tcPr>
            <w:tcW w:w="1555" w:type="dxa"/>
          </w:tcPr>
          <w:p w14:paraId="2D3773B9" w14:textId="77777777" w:rsidR="00E31653" w:rsidRPr="0045100E" w:rsidRDefault="00E31653" w:rsidP="00C4656A">
            <w:pPr>
              <w:jc w:val="both"/>
              <w:rPr>
                <w:rFonts w:ascii="Calibri" w:hAnsi="Calibri" w:cs="Calibri"/>
                <w:b/>
                <w:bCs/>
                <w:sz w:val="18"/>
                <w:szCs w:val="18"/>
              </w:rPr>
            </w:pPr>
          </w:p>
        </w:tc>
        <w:tc>
          <w:tcPr>
            <w:tcW w:w="1555" w:type="dxa"/>
          </w:tcPr>
          <w:p w14:paraId="435F4584" w14:textId="77777777" w:rsidR="00E31653" w:rsidRPr="0045100E" w:rsidRDefault="00E31653" w:rsidP="00C4656A">
            <w:pPr>
              <w:jc w:val="both"/>
              <w:rPr>
                <w:rFonts w:ascii="Calibri" w:hAnsi="Calibri" w:cs="Calibri"/>
                <w:b/>
                <w:bCs/>
                <w:sz w:val="18"/>
                <w:szCs w:val="18"/>
              </w:rPr>
            </w:pPr>
          </w:p>
        </w:tc>
        <w:tc>
          <w:tcPr>
            <w:tcW w:w="1537" w:type="dxa"/>
          </w:tcPr>
          <w:p w14:paraId="38FAB378" w14:textId="77777777" w:rsidR="00E31653" w:rsidRPr="0045100E" w:rsidRDefault="00E31653" w:rsidP="00C4656A">
            <w:pPr>
              <w:jc w:val="both"/>
              <w:rPr>
                <w:rFonts w:ascii="Calibri" w:hAnsi="Calibri" w:cs="Calibri"/>
                <w:b/>
                <w:bCs/>
                <w:sz w:val="18"/>
                <w:szCs w:val="18"/>
              </w:rPr>
            </w:pPr>
          </w:p>
        </w:tc>
        <w:tc>
          <w:tcPr>
            <w:tcW w:w="1537" w:type="dxa"/>
          </w:tcPr>
          <w:p w14:paraId="04C3C642" w14:textId="77777777" w:rsidR="00E31653" w:rsidRPr="0045100E" w:rsidRDefault="00E31653" w:rsidP="00C4656A">
            <w:pPr>
              <w:jc w:val="both"/>
              <w:rPr>
                <w:rFonts w:ascii="Calibri" w:hAnsi="Calibri" w:cs="Calibri"/>
                <w:b/>
                <w:bCs/>
                <w:sz w:val="18"/>
                <w:szCs w:val="18"/>
              </w:rPr>
            </w:pPr>
          </w:p>
        </w:tc>
      </w:tr>
      <w:tr w:rsidR="00E31653" w:rsidRPr="0045100E" w14:paraId="17635A14" w14:textId="77777777" w:rsidTr="00142BA1">
        <w:tc>
          <w:tcPr>
            <w:tcW w:w="450" w:type="dxa"/>
          </w:tcPr>
          <w:p w14:paraId="4DC12364" w14:textId="77777777" w:rsidR="00E31653" w:rsidRPr="0045100E" w:rsidRDefault="00E31653">
            <w:pPr>
              <w:pStyle w:val="ListParagraph"/>
              <w:numPr>
                <w:ilvl w:val="0"/>
                <w:numId w:val="51"/>
              </w:numPr>
              <w:jc w:val="both"/>
              <w:rPr>
                <w:rFonts w:ascii="Calibri" w:hAnsi="Calibri" w:cs="Calibri"/>
                <w:sz w:val="18"/>
                <w:szCs w:val="18"/>
              </w:rPr>
            </w:pPr>
          </w:p>
        </w:tc>
        <w:tc>
          <w:tcPr>
            <w:tcW w:w="3140" w:type="dxa"/>
          </w:tcPr>
          <w:p w14:paraId="057785C1" w14:textId="77777777" w:rsidR="00E31653" w:rsidRPr="0045100E" w:rsidRDefault="00E31653" w:rsidP="00C4656A">
            <w:pPr>
              <w:jc w:val="both"/>
              <w:rPr>
                <w:rFonts w:ascii="Calibri" w:hAnsi="Calibri" w:cs="Calibri"/>
                <w:b/>
                <w:bCs/>
                <w:sz w:val="18"/>
                <w:szCs w:val="18"/>
              </w:rPr>
            </w:pPr>
            <w:r w:rsidRPr="0045100E">
              <w:rPr>
                <w:rFonts w:ascii="Calibri" w:hAnsi="Calibri" w:cs="Calibri"/>
                <w:sz w:val="18"/>
                <w:szCs w:val="18"/>
              </w:rPr>
              <w:t>Secondary School Youth representative</w:t>
            </w:r>
          </w:p>
        </w:tc>
        <w:tc>
          <w:tcPr>
            <w:tcW w:w="1555" w:type="dxa"/>
          </w:tcPr>
          <w:p w14:paraId="5552E918" w14:textId="77777777" w:rsidR="00E31653" w:rsidRPr="0045100E" w:rsidRDefault="00E31653" w:rsidP="00C4656A">
            <w:pPr>
              <w:jc w:val="both"/>
              <w:rPr>
                <w:rFonts w:ascii="Calibri" w:hAnsi="Calibri" w:cs="Calibri"/>
                <w:b/>
                <w:bCs/>
                <w:sz w:val="18"/>
                <w:szCs w:val="18"/>
              </w:rPr>
            </w:pPr>
          </w:p>
        </w:tc>
        <w:tc>
          <w:tcPr>
            <w:tcW w:w="1555" w:type="dxa"/>
          </w:tcPr>
          <w:p w14:paraId="68C52F75" w14:textId="77777777" w:rsidR="00E31653" w:rsidRPr="0045100E" w:rsidRDefault="00E31653" w:rsidP="00C4656A">
            <w:pPr>
              <w:jc w:val="both"/>
              <w:rPr>
                <w:rFonts w:ascii="Calibri" w:hAnsi="Calibri" w:cs="Calibri"/>
                <w:b/>
                <w:bCs/>
                <w:sz w:val="18"/>
                <w:szCs w:val="18"/>
              </w:rPr>
            </w:pPr>
          </w:p>
        </w:tc>
        <w:tc>
          <w:tcPr>
            <w:tcW w:w="1537" w:type="dxa"/>
          </w:tcPr>
          <w:p w14:paraId="6FBA915D" w14:textId="77777777" w:rsidR="00E31653" w:rsidRPr="0045100E" w:rsidRDefault="00E31653" w:rsidP="00C4656A">
            <w:pPr>
              <w:jc w:val="both"/>
              <w:rPr>
                <w:rFonts w:ascii="Calibri" w:hAnsi="Calibri" w:cs="Calibri"/>
                <w:b/>
                <w:bCs/>
                <w:sz w:val="18"/>
                <w:szCs w:val="18"/>
              </w:rPr>
            </w:pPr>
          </w:p>
        </w:tc>
        <w:tc>
          <w:tcPr>
            <w:tcW w:w="1537" w:type="dxa"/>
          </w:tcPr>
          <w:p w14:paraId="63679245" w14:textId="77777777" w:rsidR="00E31653" w:rsidRPr="0045100E" w:rsidRDefault="00E31653" w:rsidP="00C4656A">
            <w:pPr>
              <w:jc w:val="both"/>
              <w:rPr>
                <w:rFonts w:ascii="Calibri" w:hAnsi="Calibri" w:cs="Calibri"/>
                <w:b/>
                <w:bCs/>
                <w:sz w:val="18"/>
                <w:szCs w:val="18"/>
              </w:rPr>
            </w:pPr>
          </w:p>
        </w:tc>
      </w:tr>
      <w:tr w:rsidR="00E31653" w:rsidRPr="0045100E" w14:paraId="79C05A43" w14:textId="77777777" w:rsidTr="00142BA1">
        <w:tc>
          <w:tcPr>
            <w:tcW w:w="450" w:type="dxa"/>
          </w:tcPr>
          <w:p w14:paraId="59837227" w14:textId="77777777" w:rsidR="00E31653" w:rsidRPr="0045100E" w:rsidRDefault="00E31653">
            <w:pPr>
              <w:pStyle w:val="ListParagraph"/>
              <w:numPr>
                <w:ilvl w:val="0"/>
                <w:numId w:val="51"/>
              </w:numPr>
              <w:jc w:val="both"/>
              <w:rPr>
                <w:rFonts w:ascii="Calibri" w:hAnsi="Calibri" w:cs="Calibri"/>
                <w:sz w:val="18"/>
                <w:szCs w:val="18"/>
              </w:rPr>
            </w:pPr>
          </w:p>
        </w:tc>
        <w:tc>
          <w:tcPr>
            <w:tcW w:w="3140" w:type="dxa"/>
          </w:tcPr>
          <w:p w14:paraId="22BF278C" w14:textId="77777777" w:rsidR="00E31653" w:rsidRPr="0045100E" w:rsidRDefault="00E31653" w:rsidP="00C4656A">
            <w:pPr>
              <w:jc w:val="both"/>
              <w:rPr>
                <w:rFonts w:ascii="Calibri" w:hAnsi="Calibri" w:cs="Calibri"/>
                <w:b/>
                <w:bCs/>
                <w:sz w:val="18"/>
                <w:szCs w:val="18"/>
              </w:rPr>
            </w:pPr>
            <w:r w:rsidRPr="0045100E">
              <w:rPr>
                <w:rFonts w:ascii="Calibri" w:hAnsi="Calibri" w:cs="Calibri"/>
                <w:sz w:val="18"/>
                <w:szCs w:val="18"/>
              </w:rPr>
              <w:t>Women representative</w:t>
            </w:r>
          </w:p>
        </w:tc>
        <w:tc>
          <w:tcPr>
            <w:tcW w:w="1555" w:type="dxa"/>
          </w:tcPr>
          <w:p w14:paraId="1A5CF67C" w14:textId="77777777" w:rsidR="00E31653" w:rsidRPr="0045100E" w:rsidRDefault="00E31653" w:rsidP="00C4656A">
            <w:pPr>
              <w:jc w:val="both"/>
              <w:rPr>
                <w:rFonts w:ascii="Calibri" w:hAnsi="Calibri" w:cs="Calibri"/>
                <w:b/>
                <w:bCs/>
                <w:sz w:val="18"/>
                <w:szCs w:val="18"/>
              </w:rPr>
            </w:pPr>
          </w:p>
        </w:tc>
        <w:tc>
          <w:tcPr>
            <w:tcW w:w="1555" w:type="dxa"/>
          </w:tcPr>
          <w:p w14:paraId="7B68B79A" w14:textId="77777777" w:rsidR="00E31653" w:rsidRPr="0045100E" w:rsidRDefault="00E31653" w:rsidP="00C4656A">
            <w:pPr>
              <w:jc w:val="both"/>
              <w:rPr>
                <w:rFonts w:ascii="Calibri" w:hAnsi="Calibri" w:cs="Calibri"/>
                <w:b/>
                <w:bCs/>
                <w:sz w:val="18"/>
                <w:szCs w:val="18"/>
              </w:rPr>
            </w:pPr>
          </w:p>
        </w:tc>
        <w:tc>
          <w:tcPr>
            <w:tcW w:w="1537" w:type="dxa"/>
          </w:tcPr>
          <w:p w14:paraId="7B5896DD" w14:textId="77777777" w:rsidR="00E31653" w:rsidRPr="0045100E" w:rsidRDefault="00E31653" w:rsidP="00C4656A">
            <w:pPr>
              <w:jc w:val="both"/>
              <w:rPr>
                <w:rFonts w:ascii="Calibri" w:hAnsi="Calibri" w:cs="Calibri"/>
                <w:b/>
                <w:bCs/>
                <w:sz w:val="18"/>
                <w:szCs w:val="18"/>
              </w:rPr>
            </w:pPr>
          </w:p>
        </w:tc>
        <w:tc>
          <w:tcPr>
            <w:tcW w:w="1537" w:type="dxa"/>
          </w:tcPr>
          <w:p w14:paraId="10A0894F" w14:textId="77777777" w:rsidR="00E31653" w:rsidRPr="0045100E" w:rsidRDefault="00E31653" w:rsidP="00C4656A">
            <w:pPr>
              <w:jc w:val="both"/>
              <w:rPr>
                <w:rFonts w:ascii="Calibri" w:hAnsi="Calibri" w:cs="Calibri"/>
                <w:b/>
                <w:bCs/>
                <w:sz w:val="18"/>
                <w:szCs w:val="18"/>
              </w:rPr>
            </w:pPr>
          </w:p>
        </w:tc>
      </w:tr>
      <w:tr w:rsidR="00E31653" w:rsidRPr="0045100E" w14:paraId="70820D9A" w14:textId="77777777" w:rsidTr="00142BA1">
        <w:tc>
          <w:tcPr>
            <w:tcW w:w="450" w:type="dxa"/>
          </w:tcPr>
          <w:p w14:paraId="6353AFE1" w14:textId="77777777" w:rsidR="00E31653" w:rsidRPr="0045100E" w:rsidRDefault="00E31653">
            <w:pPr>
              <w:pStyle w:val="ListParagraph"/>
              <w:numPr>
                <w:ilvl w:val="0"/>
                <w:numId w:val="51"/>
              </w:numPr>
              <w:jc w:val="both"/>
              <w:rPr>
                <w:rFonts w:ascii="Calibri" w:hAnsi="Calibri" w:cs="Calibri"/>
                <w:sz w:val="18"/>
                <w:szCs w:val="18"/>
              </w:rPr>
            </w:pPr>
          </w:p>
        </w:tc>
        <w:tc>
          <w:tcPr>
            <w:tcW w:w="3140" w:type="dxa"/>
          </w:tcPr>
          <w:p w14:paraId="1C8F282D" w14:textId="77777777" w:rsidR="00E31653" w:rsidRPr="0045100E" w:rsidRDefault="00E31653" w:rsidP="00C4656A">
            <w:pPr>
              <w:jc w:val="both"/>
              <w:rPr>
                <w:rFonts w:ascii="Calibri" w:hAnsi="Calibri" w:cs="Calibri"/>
                <w:b/>
                <w:bCs/>
                <w:sz w:val="18"/>
                <w:szCs w:val="18"/>
              </w:rPr>
            </w:pPr>
            <w:r w:rsidRPr="0045100E">
              <w:rPr>
                <w:rFonts w:ascii="Calibri" w:hAnsi="Calibri" w:cs="Calibri"/>
                <w:sz w:val="18"/>
                <w:szCs w:val="18"/>
              </w:rPr>
              <w:t>Community leader</w:t>
            </w:r>
          </w:p>
        </w:tc>
        <w:tc>
          <w:tcPr>
            <w:tcW w:w="1555" w:type="dxa"/>
          </w:tcPr>
          <w:p w14:paraId="3B050D3B" w14:textId="77777777" w:rsidR="00E31653" w:rsidRPr="0045100E" w:rsidRDefault="00E31653" w:rsidP="00C4656A">
            <w:pPr>
              <w:jc w:val="both"/>
              <w:rPr>
                <w:rFonts w:ascii="Calibri" w:hAnsi="Calibri" w:cs="Calibri"/>
                <w:b/>
                <w:bCs/>
                <w:sz w:val="18"/>
                <w:szCs w:val="18"/>
              </w:rPr>
            </w:pPr>
          </w:p>
        </w:tc>
        <w:tc>
          <w:tcPr>
            <w:tcW w:w="1555" w:type="dxa"/>
          </w:tcPr>
          <w:p w14:paraId="4BD963D4" w14:textId="77777777" w:rsidR="00E31653" w:rsidRPr="0045100E" w:rsidRDefault="00E31653" w:rsidP="00C4656A">
            <w:pPr>
              <w:jc w:val="both"/>
              <w:rPr>
                <w:rFonts w:ascii="Calibri" w:hAnsi="Calibri" w:cs="Calibri"/>
                <w:b/>
                <w:bCs/>
                <w:sz w:val="18"/>
                <w:szCs w:val="18"/>
              </w:rPr>
            </w:pPr>
          </w:p>
        </w:tc>
        <w:tc>
          <w:tcPr>
            <w:tcW w:w="1537" w:type="dxa"/>
          </w:tcPr>
          <w:p w14:paraId="6DD79C39" w14:textId="77777777" w:rsidR="00E31653" w:rsidRPr="0045100E" w:rsidRDefault="00E31653" w:rsidP="00C4656A">
            <w:pPr>
              <w:jc w:val="both"/>
              <w:rPr>
                <w:rFonts w:ascii="Calibri" w:hAnsi="Calibri" w:cs="Calibri"/>
                <w:b/>
                <w:bCs/>
                <w:sz w:val="18"/>
                <w:szCs w:val="18"/>
              </w:rPr>
            </w:pPr>
          </w:p>
        </w:tc>
        <w:tc>
          <w:tcPr>
            <w:tcW w:w="1537" w:type="dxa"/>
          </w:tcPr>
          <w:p w14:paraId="0391193E" w14:textId="77777777" w:rsidR="00E31653" w:rsidRPr="0045100E" w:rsidRDefault="00E31653" w:rsidP="00C4656A">
            <w:pPr>
              <w:jc w:val="both"/>
              <w:rPr>
                <w:rFonts w:ascii="Calibri" w:hAnsi="Calibri" w:cs="Calibri"/>
                <w:b/>
                <w:bCs/>
                <w:sz w:val="18"/>
                <w:szCs w:val="18"/>
              </w:rPr>
            </w:pPr>
          </w:p>
        </w:tc>
      </w:tr>
      <w:tr w:rsidR="00E31653" w:rsidRPr="0045100E" w14:paraId="2CDC9FC2" w14:textId="77777777" w:rsidTr="00142BA1">
        <w:tc>
          <w:tcPr>
            <w:tcW w:w="450" w:type="dxa"/>
          </w:tcPr>
          <w:p w14:paraId="4850C1FC" w14:textId="77777777" w:rsidR="00E31653" w:rsidRPr="0045100E" w:rsidRDefault="00E31653">
            <w:pPr>
              <w:pStyle w:val="ListParagraph"/>
              <w:numPr>
                <w:ilvl w:val="0"/>
                <w:numId w:val="51"/>
              </w:numPr>
              <w:jc w:val="both"/>
              <w:rPr>
                <w:rFonts w:ascii="Calibri" w:hAnsi="Calibri" w:cs="Calibri"/>
                <w:sz w:val="18"/>
                <w:szCs w:val="18"/>
              </w:rPr>
            </w:pPr>
          </w:p>
        </w:tc>
        <w:tc>
          <w:tcPr>
            <w:tcW w:w="3140" w:type="dxa"/>
          </w:tcPr>
          <w:p w14:paraId="5D2EAFE5" w14:textId="77777777" w:rsidR="00E31653" w:rsidRPr="0045100E" w:rsidRDefault="00E31653" w:rsidP="00C4656A">
            <w:pPr>
              <w:jc w:val="both"/>
              <w:rPr>
                <w:rFonts w:ascii="Calibri" w:hAnsi="Calibri" w:cs="Calibri"/>
                <w:b/>
                <w:bCs/>
                <w:sz w:val="18"/>
                <w:szCs w:val="18"/>
              </w:rPr>
            </w:pPr>
            <w:r w:rsidRPr="0045100E">
              <w:rPr>
                <w:rFonts w:ascii="Calibri" w:hAnsi="Calibri" w:cs="Calibri"/>
                <w:sz w:val="18"/>
                <w:szCs w:val="18"/>
              </w:rPr>
              <w:t xml:space="preserve">CSO representative </w:t>
            </w:r>
          </w:p>
        </w:tc>
        <w:tc>
          <w:tcPr>
            <w:tcW w:w="1555" w:type="dxa"/>
          </w:tcPr>
          <w:p w14:paraId="631ECBBE" w14:textId="77777777" w:rsidR="00E31653" w:rsidRPr="0045100E" w:rsidRDefault="00E31653" w:rsidP="00C4656A">
            <w:pPr>
              <w:jc w:val="both"/>
              <w:rPr>
                <w:rFonts w:ascii="Calibri" w:hAnsi="Calibri" w:cs="Calibri"/>
                <w:b/>
                <w:bCs/>
                <w:sz w:val="18"/>
                <w:szCs w:val="18"/>
              </w:rPr>
            </w:pPr>
          </w:p>
        </w:tc>
        <w:tc>
          <w:tcPr>
            <w:tcW w:w="1555" w:type="dxa"/>
          </w:tcPr>
          <w:p w14:paraId="2F7B12EA" w14:textId="77777777" w:rsidR="00E31653" w:rsidRPr="0045100E" w:rsidRDefault="00E31653" w:rsidP="00C4656A">
            <w:pPr>
              <w:jc w:val="both"/>
              <w:rPr>
                <w:rFonts w:ascii="Calibri" w:hAnsi="Calibri" w:cs="Calibri"/>
                <w:b/>
                <w:bCs/>
                <w:sz w:val="18"/>
                <w:szCs w:val="18"/>
              </w:rPr>
            </w:pPr>
          </w:p>
        </w:tc>
        <w:tc>
          <w:tcPr>
            <w:tcW w:w="1537" w:type="dxa"/>
          </w:tcPr>
          <w:p w14:paraId="1F915B26" w14:textId="77777777" w:rsidR="00E31653" w:rsidRPr="0045100E" w:rsidRDefault="00E31653" w:rsidP="00C4656A">
            <w:pPr>
              <w:jc w:val="both"/>
              <w:rPr>
                <w:rFonts w:ascii="Calibri" w:hAnsi="Calibri" w:cs="Calibri"/>
                <w:b/>
                <w:bCs/>
                <w:sz w:val="18"/>
                <w:szCs w:val="18"/>
              </w:rPr>
            </w:pPr>
          </w:p>
        </w:tc>
        <w:tc>
          <w:tcPr>
            <w:tcW w:w="1537" w:type="dxa"/>
          </w:tcPr>
          <w:p w14:paraId="266286DD" w14:textId="77777777" w:rsidR="00E31653" w:rsidRPr="0045100E" w:rsidRDefault="00E31653" w:rsidP="00C4656A">
            <w:pPr>
              <w:jc w:val="both"/>
              <w:rPr>
                <w:rFonts w:ascii="Calibri" w:hAnsi="Calibri" w:cs="Calibri"/>
                <w:b/>
                <w:bCs/>
                <w:sz w:val="18"/>
                <w:szCs w:val="18"/>
              </w:rPr>
            </w:pPr>
          </w:p>
        </w:tc>
      </w:tr>
      <w:tr w:rsidR="00E31653" w:rsidRPr="0045100E" w14:paraId="3FA61780" w14:textId="77777777" w:rsidTr="00142BA1">
        <w:tc>
          <w:tcPr>
            <w:tcW w:w="450" w:type="dxa"/>
          </w:tcPr>
          <w:p w14:paraId="26E9964B" w14:textId="77777777" w:rsidR="00E31653" w:rsidRPr="0045100E" w:rsidRDefault="00E31653">
            <w:pPr>
              <w:pStyle w:val="ListParagraph"/>
              <w:numPr>
                <w:ilvl w:val="0"/>
                <w:numId w:val="51"/>
              </w:numPr>
              <w:jc w:val="both"/>
              <w:rPr>
                <w:rFonts w:ascii="Calibri" w:hAnsi="Calibri" w:cs="Calibri"/>
                <w:sz w:val="18"/>
                <w:szCs w:val="18"/>
              </w:rPr>
            </w:pPr>
          </w:p>
        </w:tc>
        <w:tc>
          <w:tcPr>
            <w:tcW w:w="3140" w:type="dxa"/>
          </w:tcPr>
          <w:p w14:paraId="6A37734A" w14:textId="77777777" w:rsidR="00E31653" w:rsidRPr="0045100E" w:rsidRDefault="00E31653" w:rsidP="00C4656A">
            <w:pPr>
              <w:jc w:val="both"/>
              <w:rPr>
                <w:rFonts w:ascii="Calibri" w:hAnsi="Calibri" w:cs="Calibri"/>
                <w:b/>
                <w:bCs/>
                <w:sz w:val="18"/>
                <w:szCs w:val="18"/>
              </w:rPr>
            </w:pPr>
            <w:r w:rsidRPr="0045100E">
              <w:rPr>
                <w:rFonts w:ascii="Calibri" w:hAnsi="Calibri" w:cs="Calibri"/>
                <w:sz w:val="18"/>
                <w:szCs w:val="18"/>
              </w:rPr>
              <w:t xml:space="preserve">Somalia Red Cross agency </w:t>
            </w:r>
          </w:p>
        </w:tc>
        <w:tc>
          <w:tcPr>
            <w:tcW w:w="1555" w:type="dxa"/>
          </w:tcPr>
          <w:p w14:paraId="6C4ED8FD" w14:textId="77777777" w:rsidR="00E31653" w:rsidRPr="0045100E" w:rsidRDefault="00E31653" w:rsidP="00C4656A">
            <w:pPr>
              <w:jc w:val="both"/>
              <w:rPr>
                <w:rFonts w:ascii="Calibri" w:hAnsi="Calibri" w:cs="Calibri"/>
                <w:b/>
                <w:bCs/>
                <w:sz w:val="18"/>
                <w:szCs w:val="18"/>
              </w:rPr>
            </w:pPr>
          </w:p>
        </w:tc>
        <w:tc>
          <w:tcPr>
            <w:tcW w:w="1555" w:type="dxa"/>
          </w:tcPr>
          <w:p w14:paraId="27E74C76" w14:textId="77777777" w:rsidR="00E31653" w:rsidRPr="0045100E" w:rsidRDefault="00E31653" w:rsidP="00C4656A">
            <w:pPr>
              <w:jc w:val="both"/>
              <w:rPr>
                <w:rFonts w:ascii="Calibri" w:hAnsi="Calibri" w:cs="Calibri"/>
                <w:b/>
                <w:bCs/>
                <w:sz w:val="18"/>
                <w:szCs w:val="18"/>
              </w:rPr>
            </w:pPr>
          </w:p>
        </w:tc>
        <w:tc>
          <w:tcPr>
            <w:tcW w:w="1537" w:type="dxa"/>
          </w:tcPr>
          <w:p w14:paraId="6F6D09BB" w14:textId="77777777" w:rsidR="00E31653" w:rsidRPr="0045100E" w:rsidRDefault="00E31653" w:rsidP="00C4656A">
            <w:pPr>
              <w:jc w:val="both"/>
              <w:rPr>
                <w:rFonts w:ascii="Calibri" w:hAnsi="Calibri" w:cs="Calibri"/>
                <w:b/>
                <w:bCs/>
                <w:sz w:val="18"/>
                <w:szCs w:val="18"/>
              </w:rPr>
            </w:pPr>
          </w:p>
        </w:tc>
        <w:tc>
          <w:tcPr>
            <w:tcW w:w="1537" w:type="dxa"/>
          </w:tcPr>
          <w:p w14:paraId="451B33FC" w14:textId="77777777" w:rsidR="00E31653" w:rsidRPr="0045100E" w:rsidRDefault="00E31653" w:rsidP="00C4656A">
            <w:pPr>
              <w:jc w:val="both"/>
              <w:rPr>
                <w:rFonts w:ascii="Calibri" w:hAnsi="Calibri" w:cs="Calibri"/>
                <w:b/>
                <w:bCs/>
                <w:sz w:val="18"/>
                <w:szCs w:val="18"/>
              </w:rPr>
            </w:pPr>
          </w:p>
        </w:tc>
      </w:tr>
      <w:tr w:rsidR="00E31653" w:rsidRPr="0045100E" w14:paraId="75C3933F" w14:textId="77777777" w:rsidTr="00142BA1">
        <w:tc>
          <w:tcPr>
            <w:tcW w:w="450" w:type="dxa"/>
          </w:tcPr>
          <w:p w14:paraId="61E051E1" w14:textId="77777777" w:rsidR="00E31653" w:rsidRPr="0045100E" w:rsidRDefault="00E31653">
            <w:pPr>
              <w:pStyle w:val="ListParagraph"/>
              <w:numPr>
                <w:ilvl w:val="0"/>
                <w:numId w:val="51"/>
              </w:numPr>
              <w:jc w:val="both"/>
              <w:rPr>
                <w:rFonts w:ascii="Calibri" w:hAnsi="Calibri" w:cs="Calibri"/>
                <w:sz w:val="18"/>
                <w:szCs w:val="18"/>
              </w:rPr>
            </w:pPr>
          </w:p>
        </w:tc>
        <w:tc>
          <w:tcPr>
            <w:tcW w:w="3140" w:type="dxa"/>
          </w:tcPr>
          <w:p w14:paraId="75B21068" w14:textId="77777777" w:rsidR="00E31653" w:rsidRPr="0045100E" w:rsidRDefault="00E31653" w:rsidP="00C4656A">
            <w:pPr>
              <w:jc w:val="both"/>
              <w:rPr>
                <w:rFonts w:ascii="Calibri" w:hAnsi="Calibri" w:cs="Calibri"/>
                <w:b/>
                <w:bCs/>
                <w:sz w:val="18"/>
                <w:szCs w:val="18"/>
              </w:rPr>
            </w:pPr>
            <w:r w:rsidRPr="0045100E">
              <w:rPr>
                <w:rFonts w:ascii="Calibri" w:hAnsi="Calibri" w:cs="Calibri"/>
                <w:sz w:val="18"/>
                <w:szCs w:val="18"/>
              </w:rPr>
              <w:t>Imam of the Mosque</w:t>
            </w:r>
          </w:p>
        </w:tc>
        <w:tc>
          <w:tcPr>
            <w:tcW w:w="1555" w:type="dxa"/>
          </w:tcPr>
          <w:p w14:paraId="4B2C66A8" w14:textId="77777777" w:rsidR="00E31653" w:rsidRPr="0045100E" w:rsidRDefault="00E31653" w:rsidP="00C4656A">
            <w:pPr>
              <w:jc w:val="both"/>
              <w:rPr>
                <w:rFonts w:ascii="Calibri" w:hAnsi="Calibri" w:cs="Calibri"/>
                <w:b/>
                <w:bCs/>
                <w:sz w:val="18"/>
                <w:szCs w:val="18"/>
              </w:rPr>
            </w:pPr>
          </w:p>
        </w:tc>
        <w:tc>
          <w:tcPr>
            <w:tcW w:w="1555" w:type="dxa"/>
          </w:tcPr>
          <w:p w14:paraId="016B250F" w14:textId="77777777" w:rsidR="00E31653" w:rsidRPr="0045100E" w:rsidRDefault="00E31653" w:rsidP="00C4656A">
            <w:pPr>
              <w:jc w:val="both"/>
              <w:rPr>
                <w:rFonts w:ascii="Calibri" w:hAnsi="Calibri" w:cs="Calibri"/>
                <w:b/>
                <w:bCs/>
                <w:sz w:val="18"/>
                <w:szCs w:val="18"/>
              </w:rPr>
            </w:pPr>
          </w:p>
        </w:tc>
        <w:tc>
          <w:tcPr>
            <w:tcW w:w="1537" w:type="dxa"/>
          </w:tcPr>
          <w:p w14:paraId="067964C1" w14:textId="77777777" w:rsidR="00E31653" w:rsidRPr="0045100E" w:rsidRDefault="00E31653" w:rsidP="00C4656A">
            <w:pPr>
              <w:jc w:val="both"/>
              <w:rPr>
                <w:rFonts w:ascii="Calibri" w:hAnsi="Calibri" w:cs="Calibri"/>
                <w:b/>
                <w:bCs/>
                <w:sz w:val="18"/>
                <w:szCs w:val="18"/>
              </w:rPr>
            </w:pPr>
          </w:p>
        </w:tc>
        <w:tc>
          <w:tcPr>
            <w:tcW w:w="1537" w:type="dxa"/>
          </w:tcPr>
          <w:p w14:paraId="7A1AEB58" w14:textId="77777777" w:rsidR="00E31653" w:rsidRPr="0045100E" w:rsidRDefault="00E31653" w:rsidP="00C4656A">
            <w:pPr>
              <w:jc w:val="both"/>
              <w:rPr>
                <w:rFonts w:ascii="Calibri" w:hAnsi="Calibri" w:cs="Calibri"/>
                <w:b/>
                <w:bCs/>
                <w:sz w:val="18"/>
                <w:szCs w:val="18"/>
              </w:rPr>
            </w:pPr>
          </w:p>
        </w:tc>
      </w:tr>
      <w:tr w:rsidR="00E31653" w:rsidRPr="0045100E" w14:paraId="11CC6BFE" w14:textId="77777777" w:rsidTr="00142BA1">
        <w:tc>
          <w:tcPr>
            <w:tcW w:w="450" w:type="dxa"/>
          </w:tcPr>
          <w:p w14:paraId="6AF4D7A3" w14:textId="77777777" w:rsidR="00E31653" w:rsidRPr="0045100E" w:rsidRDefault="00E31653">
            <w:pPr>
              <w:pStyle w:val="ListParagraph"/>
              <w:numPr>
                <w:ilvl w:val="0"/>
                <w:numId w:val="51"/>
              </w:numPr>
              <w:jc w:val="both"/>
              <w:rPr>
                <w:rFonts w:ascii="Calibri" w:hAnsi="Calibri" w:cs="Calibri"/>
                <w:sz w:val="18"/>
                <w:szCs w:val="18"/>
              </w:rPr>
            </w:pPr>
          </w:p>
        </w:tc>
        <w:tc>
          <w:tcPr>
            <w:tcW w:w="3140" w:type="dxa"/>
          </w:tcPr>
          <w:p w14:paraId="4E017CE1" w14:textId="77777777" w:rsidR="00E31653" w:rsidRPr="0045100E" w:rsidRDefault="00E31653" w:rsidP="00C4656A">
            <w:pPr>
              <w:jc w:val="both"/>
              <w:rPr>
                <w:rFonts w:ascii="Calibri" w:hAnsi="Calibri" w:cs="Calibri"/>
                <w:b/>
                <w:bCs/>
                <w:sz w:val="18"/>
                <w:szCs w:val="18"/>
              </w:rPr>
            </w:pPr>
            <w:r w:rsidRPr="0045100E">
              <w:rPr>
                <w:rFonts w:ascii="Calibri" w:hAnsi="Calibri" w:cs="Calibri"/>
                <w:sz w:val="18"/>
                <w:szCs w:val="18"/>
              </w:rPr>
              <w:t>Pastoralists</w:t>
            </w:r>
          </w:p>
        </w:tc>
        <w:tc>
          <w:tcPr>
            <w:tcW w:w="1555" w:type="dxa"/>
          </w:tcPr>
          <w:p w14:paraId="2A209689" w14:textId="77777777" w:rsidR="00E31653" w:rsidRPr="0045100E" w:rsidRDefault="00E31653" w:rsidP="00C4656A">
            <w:pPr>
              <w:jc w:val="both"/>
              <w:rPr>
                <w:rFonts w:ascii="Calibri" w:hAnsi="Calibri" w:cs="Calibri"/>
                <w:b/>
                <w:bCs/>
                <w:sz w:val="18"/>
                <w:szCs w:val="18"/>
              </w:rPr>
            </w:pPr>
          </w:p>
        </w:tc>
        <w:tc>
          <w:tcPr>
            <w:tcW w:w="1555" w:type="dxa"/>
          </w:tcPr>
          <w:p w14:paraId="3F3BD498" w14:textId="77777777" w:rsidR="00E31653" w:rsidRPr="0045100E" w:rsidRDefault="00E31653" w:rsidP="00C4656A">
            <w:pPr>
              <w:jc w:val="both"/>
              <w:rPr>
                <w:rFonts w:ascii="Calibri" w:hAnsi="Calibri" w:cs="Calibri"/>
                <w:b/>
                <w:bCs/>
                <w:sz w:val="18"/>
                <w:szCs w:val="18"/>
              </w:rPr>
            </w:pPr>
          </w:p>
        </w:tc>
        <w:tc>
          <w:tcPr>
            <w:tcW w:w="1537" w:type="dxa"/>
          </w:tcPr>
          <w:p w14:paraId="7557A85A" w14:textId="77777777" w:rsidR="00E31653" w:rsidRPr="0045100E" w:rsidRDefault="00E31653" w:rsidP="00C4656A">
            <w:pPr>
              <w:jc w:val="both"/>
              <w:rPr>
                <w:rFonts w:ascii="Calibri" w:hAnsi="Calibri" w:cs="Calibri"/>
                <w:b/>
                <w:bCs/>
                <w:sz w:val="18"/>
                <w:szCs w:val="18"/>
              </w:rPr>
            </w:pPr>
          </w:p>
        </w:tc>
        <w:tc>
          <w:tcPr>
            <w:tcW w:w="1537" w:type="dxa"/>
          </w:tcPr>
          <w:p w14:paraId="3EE27C6E" w14:textId="77777777" w:rsidR="00E31653" w:rsidRPr="0045100E" w:rsidRDefault="00E31653" w:rsidP="00C4656A">
            <w:pPr>
              <w:jc w:val="both"/>
              <w:rPr>
                <w:rFonts w:ascii="Calibri" w:hAnsi="Calibri" w:cs="Calibri"/>
                <w:b/>
                <w:bCs/>
                <w:sz w:val="18"/>
                <w:szCs w:val="18"/>
              </w:rPr>
            </w:pPr>
          </w:p>
        </w:tc>
      </w:tr>
      <w:tr w:rsidR="00E31653" w:rsidRPr="0045100E" w14:paraId="7DB653D6" w14:textId="77777777" w:rsidTr="00142BA1">
        <w:tc>
          <w:tcPr>
            <w:tcW w:w="450" w:type="dxa"/>
          </w:tcPr>
          <w:p w14:paraId="6A57B58E" w14:textId="77777777" w:rsidR="00E31653" w:rsidRPr="0045100E" w:rsidRDefault="00E31653">
            <w:pPr>
              <w:pStyle w:val="ListParagraph"/>
              <w:numPr>
                <w:ilvl w:val="0"/>
                <w:numId w:val="51"/>
              </w:numPr>
              <w:jc w:val="both"/>
              <w:rPr>
                <w:rFonts w:ascii="Calibri" w:hAnsi="Calibri" w:cs="Calibri"/>
                <w:sz w:val="18"/>
                <w:szCs w:val="18"/>
              </w:rPr>
            </w:pPr>
          </w:p>
        </w:tc>
        <w:tc>
          <w:tcPr>
            <w:tcW w:w="3140" w:type="dxa"/>
          </w:tcPr>
          <w:p w14:paraId="41DCF0F6" w14:textId="77777777" w:rsidR="00E31653" w:rsidRPr="0045100E" w:rsidRDefault="00E31653" w:rsidP="00C4656A">
            <w:pPr>
              <w:jc w:val="both"/>
              <w:rPr>
                <w:rFonts w:ascii="Calibri" w:hAnsi="Calibri" w:cs="Calibri"/>
                <w:b/>
                <w:bCs/>
                <w:sz w:val="18"/>
                <w:szCs w:val="18"/>
              </w:rPr>
            </w:pPr>
            <w:r w:rsidRPr="0045100E">
              <w:rPr>
                <w:rFonts w:ascii="Calibri" w:hAnsi="Calibri" w:cs="Calibri"/>
                <w:sz w:val="18"/>
                <w:szCs w:val="18"/>
              </w:rPr>
              <w:t>University Student representative</w:t>
            </w:r>
          </w:p>
        </w:tc>
        <w:tc>
          <w:tcPr>
            <w:tcW w:w="1555" w:type="dxa"/>
          </w:tcPr>
          <w:p w14:paraId="5414E82E" w14:textId="77777777" w:rsidR="00E31653" w:rsidRPr="0045100E" w:rsidRDefault="00E31653" w:rsidP="00C4656A">
            <w:pPr>
              <w:jc w:val="both"/>
              <w:rPr>
                <w:rFonts w:ascii="Calibri" w:hAnsi="Calibri" w:cs="Calibri"/>
                <w:b/>
                <w:bCs/>
                <w:sz w:val="18"/>
                <w:szCs w:val="18"/>
              </w:rPr>
            </w:pPr>
          </w:p>
        </w:tc>
        <w:tc>
          <w:tcPr>
            <w:tcW w:w="1555" w:type="dxa"/>
          </w:tcPr>
          <w:p w14:paraId="411C0C3F" w14:textId="77777777" w:rsidR="00E31653" w:rsidRPr="0045100E" w:rsidRDefault="00E31653" w:rsidP="00C4656A">
            <w:pPr>
              <w:jc w:val="both"/>
              <w:rPr>
                <w:rFonts w:ascii="Calibri" w:hAnsi="Calibri" w:cs="Calibri"/>
                <w:b/>
                <w:bCs/>
                <w:sz w:val="18"/>
                <w:szCs w:val="18"/>
              </w:rPr>
            </w:pPr>
          </w:p>
        </w:tc>
        <w:tc>
          <w:tcPr>
            <w:tcW w:w="1537" w:type="dxa"/>
          </w:tcPr>
          <w:p w14:paraId="6C0E9710" w14:textId="77777777" w:rsidR="00E31653" w:rsidRPr="0045100E" w:rsidRDefault="00E31653" w:rsidP="00C4656A">
            <w:pPr>
              <w:jc w:val="both"/>
              <w:rPr>
                <w:rFonts w:ascii="Calibri" w:hAnsi="Calibri" w:cs="Calibri"/>
                <w:b/>
                <w:bCs/>
                <w:sz w:val="18"/>
                <w:szCs w:val="18"/>
              </w:rPr>
            </w:pPr>
          </w:p>
        </w:tc>
        <w:tc>
          <w:tcPr>
            <w:tcW w:w="1537" w:type="dxa"/>
          </w:tcPr>
          <w:p w14:paraId="06C63A46" w14:textId="77777777" w:rsidR="00E31653" w:rsidRPr="0045100E" w:rsidRDefault="00E31653" w:rsidP="00C4656A">
            <w:pPr>
              <w:jc w:val="both"/>
              <w:rPr>
                <w:rFonts w:ascii="Calibri" w:hAnsi="Calibri" w:cs="Calibri"/>
                <w:b/>
                <w:bCs/>
                <w:sz w:val="18"/>
                <w:szCs w:val="18"/>
              </w:rPr>
            </w:pPr>
          </w:p>
        </w:tc>
      </w:tr>
      <w:tr w:rsidR="00E31653" w:rsidRPr="0045100E" w14:paraId="48600210" w14:textId="77777777" w:rsidTr="00142BA1">
        <w:tc>
          <w:tcPr>
            <w:tcW w:w="450" w:type="dxa"/>
          </w:tcPr>
          <w:p w14:paraId="56BB32B9" w14:textId="77777777" w:rsidR="00E31653" w:rsidRPr="0045100E" w:rsidRDefault="00E31653">
            <w:pPr>
              <w:pStyle w:val="ListParagraph"/>
              <w:numPr>
                <w:ilvl w:val="0"/>
                <w:numId w:val="51"/>
              </w:numPr>
              <w:jc w:val="both"/>
              <w:rPr>
                <w:rFonts w:ascii="Calibri" w:hAnsi="Calibri" w:cs="Calibri"/>
                <w:sz w:val="18"/>
                <w:szCs w:val="18"/>
              </w:rPr>
            </w:pPr>
          </w:p>
        </w:tc>
        <w:tc>
          <w:tcPr>
            <w:tcW w:w="3140" w:type="dxa"/>
          </w:tcPr>
          <w:p w14:paraId="6695D851" w14:textId="77777777" w:rsidR="00E31653" w:rsidRPr="0045100E" w:rsidRDefault="00E31653" w:rsidP="00C4656A">
            <w:pPr>
              <w:jc w:val="both"/>
              <w:rPr>
                <w:rFonts w:ascii="Calibri" w:hAnsi="Calibri" w:cs="Calibri"/>
                <w:b/>
                <w:bCs/>
                <w:sz w:val="18"/>
                <w:szCs w:val="18"/>
              </w:rPr>
            </w:pPr>
            <w:r w:rsidRPr="0045100E">
              <w:rPr>
                <w:rFonts w:ascii="Calibri" w:hAnsi="Calibri" w:cs="Calibri"/>
                <w:sz w:val="18"/>
                <w:szCs w:val="18"/>
              </w:rPr>
              <w:t>High School Youth representative</w:t>
            </w:r>
          </w:p>
        </w:tc>
        <w:tc>
          <w:tcPr>
            <w:tcW w:w="1555" w:type="dxa"/>
          </w:tcPr>
          <w:p w14:paraId="1D9897F6" w14:textId="77777777" w:rsidR="00E31653" w:rsidRPr="0045100E" w:rsidRDefault="00E31653" w:rsidP="00C4656A">
            <w:pPr>
              <w:jc w:val="both"/>
              <w:rPr>
                <w:rFonts w:ascii="Calibri" w:hAnsi="Calibri" w:cs="Calibri"/>
                <w:b/>
                <w:bCs/>
                <w:sz w:val="18"/>
                <w:szCs w:val="18"/>
              </w:rPr>
            </w:pPr>
          </w:p>
        </w:tc>
        <w:tc>
          <w:tcPr>
            <w:tcW w:w="1555" w:type="dxa"/>
          </w:tcPr>
          <w:p w14:paraId="020A6780" w14:textId="77777777" w:rsidR="00E31653" w:rsidRPr="0045100E" w:rsidRDefault="00E31653" w:rsidP="00C4656A">
            <w:pPr>
              <w:jc w:val="both"/>
              <w:rPr>
                <w:rFonts w:ascii="Calibri" w:hAnsi="Calibri" w:cs="Calibri"/>
                <w:b/>
                <w:bCs/>
                <w:sz w:val="18"/>
                <w:szCs w:val="18"/>
              </w:rPr>
            </w:pPr>
          </w:p>
        </w:tc>
        <w:tc>
          <w:tcPr>
            <w:tcW w:w="1537" w:type="dxa"/>
          </w:tcPr>
          <w:p w14:paraId="643156A4" w14:textId="77777777" w:rsidR="00E31653" w:rsidRPr="0045100E" w:rsidRDefault="00E31653" w:rsidP="00C4656A">
            <w:pPr>
              <w:jc w:val="both"/>
              <w:rPr>
                <w:rFonts w:ascii="Calibri" w:hAnsi="Calibri" w:cs="Calibri"/>
                <w:b/>
                <w:bCs/>
                <w:sz w:val="18"/>
                <w:szCs w:val="18"/>
              </w:rPr>
            </w:pPr>
          </w:p>
        </w:tc>
        <w:tc>
          <w:tcPr>
            <w:tcW w:w="1537" w:type="dxa"/>
          </w:tcPr>
          <w:p w14:paraId="53D5B3D0" w14:textId="77777777" w:rsidR="00E31653" w:rsidRPr="0045100E" w:rsidRDefault="00E31653" w:rsidP="00C4656A">
            <w:pPr>
              <w:jc w:val="both"/>
              <w:rPr>
                <w:rFonts w:ascii="Calibri" w:hAnsi="Calibri" w:cs="Calibri"/>
                <w:b/>
                <w:bCs/>
                <w:sz w:val="18"/>
                <w:szCs w:val="18"/>
              </w:rPr>
            </w:pPr>
          </w:p>
        </w:tc>
      </w:tr>
      <w:tr w:rsidR="00E31653" w:rsidRPr="0045100E" w14:paraId="29B1C38B" w14:textId="77777777" w:rsidTr="00142BA1">
        <w:tc>
          <w:tcPr>
            <w:tcW w:w="450" w:type="dxa"/>
          </w:tcPr>
          <w:p w14:paraId="263BEEF0" w14:textId="77777777" w:rsidR="00E31653" w:rsidRPr="0045100E" w:rsidRDefault="00E31653">
            <w:pPr>
              <w:pStyle w:val="ListParagraph"/>
              <w:numPr>
                <w:ilvl w:val="0"/>
                <w:numId w:val="51"/>
              </w:numPr>
              <w:jc w:val="both"/>
              <w:rPr>
                <w:rFonts w:ascii="Calibri" w:hAnsi="Calibri" w:cs="Calibri"/>
                <w:sz w:val="18"/>
                <w:szCs w:val="18"/>
              </w:rPr>
            </w:pPr>
          </w:p>
        </w:tc>
        <w:tc>
          <w:tcPr>
            <w:tcW w:w="3140" w:type="dxa"/>
          </w:tcPr>
          <w:p w14:paraId="644A3FD5" w14:textId="77777777" w:rsidR="00E31653" w:rsidRPr="0045100E" w:rsidRDefault="00E31653" w:rsidP="00C4656A">
            <w:pPr>
              <w:jc w:val="both"/>
              <w:rPr>
                <w:rFonts w:ascii="Calibri" w:hAnsi="Calibri" w:cs="Calibri"/>
                <w:b/>
                <w:bCs/>
                <w:sz w:val="18"/>
                <w:szCs w:val="18"/>
              </w:rPr>
            </w:pPr>
            <w:r w:rsidRPr="0045100E">
              <w:rPr>
                <w:rFonts w:ascii="Calibri" w:hAnsi="Calibri" w:cs="Calibri"/>
                <w:sz w:val="18"/>
                <w:szCs w:val="18"/>
              </w:rPr>
              <w:t>Secondary School Youth representative</w:t>
            </w:r>
          </w:p>
        </w:tc>
        <w:tc>
          <w:tcPr>
            <w:tcW w:w="1555" w:type="dxa"/>
          </w:tcPr>
          <w:p w14:paraId="0F7FB5A2" w14:textId="77777777" w:rsidR="00E31653" w:rsidRPr="0045100E" w:rsidRDefault="00E31653" w:rsidP="00C4656A">
            <w:pPr>
              <w:jc w:val="both"/>
              <w:rPr>
                <w:rFonts w:ascii="Calibri" w:hAnsi="Calibri" w:cs="Calibri"/>
                <w:b/>
                <w:bCs/>
                <w:sz w:val="18"/>
                <w:szCs w:val="18"/>
              </w:rPr>
            </w:pPr>
          </w:p>
        </w:tc>
        <w:tc>
          <w:tcPr>
            <w:tcW w:w="1555" w:type="dxa"/>
          </w:tcPr>
          <w:p w14:paraId="3167C6DE" w14:textId="77777777" w:rsidR="00E31653" w:rsidRPr="0045100E" w:rsidRDefault="00E31653" w:rsidP="00C4656A">
            <w:pPr>
              <w:jc w:val="both"/>
              <w:rPr>
                <w:rFonts w:ascii="Calibri" w:hAnsi="Calibri" w:cs="Calibri"/>
                <w:b/>
                <w:bCs/>
                <w:sz w:val="18"/>
                <w:szCs w:val="18"/>
              </w:rPr>
            </w:pPr>
          </w:p>
        </w:tc>
        <w:tc>
          <w:tcPr>
            <w:tcW w:w="1537" w:type="dxa"/>
          </w:tcPr>
          <w:p w14:paraId="75450345" w14:textId="77777777" w:rsidR="00E31653" w:rsidRPr="0045100E" w:rsidRDefault="00E31653" w:rsidP="00C4656A">
            <w:pPr>
              <w:jc w:val="both"/>
              <w:rPr>
                <w:rFonts w:ascii="Calibri" w:hAnsi="Calibri" w:cs="Calibri"/>
                <w:b/>
                <w:bCs/>
                <w:sz w:val="18"/>
                <w:szCs w:val="18"/>
              </w:rPr>
            </w:pPr>
          </w:p>
        </w:tc>
        <w:tc>
          <w:tcPr>
            <w:tcW w:w="1537" w:type="dxa"/>
          </w:tcPr>
          <w:p w14:paraId="739B58FC" w14:textId="77777777" w:rsidR="00E31653" w:rsidRPr="0045100E" w:rsidRDefault="00E31653" w:rsidP="00C4656A">
            <w:pPr>
              <w:jc w:val="both"/>
              <w:rPr>
                <w:rFonts w:ascii="Calibri" w:hAnsi="Calibri" w:cs="Calibri"/>
                <w:b/>
                <w:bCs/>
                <w:sz w:val="18"/>
                <w:szCs w:val="18"/>
              </w:rPr>
            </w:pPr>
          </w:p>
        </w:tc>
      </w:tr>
      <w:tr w:rsidR="00E31653" w:rsidRPr="0045100E" w14:paraId="3B342484" w14:textId="77777777" w:rsidTr="00142BA1">
        <w:tc>
          <w:tcPr>
            <w:tcW w:w="450" w:type="dxa"/>
          </w:tcPr>
          <w:p w14:paraId="23A7790D" w14:textId="77777777" w:rsidR="00E31653" w:rsidRPr="0045100E" w:rsidRDefault="00E31653">
            <w:pPr>
              <w:pStyle w:val="ListParagraph"/>
              <w:numPr>
                <w:ilvl w:val="0"/>
                <w:numId w:val="51"/>
              </w:numPr>
              <w:jc w:val="both"/>
              <w:rPr>
                <w:rFonts w:ascii="Calibri" w:hAnsi="Calibri" w:cs="Calibri"/>
                <w:sz w:val="18"/>
                <w:szCs w:val="18"/>
              </w:rPr>
            </w:pPr>
          </w:p>
        </w:tc>
        <w:tc>
          <w:tcPr>
            <w:tcW w:w="3140" w:type="dxa"/>
          </w:tcPr>
          <w:p w14:paraId="6ADB9B1F" w14:textId="77777777" w:rsidR="00E31653" w:rsidRPr="0045100E" w:rsidRDefault="00E31653" w:rsidP="00C4656A">
            <w:pPr>
              <w:jc w:val="both"/>
              <w:rPr>
                <w:rFonts w:ascii="Calibri" w:hAnsi="Calibri" w:cs="Calibri"/>
                <w:sz w:val="18"/>
                <w:szCs w:val="18"/>
              </w:rPr>
            </w:pPr>
            <w:r w:rsidRPr="0045100E">
              <w:rPr>
                <w:rFonts w:ascii="Calibri" w:hAnsi="Calibri" w:cs="Calibri"/>
                <w:sz w:val="18"/>
                <w:szCs w:val="18"/>
              </w:rPr>
              <w:t>Women representative</w:t>
            </w:r>
          </w:p>
        </w:tc>
        <w:tc>
          <w:tcPr>
            <w:tcW w:w="1555" w:type="dxa"/>
          </w:tcPr>
          <w:p w14:paraId="05DAE555" w14:textId="77777777" w:rsidR="00E31653" w:rsidRPr="0045100E" w:rsidRDefault="00E31653" w:rsidP="00C4656A">
            <w:pPr>
              <w:jc w:val="both"/>
              <w:rPr>
                <w:rFonts w:ascii="Calibri" w:hAnsi="Calibri" w:cs="Calibri"/>
                <w:b/>
                <w:bCs/>
                <w:sz w:val="18"/>
                <w:szCs w:val="18"/>
              </w:rPr>
            </w:pPr>
          </w:p>
        </w:tc>
        <w:tc>
          <w:tcPr>
            <w:tcW w:w="1555" w:type="dxa"/>
          </w:tcPr>
          <w:p w14:paraId="399CA51A" w14:textId="77777777" w:rsidR="00E31653" w:rsidRPr="0045100E" w:rsidRDefault="00E31653" w:rsidP="00C4656A">
            <w:pPr>
              <w:jc w:val="both"/>
              <w:rPr>
                <w:rFonts w:ascii="Calibri" w:hAnsi="Calibri" w:cs="Calibri"/>
                <w:b/>
                <w:bCs/>
                <w:sz w:val="18"/>
                <w:szCs w:val="18"/>
              </w:rPr>
            </w:pPr>
          </w:p>
        </w:tc>
        <w:tc>
          <w:tcPr>
            <w:tcW w:w="1537" w:type="dxa"/>
          </w:tcPr>
          <w:p w14:paraId="4976AB44" w14:textId="77777777" w:rsidR="00E31653" w:rsidRPr="0045100E" w:rsidRDefault="00E31653" w:rsidP="00C4656A">
            <w:pPr>
              <w:jc w:val="both"/>
              <w:rPr>
                <w:rFonts w:ascii="Calibri" w:hAnsi="Calibri" w:cs="Calibri"/>
                <w:b/>
                <w:bCs/>
                <w:sz w:val="18"/>
                <w:szCs w:val="18"/>
              </w:rPr>
            </w:pPr>
          </w:p>
        </w:tc>
        <w:tc>
          <w:tcPr>
            <w:tcW w:w="1537" w:type="dxa"/>
          </w:tcPr>
          <w:p w14:paraId="68951ADB" w14:textId="77777777" w:rsidR="00E31653" w:rsidRPr="0045100E" w:rsidRDefault="00E31653" w:rsidP="00C4656A">
            <w:pPr>
              <w:jc w:val="both"/>
              <w:rPr>
                <w:rFonts w:ascii="Calibri" w:hAnsi="Calibri" w:cs="Calibri"/>
                <w:b/>
                <w:bCs/>
                <w:sz w:val="18"/>
                <w:szCs w:val="18"/>
              </w:rPr>
            </w:pPr>
          </w:p>
        </w:tc>
      </w:tr>
      <w:tr w:rsidR="00E31653" w:rsidRPr="0045100E" w14:paraId="0AA71041" w14:textId="77777777" w:rsidTr="00142BA1">
        <w:tc>
          <w:tcPr>
            <w:tcW w:w="450" w:type="dxa"/>
          </w:tcPr>
          <w:p w14:paraId="5A69B770" w14:textId="77777777" w:rsidR="00E31653" w:rsidRPr="0045100E" w:rsidRDefault="00E31653">
            <w:pPr>
              <w:pStyle w:val="ListParagraph"/>
              <w:numPr>
                <w:ilvl w:val="0"/>
                <w:numId w:val="51"/>
              </w:numPr>
              <w:jc w:val="both"/>
              <w:rPr>
                <w:rFonts w:ascii="Calibri" w:hAnsi="Calibri" w:cs="Calibri"/>
                <w:sz w:val="18"/>
                <w:szCs w:val="18"/>
              </w:rPr>
            </w:pPr>
          </w:p>
        </w:tc>
        <w:tc>
          <w:tcPr>
            <w:tcW w:w="3140" w:type="dxa"/>
          </w:tcPr>
          <w:p w14:paraId="24AF3B93" w14:textId="77777777" w:rsidR="00E31653" w:rsidRPr="0045100E" w:rsidRDefault="00E31653" w:rsidP="00C4656A">
            <w:pPr>
              <w:jc w:val="both"/>
              <w:rPr>
                <w:rFonts w:ascii="Calibri" w:hAnsi="Calibri" w:cs="Calibri"/>
                <w:sz w:val="18"/>
                <w:szCs w:val="18"/>
              </w:rPr>
            </w:pPr>
            <w:r w:rsidRPr="0045100E">
              <w:rPr>
                <w:rFonts w:ascii="Calibri" w:hAnsi="Calibri" w:cs="Calibri"/>
                <w:sz w:val="18"/>
                <w:szCs w:val="18"/>
              </w:rPr>
              <w:t xml:space="preserve">Representation of Women-Led Organization </w:t>
            </w:r>
          </w:p>
        </w:tc>
        <w:tc>
          <w:tcPr>
            <w:tcW w:w="1555" w:type="dxa"/>
          </w:tcPr>
          <w:p w14:paraId="718D41DA" w14:textId="77777777" w:rsidR="00E31653" w:rsidRPr="0045100E" w:rsidRDefault="00E31653" w:rsidP="00C4656A">
            <w:pPr>
              <w:jc w:val="both"/>
              <w:rPr>
                <w:rFonts w:ascii="Calibri" w:hAnsi="Calibri" w:cs="Calibri"/>
                <w:b/>
                <w:bCs/>
                <w:sz w:val="18"/>
                <w:szCs w:val="18"/>
              </w:rPr>
            </w:pPr>
          </w:p>
        </w:tc>
        <w:tc>
          <w:tcPr>
            <w:tcW w:w="1555" w:type="dxa"/>
          </w:tcPr>
          <w:p w14:paraId="53244506" w14:textId="77777777" w:rsidR="00E31653" w:rsidRPr="0045100E" w:rsidRDefault="00E31653" w:rsidP="00C4656A">
            <w:pPr>
              <w:jc w:val="both"/>
              <w:rPr>
                <w:rFonts w:ascii="Calibri" w:hAnsi="Calibri" w:cs="Calibri"/>
                <w:b/>
                <w:bCs/>
                <w:sz w:val="18"/>
                <w:szCs w:val="18"/>
              </w:rPr>
            </w:pPr>
          </w:p>
        </w:tc>
        <w:tc>
          <w:tcPr>
            <w:tcW w:w="1537" w:type="dxa"/>
          </w:tcPr>
          <w:p w14:paraId="3178E8B2" w14:textId="77777777" w:rsidR="00E31653" w:rsidRPr="0045100E" w:rsidRDefault="00E31653" w:rsidP="00C4656A">
            <w:pPr>
              <w:jc w:val="both"/>
              <w:rPr>
                <w:rFonts w:ascii="Calibri" w:hAnsi="Calibri" w:cs="Calibri"/>
                <w:b/>
                <w:bCs/>
                <w:sz w:val="18"/>
                <w:szCs w:val="18"/>
              </w:rPr>
            </w:pPr>
          </w:p>
        </w:tc>
        <w:tc>
          <w:tcPr>
            <w:tcW w:w="1537" w:type="dxa"/>
          </w:tcPr>
          <w:p w14:paraId="0683D5A0" w14:textId="77777777" w:rsidR="00E31653" w:rsidRPr="0045100E" w:rsidRDefault="00E31653" w:rsidP="00C4656A">
            <w:pPr>
              <w:jc w:val="both"/>
              <w:rPr>
                <w:rFonts w:ascii="Calibri" w:hAnsi="Calibri" w:cs="Calibri"/>
                <w:b/>
                <w:bCs/>
                <w:sz w:val="18"/>
                <w:szCs w:val="18"/>
              </w:rPr>
            </w:pPr>
          </w:p>
        </w:tc>
      </w:tr>
      <w:tr w:rsidR="00E31653" w:rsidRPr="0045100E" w14:paraId="317EC259" w14:textId="77777777" w:rsidTr="00142BA1">
        <w:tc>
          <w:tcPr>
            <w:tcW w:w="450" w:type="dxa"/>
          </w:tcPr>
          <w:p w14:paraId="462738C6" w14:textId="77777777" w:rsidR="00E31653" w:rsidRPr="0045100E" w:rsidRDefault="00E31653">
            <w:pPr>
              <w:pStyle w:val="ListParagraph"/>
              <w:numPr>
                <w:ilvl w:val="0"/>
                <w:numId w:val="51"/>
              </w:numPr>
              <w:jc w:val="both"/>
              <w:rPr>
                <w:rFonts w:ascii="Calibri" w:hAnsi="Calibri" w:cs="Calibri"/>
                <w:sz w:val="18"/>
                <w:szCs w:val="18"/>
              </w:rPr>
            </w:pPr>
          </w:p>
        </w:tc>
        <w:tc>
          <w:tcPr>
            <w:tcW w:w="3140" w:type="dxa"/>
          </w:tcPr>
          <w:p w14:paraId="69B9CF61" w14:textId="77777777" w:rsidR="00E31653" w:rsidRPr="0045100E" w:rsidRDefault="00E31653" w:rsidP="00C4656A">
            <w:pPr>
              <w:jc w:val="both"/>
              <w:rPr>
                <w:rFonts w:ascii="Calibri" w:hAnsi="Calibri" w:cs="Calibri"/>
                <w:sz w:val="18"/>
                <w:szCs w:val="18"/>
              </w:rPr>
            </w:pPr>
            <w:r w:rsidRPr="0045100E">
              <w:rPr>
                <w:rFonts w:ascii="Calibri" w:hAnsi="Calibri" w:cs="Calibri"/>
                <w:sz w:val="18"/>
                <w:szCs w:val="18"/>
              </w:rPr>
              <w:t>Community leader</w:t>
            </w:r>
          </w:p>
        </w:tc>
        <w:tc>
          <w:tcPr>
            <w:tcW w:w="1555" w:type="dxa"/>
          </w:tcPr>
          <w:p w14:paraId="1855B912" w14:textId="77777777" w:rsidR="00E31653" w:rsidRPr="0045100E" w:rsidRDefault="00E31653" w:rsidP="00C4656A">
            <w:pPr>
              <w:jc w:val="both"/>
              <w:rPr>
                <w:rFonts w:ascii="Calibri" w:hAnsi="Calibri" w:cs="Calibri"/>
                <w:b/>
                <w:bCs/>
                <w:sz w:val="18"/>
                <w:szCs w:val="18"/>
              </w:rPr>
            </w:pPr>
          </w:p>
        </w:tc>
        <w:tc>
          <w:tcPr>
            <w:tcW w:w="1555" w:type="dxa"/>
          </w:tcPr>
          <w:p w14:paraId="2BA9B28B" w14:textId="77777777" w:rsidR="00E31653" w:rsidRPr="0045100E" w:rsidRDefault="00E31653" w:rsidP="00C4656A">
            <w:pPr>
              <w:jc w:val="both"/>
              <w:rPr>
                <w:rFonts w:ascii="Calibri" w:hAnsi="Calibri" w:cs="Calibri"/>
                <w:b/>
                <w:bCs/>
                <w:sz w:val="18"/>
                <w:szCs w:val="18"/>
              </w:rPr>
            </w:pPr>
          </w:p>
        </w:tc>
        <w:tc>
          <w:tcPr>
            <w:tcW w:w="1537" w:type="dxa"/>
          </w:tcPr>
          <w:p w14:paraId="28335185" w14:textId="77777777" w:rsidR="00E31653" w:rsidRPr="0045100E" w:rsidRDefault="00E31653" w:rsidP="00C4656A">
            <w:pPr>
              <w:jc w:val="both"/>
              <w:rPr>
                <w:rFonts w:ascii="Calibri" w:hAnsi="Calibri" w:cs="Calibri"/>
                <w:b/>
                <w:bCs/>
                <w:sz w:val="18"/>
                <w:szCs w:val="18"/>
              </w:rPr>
            </w:pPr>
          </w:p>
        </w:tc>
        <w:tc>
          <w:tcPr>
            <w:tcW w:w="1537" w:type="dxa"/>
          </w:tcPr>
          <w:p w14:paraId="53CB18AF" w14:textId="77777777" w:rsidR="00E31653" w:rsidRPr="0045100E" w:rsidRDefault="00E31653" w:rsidP="00C4656A">
            <w:pPr>
              <w:jc w:val="both"/>
              <w:rPr>
                <w:rFonts w:ascii="Calibri" w:hAnsi="Calibri" w:cs="Calibri"/>
                <w:b/>
                <w:bCs/>
                <w:sz w:val="18"/>
                <w:szCs w:val="18"/>
              </w:rPr>
            </w:pPr>
          </w:p>
        </w:tc>
      </w:tr>
      <w:tr w:rsidR="00E31653" w:rsidRPr="0045100E" w14:paraId="1B438B0F" w14:textId="77777777" w:rsidTr="00142BA1">
        <w:tc>
          <w:tcPr>
            <w:tcW w:w="450" w:type="dxa"/>
          </w:tcPr>
          <w:p w14:paraId="66F2A2D3" w14:textId="77777777" w:rsidR="00E31653" w:rsidRPr="0045100E" w:rsidRDefault="00E31653">
            <w:pPr>
              <w:pStyle w:val="ListParagraph"/>
              <w:numPr>
                <w:ilvl w:val="0"/>
                <w:numId w:val="51"/>
              </w:numPr>
              <w:jc w:val="both"/>
              <w:rPr>
                <w:rFonts w:ascii="Calibri" w:hAnsi="Calibri" w:cs="Calibri"/>
                <w:sz w:val="18"/>
                <w:szCs w:val="18"/>
              </w:rPr>
            </w:pPr>
          </w:p>
        </w:tc>
        <w:tc>
          <w:tcPr>
            <w:tcW w:w="3140" w:type="dxa"/>
          </w:tcPr>
          <w:p w14:paraId="055D7856" w14:textId="77777777" w:rsidR="00E31653" w:rsidRPr="0045100E" w:rsidRDefault="00E31653" w:rsidP="00C4656A">
            <w:pPr>
              <w:jc w:val="both"/>
              <w:rPr>
                <w:rFonts w:ascii="Calibri" w:hAnsi="Calibri" w:cs="Calibri"/>
                <w:sz w:val="18"/>
                <w:szCs w:val="18"/>
              </w:rPr>
            </w:pPr>
            <w:r w:rsidRPr="0045100E">
              <w:rPr>
                <w:rFonts w:ascii="Calibri" w:hAnsi="Calibri" w:cs="Calibri"/>
                <w:sz w:val="18"/>
                <w:szCs w:val="18"/>
              </w:rPr>
              <w:t xml:space="preserve">CSO representative </w:t>
            </w:r>
          </w:p>
        </w:tc>
        <w:tc>
          <w:tcPr>
            <w:tcW w:w="1555" w:type="dxa"/>
          </w:tcPr>
          <w:p w14:paraId="6DDE1C22" w14:textId="77777777" w:rsidR="00E31653" w:rsidRPr="0045100E" w:rsidRDefault="00E31653" w:rsidP="00C4656A">
            <w:pPr>
              <w:jc w:val="both"/>
              <w:rPr>
                <w:rFonts w:ascii="Calibri" w:hAnsi="Calibri" w:cs="Calibri"/>
                <w:b/>
                <w:bCs/>
                <w:sz w:val="18"/>
                <w:szCs w:val="18"/>
              </w:rPr>
            </w:pPr>
          </w:p>
        </w:tc>
        <w:tc>
          <w:tcPr>
            <w:tcW w:w="1555" w:type="dxa"/>
          </w:tcPr>
          <w:p w14:paraId="7CEA3A96" w14:textId="77777777" w:rsidR="00E31653" w:rsidRPr="0045100E" w:rsidRDefault="00E31653" w:rsidP="00C4656A">
            <w:pPr>
              <w:jc w:val="both"/>
              <w:rPr>
                <w:rFonts w:ascii="Calibri" w:hAnsi="Calibri" w:cs="Calibri"/>
                <w:b/>
                <w:bCs/>
                <w:sz w:val="18"/>
                <w:szCs w:val="18"/>
              </w:rPr>
            </w:pPr>
          </w:p>
        </w:tc>
        <w:tc>
          <w:tcPr>
            <w:tcW w:w="1537" w:type="dxa"/>
          </w:tcPr>
          <w:p w14:paraId="40D67E9C" w14:textId="77777777" w:rsidR="00E31653" w:rsidRPr="0045100E" w:rsidRDefault="00E31653" w:rsidP="00C4656A">
            <w:pPr>
              <w:jc w:val="both"/>
              <w:rPr>
                <w:rFonts w:ascii="Calibri" w:hAnsi="Calibri" w:cs="Calibri"/>
                <w:b/>
                <w:bCs/>
                <w:sz w:val="18"/>
                <w:szCs w:val="18"/>
              </w:rPr>
            </w:pPr>
          </w:p>
        </w:tc>
        <w:tc>
          <w:tcPr>
            <w:tcW w:w="1537" w:type="dxa"/>
          </w:tcPr>
          <w:p w14:paraId="7FC3F2B8" w14:textId="77777777" w:rsidR="00E31653" w:rsidRPr="0045100E" w:rsidRDefault="00E31653" w:rsidP="00C4656A">
            <w:pPr>
              <w:jc w:val="both"/>
              <w:rPr>
                <w:rFonts w:ascii="Calibri" w:hAnsi="Calibri" w:cs="Calibri"/>
                <w:b/>
                <w:bCs/>
                <w:sz w:val="18"/>
                <w:szCs w:val="18"/>
              </w:rPr>
            </w:pPr>
          </w:p>
        </w:tc>
      </w:tr>
      <w:tr w:rsidR="00E31653" w:rsidRPr="0045100E" w14:paraId="26ACF452" w14:textId="77777777" w:rsidTr="00142BA1">
        <w:tc>
          <w:tcPr>
            <w:tcW w:w="450" w:type="dxa"/>
          </w:tcPr>
          <w:p w14:paraId="093A8F00" w14:textId="77777777" w:rsidR="00E31653" w:rsidRPr="0045100E" w:rsidRDefault="00E31653">
            <w:pPr>
              <w:pStyle w:val="ListParagraph"/>
              <w:numPr>
                <w:ilvl w:val="0"/>
                <w:numId w:val="51"/>
              </w:numPr>
              <w:jc w:val="both"/>
              <w:rPr>
                <w:rFonts w:ascii="Calibri" w:hAnsi="Calibri" w:cs="Calibri"/>
                <w:sz w:val="18"/>
                <w:szCs w:val="18"/>
              </w:rPr>
            </w:pPr>
          </w:p>
        </w:tc>
        <w:tc>
          <w:tcPr>
            <w:tcW w:w="3140" w:type="dxa"/>
          </w:tcPr>
          <w:p w14:paraId="268CB098" w14:textId="77777777" w:rsidR="00E31653" w:rsidRPr="0045100E" w:rsidRDefault="00E31653" w:rsidP="00C4656A">
            <w:pPr>
              <w:jc w:val="both"/>
              <w:rPr>
                <w:rFonts w:ascii="Calibri" w:hAnsi="Calibri" w:cs="Calibri"/>
                <w:sz w:val="18"/>
                <w:szCs w:val="18"/>
              </w:rPr>
            </w:pPr>
            <w:r w:rsidRPr="0045100E">
              <w:rPr>
                <w:rFonts w:ascii="Calibri" w:hAnsi="Calibri" w:cs="Calibri"/>
                <w:sz w:val="18"/>
                <w:szCs w:val="18"/>
              </w:rPr>
              <w:t xml:space="preserve">Somalia Red Cross agency </w:t>
            </w:r>
          </w:p>
        </w:tc>
        <w:tc>
          <w:tcPr>
            <w:tcW w:w="1555" w:type="dxa"/>
          </w:tcPr>
          <w:p w14:paraId="7E5F7688" w14:textId="77777777" w:rsidR="00E31653" w:rsidRPr="0045100E" w:rsidRDefault="00E31653" w:rsidP="00C4656A">
            <w:pPr>
              <w:jc w:val="both"/>
              <w:rPr>
                <w:rFonts w:ascii="Calibri" w:hAnsi="Calibri" w:cs="Calibri"/>
                <w:b/>
                <w:bCs/>
                <w:sz w:val="18"/>
                <w:szCs w:val="18"/>
              </w:rPr>
            </w:pPr>
          </w:p>
        </w:tc>
        <w:tc>
          <w:tcPr>
            <w:tcW w:w="1555" w:type="dxa"/>
          </w:tcPr>
          <w:p w14:paraId="2F532BE7" w14:textId="77777777" w:rsidR="00E31653" w:rsidRPr="0045100E" w:rsidRDefault="00E31653" w:rsidP="00C4656A">
            <w:pPr>
              <w:jc w:val="both"/>
              <w:rPr>
                <w:rFonts w:ascii="Calibri" w:hAnsi="Calibri" w:cs="Calibri"/>
                <w:b/>
                <w:bCs/>
                <w:sz w:val="18"/>
                <w:szCs w:val="18"/>
              </w:rPr>
            </w:pPr>
          </w:p>
        </w:tc>
        <w:tc>
          <w:tcPr>
            <w:tcW w:w="1537" w:type="dxa"/>
          </w:tcPr>
          <w:p w14:paraId="24C8175C" w14:textId="77777777" w:rsidR="00E31653" w:rsidRPr="0045100E" w:rsidRDefault="00E31653" w:rsidP="00C4656A">
            <w:pPr>
              <w:jc w:val="both"/>
              <w:rPr>
                <w:rFonts w:ascii="Calibri" w:hAnsi="Calibri" w:cs="Calibri"/>
                <w:b/>
                <w:bCs/>
                <w:sz w:val="18"/>
                <w:szCs w:val="18"/>
              </w:rPr>
            </w:pPr>
          </w:p>
        </w:tc>
        <w:tc>
          <w:tcPr>
            <w:tcW w:w="1537" w:type="dxa"/>
          </w:tcPr>
          <w:p w14:paraId="2B34E11E" w14:textId="77777777" w:rsidR="00E31653" w:rsidRPr="0045100E" w:rsidRDefault="00E31653" w:rsidP="00C4656A">
            <w:pPr>
              <w:jc w:val="both"/>
              <w:rPr>
                <w:rFonts w:ascii="Calibri" w:hAnsi="Calibri" w:cs="Calibri"/>
                <w:b/>
                <w:bCs/>
                <w:sz w:val="18"/>
                <w:szCs w:val="18"/>
              </w:rPr>
            </w:pPr>
          </w:p>
        </w:tc>
      </w:tr>
      <w:tr w:rsidR="00E31653" w:rsidRPr="0045100E" w14:paraId="4E090535" w14:textId="77777777" w:rsidTr="00142BA1">
        <w:tc>
          <w:tcPr>
            <w:tcW w:w="450" w:type="dxa"/>
          </w:tcPr>
          <w:p w14:paraId="5425BF03" w14:textId="77777777" w:rsidR="00E31653" w:rsidRPr="0045100E" w:rsidRDefault="00E31653">
            <w:pPr>
              <w:pStyle w:val="ListParagraph"/>
              <w:numPr>
                <w:ilvl w:val="0"/>
                <w:numId w:val="51"/>
              </w:numPr>
              <w:jc w:val="both"/>
              <w:rPr>
                <w:rFonts w:ascii="Calibri" w:hAnsi="Calibri" w:cs="Calibri"/>
                <w:sz w:val="18"/>
                <w:szCs w:val="18"/>
              </w:rPr>
            </w:pPr>
          </w:p>
        </w:tc>
        <w:tc>
          <w:tcPr>
            <w:tcW w:w="3140" w:type="dxa"/>
          </w:tcPr>
          <w:p w14:paraId="471DAC08" w14:textId="77777777" w:rsidR="00E31653" w:rsidRPr="0045100E" w:rsidRDefault="00E31653" w:rsidP="00C4656A">
            <w:pPr>
              <w:jc w:val="both"/>
              <w:rPr>
                <w:rFonts w:ascii="Calibri" w:hAnsi="Calibri" w:cs="Calibri"/>
                <w:sz w:val="18"/>
                <w:szCs w:val="18"/>
              </w:rPr>
            </w:pPr>
            <w:r w:rsidRPr="0045100E">
              <w:rPr>
                <w:rFonts w:ascii="Calibri" w:hAnsi="Calibri" w:cs="Calibri"/>
                <w:sz w:val="18"/>
                <w:szCs w:val="18"/>
              </w:rPr>
              <w:t>Women representative</w:t>
            </w:r>
          </w:p>
        </w:tc>
        <w:tc>
          <w:tcPr>
            <w:tcW w:w="1555" w:type="dxa"/>
          </w:tcPr>
          <w:p w14:paraId="585D95DB" w14:textId="77777777" w:rsidR="00E31653" w:rsidRPr="0045100E" w:rsidRDefault="00E31653" w:rsidP="00C4656A">
            <w:pPr>
              <w:jc w:val="both"/>
              <w:rPr>
                <w:rFonts w:ascii="Calibri" w:hAnsi="Calibri" w:cs="Calibri"/>
                <w:b/>
                <w:bCs/>
                <w:sz w:val="18"/>
                <w:szCs w:val="18"/>
              </w:rPr>
            </w:pPr>
          </w:p>
        </w:tc>
        <w:tc>
          <w:tcPr>
            <w:tcW w:w="1555" w:type="dxa"/>
          </w:tcPr>
          <w:p w14:paraId="194AE26E" w14:textId="77777777" w:rsidR="00E31653" w:rsidRPr="0045100E" w:rsidRDefault="00E31653" w:rsidP="00C4656A">
            <w:pPr>
              <w:jc w:val="both"/>
              <w:rPr>
                <w:rFonts w:ascii="Calibri" w:hAnsi="Calibri" w:cs="Calibri"/>
                <w:b/>
                <w:bCs/>
                <w:sz w:val="18"/>
                <w:szCs w:val="18"/>
              </w:rPr>
            </w:pPr>
          </w:p>
        </w:tc>
        <w:tc>
          <w:tcPr>
            <w:tcW w:w="1537" w:type="dxa"/>
          </w:tcPr>
          <w:p w14:paraId="68DD50B4" w14:textId="77777777" w:rsidR="00E31653" w:rsidRPr="0045100E" w:rsidRDefault="00E31653" w:rsidP="00C4656A">
            <w:pPr>
              <w:jc w:val="both"/>
              <w:rPr>
                <w:rFonts w:ascii="Calibri" w:hAnsi="Calibri" w:cs="Calibri"/>
                <w:b/>
                <w:bCs/>
                <w:sz w:val="18"/>
                <w:szCs w:val="18"/>
              </w:rPr>
            </w:pPr>
          </w:p>
        </w:tc>
        <w:tc>
          <w:tcPr>
            <w:tcW w:w="1537" w:type="dxa"/>
          </w:tcPr>
          <w:p w14:paraId="0D6DF2D1" w14:textId="77777777" w:rsidR="00E31653" w:rsidRPr="0045100E" w:rsidRDefault="00E31653" w:rsidP="00C4656A">
            <w:pPr>
              <w:jc w:val="both"/>
              <w:rPr>
                <w:rFonts w:ascii="Calibri" w:hAnsi="Calibri" w:cs="Calibri"/>
                <w:b/>
                <w:bCs/>
                <w:sz w:val="18"/>
                <w:szCs w:val="18"/>
              </w:rPr>
            </w:pPr>
          </w:p>
        </w:tc>
      </w:tr>
      <w:tr w:rsidR="00E31653" w:rsidRPr="0045100E" w14:paraId="07DE2A7B" w14:textId="77777777" w:rsidTr="00142BA1">
        <w:tc>
          <w:tcPr>
            <w:tcW w:w="450" w:type="dxa"/>
          </w:tcPr>
          <w:p w14:paraId="4B198E75" w14:textId="77777777" w:rsidR="00E31653" w:rsidRPr="0045100E" w:rsidRDefault="00E31653">
            <w:pPr>
              <w:pStyle w:val="ListParagraph"/>
              <w:numPr>
                <w:ilvl w:val="0"/>
                <w:numId w:val="51"/>
              </w:numPr>
              <w:jc w:val="both"/>
              <w:rPr>
                <w:rFonts w:ascii="Calibri" w:hAnsi="Calibri" w:cs="Calibri"/>
                <w:sz w:val="18"/>
                <w:szCs w:val="18"/>
              </w:rPr>
            </w:pPr>
          </w:p>
        </w:tc>
        <w:tc>
          <w:tcPr>
            <w:tcW w:w="3140" w:type="dxa"/>
          </w:tcPr>
          <w:p w14:paraId="2E7AEDEE" w14:textId="77777777" w:rsidR="00E31653" w:rsidRPr="0045100E" w:rsidRDefault="00E31653" w:rsidP="00C4656A">
            <w:pPr>
              <w:jc w:val="both"/>
              <w:rPr>
                <w:rFonts w:ascii="Calibri" w:hAnsi="Calibri" w:cs="Calibri"/>
                <w:sz w:val="18"/>
                <w:szCs w:val="18"/>
              </w:rPr>
            </w:pPr>
            <w:r w:rsidRPr="0045100E">
              <w:rPr>
                <w:rFonts w:ascii="Calibri" w:hAnsi="Calibri" w:cs="Calibri"/>
                <w:sz w:val="18"/>
                <w:szCs w:val="18"/>
              </w:rPr>
              <w:t xml:space="preserve">Livestock herder </w:t>
            </w:r>
          </w:p>
        </w:tc>
        <w:tc>
          <w:tcPr>
            <w:tcW w:w="1555" w:type="dxa"/>
          </w:tcPr>
          <w:p w14:paraId="3D068B9E" w14:textId="77777777" w:rsidR="00E31653" w:rsidRPr="0045100E" w:rsidRDefault="00E31653" w:rsidP="00C4656A">
            <w:pPr>
              <w:jc w:val="both"/>
              <w:rPr>
                <w:rFonts w:ascii="Calibri" w:hAnsi="Calibri" w:cs="Calibri"/>
                <w:b/>
                <w:bCs/>
                <w:sz w:val="18"/>
                <w:szCs w:val="18"/>
              </w:rPr>
            </w:pPr>
          </w:p>
        </w:tc>
        <w:tc>
          <w:tcPr>
            <w:tcW w:w="1555" w:type="dxa"/>
          </w:tcPr>
          <w:p w14:paraId="3F27032A" w14:textId="77777777" w:rsidR="00E31653" w:rsidRPr="0045100E" w:rsidRDefault="00E31653" w:rsidP="00C4656A">
            <w:pPr>
              <w:jc w:val="both"/>
              <w:rPr>
                <w:rFonts w:ascii="Calibri" w:hAnsi="Calibri" w:cs="Calibri"/>
                <w:b/>
                <w:bCs/>
                <w:sz w:val="18"/>
                <w:szCs w:val="18"/>
              </w:rPr>
            </w:pPr>
          </w:p>
        </w:tc>
        <w:tc>
          <w:tcPr>
            <w:tcW w:w="1537" w:type="dxa"/>
          </w:tcPr>
          <w:p w14:paraId="56B14922" w14:textId="77777777" w:rsidR="00E31653" w:rsidRPr="0045100E" w:rsidRDefault="00E31653" w:rsidP="00C4656A">
            <w:pPr>
              <w:jc w:val="both"/>
              <w:rPr>
                <w:rFonts w:ascii="Calibri" w:hAnsi="Calibri" w:cs="Calibri"/>
                <w:b/>
                <w:bCs/>
                <w:sz w:val="18"/>
                <w:szCs w:val="18"/>
              </w:rPr>
            </w:pPr>
          </w:p>
        </w:tc>
        <w:tc>
          <w:tcPr>
            <w:tcW w:w="1537" w:type="dxa"/>
          </w:tcPr>
          <w:p w14:paraId="6A4F8640" w14:textId="77777777" w:rsidR="00E31653" w:rsidRPr="0045100E" w:rsidRDefault="00E31653" w:rsidP="00C4656A">
            <w:pPr>
              <w:jc w:val="both"/>
              <w:rPr>
                <w:rFonts w:ascii="Calibri" w:hAnsi="Calibri" w:cs="Calibri"/>
                <w:b/>
                <w:bCs/>
                <w:sz w:val="18"/>
                <w:szCs w:val="18"/>
              </w:rPr>
            </w:pPr>
          </w:p>
        </w:tc>
      </w:tr>
      <w:tr w:rsidR="00E31653" w:rsidRPr="0045100E" w14:paraId="5D3336D8" w14:textId="77777777" w:rsidTr="00142BA1">
        <w:tc>
          <w:tcPr>
            <w:tcW w:w="450" w:type="dxa"/>
          </w:tcPr>
          <w:p w14:paraId="7110735E" w14:textId="77777777" w:rsidR="00E31653" w:rsidRPr="0045100E" w:rsidRDefault="00E31653">
            <w:pPr>
              <w:pStyle w:val="ListParagraph"/>
              <w:numPr>
                <w:ilvl w:val="0"/>
                <w:numId w:val="51"/>
              </w:numPr>
              <w:jc w:val="both"/>
              <w:rPr>
                <w:rFonts w:ascii="Calibri" w:hAnsi="Calibri" w:cs="Calibri"/>
                <w:sz w:val="18"/>
                <w:szCs w:val="18"/>
              </w:rPr>
            </w:pPr>
          </w:p>
        </w:tc>
        <w:tc>
          <w:tcPr>
            <w:tcW w:w="3140" w:type="dxa"/>
          </w:tcPr>
          <w:p w14:paraId="1F26D051" w14:textId="77777777" w:rsidR="00E31653" w:rsidRPr="0045100E" w:rsidRDefault="00E31653" w:rsidP="00C4656A">
            <w:pPr>
              <w:jc w:val="both"/>
              <w:rPr>
                <w:rFonts w:ascii="Calibri" w:hAnsi="Calibri" w:cs="Calibri"/>
                <w:sz w:val="18"/>
                <w:szCs w:val="18"/>
              </w:rPr>
            </w:pPr>
            <w:r w:rsidRPr="0045100E">
              <w:rPr>
                <w:rFonts w:ascii="Calibri" w:hAnsi="Calibri" w:cs="Calibri"/>
                <w:sz w:val="18"/>
                <w:szCs w:val="18"/>
              </w:rPr>
              <w:t>Farmers</w:t>
            </w:r>
          </w:p>
        </w:tc>
        <w:tc>
          <w:tcPr>
            <w:tcW w:w="1555" w:type="dxa"/>
          </w:tcPr>
          <w:p w14:paraId="2F126DF2" w14:textId="77777777" w:rsidR="00E31653" w:rsidRPr="0045100E" w:rsidRDefault="00E31653" w:rsidP="00C4656A">
            <w:pPr>
              <w:jc w:val="both"/>
              <w:rPr>
                <w:rFonts w:ascii="Calibri" w:hAnsi="Calibri" w:cs="Calibri"/>
                <w:b/>
                <w:bCs/>
                <w:sz w:val="18"/>
                <w:szCs w:val="18"/>
              </w:rPr>
            </w:pPr>
          </w:p>
        </w:tc>
        <w:tc>
          <w:tcPr>
            <w:tcW w:w="1555" w:type="dxa"/>
          </w:tcPr>
          <w:p w14:paraId="7110B16E" w14:textId="77777777" w:rsidR="00E31653" w:rsidRPr="0045100E" w:rsidRDefault="00E31653" w:rsidP="00C4656A">
            <w:pPr>
              <w:jc w:val="both"/>
              <w:rPr>
                <w:rFonts w:ascii="Calibri" w:hAnsi="Calibri" w:cs="Calibri"/>
                <w:b/>
                <w:bCs/>
                <w:sz w:val="18"/>
                <w:szCs w:val="18"/>
              </w:rPr>
            </w:pPr>
          </w:p>
        </w:tc>
        <w:tc>
          <w:tcPr>
            <w:tcW w:w="1537" w:type="dxa"/>
          </w:tcPr>
          <w:p w14:paraId="2873C4F8" w14:textId="77777777" w:rsidR="00E31653" w:rsidRPr="0045100E" w:rsidRDefault="00E31653" w:rsidP="00C4656A">
            <w:pPr>
              <w:jc w:val="both"/>
              <w:rPr>
                <w:rFonts w:ascii="Calibri" w:hAnsi="Calibri" w:cs="Calibri"/>
                <w:b/>
                <w:bCs/>
                <w:sz w:val="18"/>
                <w:szCs w:val="18"/>
              </w:rPr>
            </w:pPr>
          </w:p>
        </w:tc>
        <w:tc>
          <w:tcPr>
            <w:tcW w:w="1537" w:type="dxa"/>
          </w:tcPr>
          <w:p w14:paraId="7C58293E" w14:textId="77777777" w:rsidR="00E31653" w:rsidRPr="0045100E" w:rsidRDefault="00E31653" w:rsidP="00C4656A">
            <w:pPr>
              <w:jc w:val="both"/>
              <w:rPr>
                <w:rFonts w:ascii="Calibri" w:hAnsi="Calibri" w:cs="Calibri"/>
                <w:b/>
                <w:bCs/>
                <w:sz w:val="18"/>
                <w:szCs w:val="18"/>
              </w:rPr>
            </w:pPr>
          </w:p>
        </w:tc>
      </w:tr>
      <w:tr w:rsidR="00E31653" w:rsidRPr="0045100E" w14:paraId="462479DF" w14:textId="77777777" w:rsidTr="00142BA1">
        <w:tc>
          <w:tcPr>
            <w:tcW w:w="450" w:type="dxa"/>
          </w:tcPr>
          <w:p w14:paraId="10CBD81C" w14:textId="77777777" w:rsidR="00E31653" w:rsidRPr="0045100E" w:rsidRDefault="00E31653">
            <w:pPr>
              <w:pStyle w:val="ListParagraph"/>
              <w:numPr>
                <w:ilvl w:val="0"/>
                <w:numId w:val="51"/>
              </w:numPr>
              <w:jc w:val="both"/>
              <w:rPr>
                <w:rFonts w:ascii="Calibri" w:hAnsi="Calibri" w:cs="Calibri"/>
                <w:sz w:val="18"/>
                <w:szCs w:val="18"/>
              </w:rPr>
            </w:pPr>
          </w:p>
        </w:tc>
        <w:tc>
          <w:tcPr>
            <w:tcW w:w="3140" w:type="dxa"/>
          </w:tcPr>
          <w:p w14:paraId="772E6344" w14:textId="77777777" w:rsidR="00E31653" w:rsidRPr="0045100E" w:rsidRDefault="00E31653" w:rsidP="00C4656A">
            <w:pPr>
              <w:jc w:val="both"/>
              <w:rPr>
                <w:rFonts w:ascii="Calibri" w:hAnsi="Calibri" w:cs="Calibri"/>
                <w:sz w:val="18"/>
                <w:szCs w:val="18"/>
              </w:rPr>
            </w:pPr>
            <w:r w:rsidRPr="0045100E">
              <w:rPr>
                <w:rFonts w:ascii="Calibri" w:hAnsi="Calibri" w:cs="Calibri"/>
                <w:sz w:val="18"/>
                <w:szCs w:val="18"/>
              </w:rPr>
              <w:t>Health worker</w:t>
            </w:r>
          </w:p>
        </w:tc>
        <w:tc>
          <w:tcPr>
            <w:tcW w:w="1555" w:type="dxa"/>
          </w:tcPr>
          <w:p w14:paraId="49A31147" w14:textId="77777777" w:rsidR="00E31653" w:rsidRPr="0045100E" w:rsidRDefault="00E31653" w:rsidP="00C4656A">
            <w:pPr>
              <w:jc w:val="both"/>
              <w:rPr>
                <w:rFonts w:ascii="Calibri" w:hAnsi="Calibri" w:cs="Calibri"/>
                <w:b/>
                <w:bCs/>
                <w:sz w:val="18"/>
                <w:szCs w:val="18"/>
              </w:rPr>
            </w:pPr>
          </w:p>
        </w:tc>
        <w:tc>
          <w:tcPr>
            <w:tcW w:w="1555" w:type="dxa"/>
          </w:tcPr>
          <w:p w14:paraId="0FDAA816" w14:textId="77777777" w:rsidR="00E31653" w:rsidRPr="0045100E" w:rsidRDefault="00E31653" w:rsidP="00C4656A">
            <w:pPr>
              <w:jc w:val="both"/>
              <w:rPr>
                <w:rFonts w:ascii="Calibri" w:hAnsi="Calibri" w:cs="Calibri"/>
                <w:b/>
                <w:bCs/>
                <w:sz w:val="18"/>
                <w:szCs w:val="18"/>
              </w:rPr>
            </w:pPr>
          </w:p>
        </w:tc>
        <w:tc>
          <w:tcPr>
            <w:tcW w:w="1537" w:type="dxa"/>
          </w:tcPr>
          <w:p w14:paraId="526F1EEB" w14:textId="77777777" w:rsidR="00E31653" w:rsidRPr="0045100E" w:rsidRDefault="00E31653" w:rsidP="00C4656A">
            <w:pPr>
              <w:jc w:val="both"/>
              <w:rPr>
                <w:rFonts w:ascii="Calibri" w:hAnsi="Calibri" w:cs="Calibri"/>
                <w:b/>
                <w:bCs/>
                <w:sz w:val="18"/>
                <w:szCs w:val="18"/>
              </w:rPr>
            </w:pPr>
          </w:p>
        </w:tc>
        <w:tc>
          <w:tcPr>
            <w:tcW w:w="1537" w:type="dxa"/>
          </w:tcPr>
          <w:p w14:paraId="0C020FCA" w14:textId="77777777" w:rsidR="00E31653" w:rsidRPr="0045100E" w:rsidRDefault="00E31653" w:rsidP="00C4656A">
            <w:pPr>
              <w:jc w:val="both"/>
              <w:rPr>
                <w:rFonts w:ascii="Calibri" w:hAnsi="Calibri" w:cs="Calibri"/>
                <w:b/>
                <w:bCs/>
                <w:sz w:val="18"/>
                <w:szCs w:val="18"/>
              </w:rPr>
            </w:pPr>
          </w:p>
        </w:tc>
      </w:tr>
      <w:tr w:rsidR="00E31653" w:rsidRPr="0045100E" w14:paraId="4FE841E0" w14:textId="77777777" w:rsidTr="00142BA1">
        <w:tc>
          <w:tcPr>
            <w:tcW w:w="450" w:type="dxa"/>
          </w:tcPr>
          <w:p w14:paraId="0064306A" w14:textId="77777777" w:rsidR="00E31653" w:rsidRPr="0045100E" w:rsidRDefault="00E31653">
            <w:pPr>
              <w:pStyle w:val="ListParagraph"/>
              <w:numPr>
                <w:ilvl w:val="0"/>
                <w:numId w:val="51"/>
              </w:numPr>
              <w:jc w:val="both"/>
              <w:rPr>
                <w:rFonts w:ascii="Calibri" w:hAnsi="Calibri" w:cs="Calibri"/>
                <w:sz w:val="18"/>
                <w:szCs w:val="18"/>
              </w:rPr>
            </w:pPr>
          </w:p>
        </w:tc>
        <w:tc>
          <w:tcPr>
            <w:tcW w:w="3140" w:type="dxa"/>
          </w:tcPr>
          <w:p w14:paraId="1EA2022A" w14:textId="77777777" w:rsidR="00E31653" w:rsidRPr="0045100E" w:rsidRDefault="00E31653" w:rsidP="00C4656A">
            <w:pPr>
              <w:jc w:val="both"/>
              <w:rPr>
                <w:rFonts w:ascii="Calibri" w:hAnsi="Calibri" w:cs="Calibri"/>
                <w:sz w:val="18"/>
                <w:szCs w:val="18"/>
              </w:rPr>
            </w:pPr>
            <w:r w:rsidRPr="0045100E">
              <w:rPr>
                <w:rFonts w:ascii="Calibri" w:hAnsi="Calibri" w:cs="Calibri"/>
                <w:sz w:val="18"/>
                <w:szCs w:val="18"/>
              </w:rPr>
              <w:t xml:space="preserve">Family Planning technician </w:t>
            </w:r>
          </w:p>
        </w:tc>
        <w:tc>
          <w:tcPr>
            <w:tcW w:w="1555" w:type="dxa"/>
          </w:tcPr>
          <w:p w14:paraId="4839CCD1" w14:textId="77777777" w:rsidR="00E31653" w:rsidRPr="0045100E" w:rsidRDefault="00E31653" w:rsidP="00C4656A">
            <w:pPr>
              <w:jc w:val="both"/>
              <w:rPr>
                <w:rFonts w:ascii="Calibri" w:hAnsi="Calibri" w:cs="Calibri"/>
                <w:b/>
                <w:bCs/>
                <w:sz w:val="18"/>
                <w:szCs w:val="18"/>
              </w:rPr>
            </w:pPr>
          </w:p>
        </w:tc>
        <w:tc>
          <w:tcPr>
            <w:tcW w:w="1555" w:type="dxa"/>
          </w:tcPr>
          <w:p w14:paraId="6C7341B1" w14:textId="77777777" w:rsidR="00E31653" w:rsidRPr="0045100E" w:rsidRDefault="00E31653" w:rsidP="00C4656A">
            <w:pPr>
              <w:jc w:val="both"/>
              <w:rPr>
                <w:rFonts w:ascii="Calibri" w:hAnsi="Calibri" w:cs="Calibri"/>
                <w:b/>
                <w:bCs/>
                <w:sz w:val="18"/>
                <w:szCs w:val="18"/>
              </w:rPr>
            </w:pPr>
          </w:p>
        </w:tc>
        <w:tc>
          <w:tcPr>
            <w:tcW w:w="1537" w:type="dxa"/>
          </w:tcPr>
          <w:p w14:paraId="1CAC265A" w14:textId="77777777" w:rsidR="00E31653" w:rsidRPr="0045100E" w:rsidRDefault="00E31653" w:rsidP="00C4656A">
            <w:pPr>
              <w:jc w:val="both"/>
              <w:rPr>
                <w:rFonts w:ascii="Calibri" w:hAnsi="Calibri" w:cs="Calibri"/>
                <w:b/>
                <w:bCs/>
                <w:sz w:val="18"/>
                <w:szCs w:val="18"/>
              </w:rPr>
            </w:pPr>
          </w:p>
        </w:tc>
        <w:tc>
          <w:tcPr>
            <w:tcW w:w="1537" w:type="dxa"/>
          </w:tcPr>
          <w:p w14:paraId="134818B3" w14:textId="77777777" w:rsidR="00E31653" w:rsidRPr="0045100E" w:rsidRDefault="00E31653" w:rsidP="00C4656A">
            <w:pPr>
              <w:jc w:val="both"/>
              <w:rPr>
                <w:rFonts w:ascii="Calibri" w:hAnsi="Calibri" w:cs="Calibri"/>
                <w:b/>
                <w:bCs/>
                <w:sz w:val="18"/>
                <w:szCs w:val="18"/>
              </w:rPr>
            </w:pPr>
          </w:p>
        </w:tc>
      </w:tr>
      <w:tr w:rsidR="00E31653" w:rsidRPr="0045100E" w14:paraId="2E888287" w14:textId="77777777" w:rsidTr="00142BA1">
        <w:tc>
          <w:tcPr>
            <w:tcW w:w="450" w:type="dxa"/>
          </w:tcPr>
          <w:p w14:paraId="1C3406B8" w14:textId="77777777" w:rsidR="00E31653" w:rsidRPr="0045100E" w:rsidRDefault="00E31653">
            <w:pPr>
              <w:pStyle w:val="ListParagraph"/>
              <w:numPr>
                <w:ilvl w:val="0"/>
                <w:numId w:val="51"/>
              </w:numPr>
              <w:jc w:val="both"/>
              <w:rPr>
                <w:rFonts w:ascii="Calibri" w:hAnsi="Calibri" w:cs="Calibri"/>
                <w:sz w:val="18"/>
                <w:szCs w:val="18"/>
              </w:rPr>
            </w:pPr>
          </w:p>
        </w:tc>
        <w:tc>
          <w:tcPr>
            <w:tcW w:w="3140" w:type="dxa"/>
          </w:tcPr>
          <w:p w14:paraId="12F27A3E" w14:textId="77777777" w:rsidR="00E31653" w:rsidRPr="0045100E" w:rsidRDefault="00E31653" w:rsidP="00C4656A">
            <w:pPr>
              <w:jc w:val="both"/>
              <w:rPr>
                <w:rFonts w:ascii="Calibri" w:hAnsi="Calibri" w:cs="Calibri"/>
                <w:sz w:val="18"/>
                <w:szCs w:val="18"/>
              </w:rPr>
            </w:pPr>
            <w:r w:rsidRPr="0045100E">
              <w:rPr>
                <w:rFonts w:ascii="Calibri" w:hAnsi="Calibri" w:cs="Calibri"/>
                <w:sz w:val="18"/>
                <w:szCs w:val="18"/>
              </w:rPr>
              <w:t xml:space="preserve">Veterinary technician </w:t>
            </w:r>
          </w:p>
        </w:tc>
        <w:tc>
          <w:tcPr>
            <w:tcW w:w="1555" w:type="dxa"/>
          </w:tcPr>
          <w:p w14:paraId="7B48553E" w14:textId="77777777" w:rsidR="00E31653" w:rsidRPr="0045100E" w:rsidRDefault="00E31653" w:rsidP="00C4656A">
            <w:pPr>
              <w:jc w:val="both"/>
              <w:rPr>
                <w:rFonts w:ascii="Calibri" w:hAnsi="Calibri" w:cs="Calibri"/>
                <w:b/>
                <w:bCs/>
                <w:sz w:val="18"/>
                <w:szCs w:val="18"/>
              </w:rPr>
            </w:pPr>
          </w:p>
        </w:tc>
        <w:tc>
          <w:tcPr>
            <w:tcW w:w="1555" w:type="dxa"/>
          </w:tcPr>
          <w:p w14:paraId="20FB189F" w14:textId="77777777" w:rsidR="00E31653" w:rsidRPr="0045100E" w:rsidRDefault="00E31653" w:rsidP="00C4656A">
            <w:pPr>
              <w:jc w:val="both"/>
              <w:rPr>
                <w:rFonts w:ascii="Calibri" w:hAnsi="Calibri" w:cs="Calibri"/>
                <w:b/>
                <w:bCs/>
                <w:sz w:val="18"/>
                <w:szCs w:val="18"/>
              </w:rPr>
            </w:pPr>
          </w:p>
        </w:tc>
        <w:tc>
          <w:tcPr>
            <w:tcW w:w="1537" w:type="dxa"/>
          </w:tcPr>
          <w:p w14:paraId="5BEC5138" w14:textId="77777777" w:rsidR="00E31653" w:rsidRPr="0045100E" w:rsidRDefault="00E31653" w:rsidP="00C4656A">
            <w:pPr>
              <w:jc w:val="both"/>
              <w:rPr>
                <w:rFonts w:ascii="Calibri" w:hAnsi="Calibri" w:cs="Calibri"/>
                <w:b/>
                <w:bCs/>
                <w:sz w:val="18"/>
                <w:szCs w:val="18"/>
              </w:rPr>
            </w:pPr>
          </w:p>
        </w:tc>
        <w:tc>
          <w:tcPr>
            <w:tcW w:w="1537" w:type="dxa"/>
          </w:tcPr>
          <w:p w14:paraId="13F4B9CC" w14:textId="77777777" w:rsidR="00E31653" w:rsidRPr="0045100E" w:rsidRDefault="00E31653" w:rsidP="00C4656A">
            <w:pPr>
              <w:jc w:val="both"/>
              <w:rPr>
                <w:rFonts w:ascii="Calibri" w:hAnsi="Calibri" w:cs="Calibri"/>
                <w:b/>
                <w:bCs/>
                <w:sz w:val="18"/>
                <w:szCs w:val="18"/>
              </w:rPr>
            </w:pPr>
          </w:p>
        </w:tc>
      </w:tr>
      <w:tr w:rsidR="00E31653" w:rsidRPr="0045100E" w14:paraId="2E741F90" w14:textId="77777777" w:rsidTr="00142BA1">
        <w:tc>
          <w:tcPr>
            <w:tcW w:w="450" w:type="dxa"/>
          </w:tcPr>
          <w:p w14:paraId="46045075" w14:textId="77777777" w:rsidR="00E31653" w:rsidRPr="0045100E" w:rsidRDefault="00E31653">
            <w:pPr>
              <w:pStyle w:val="ListParagraph"/>
              <w:numPr>
                <w:ilvl w:val="0"/>
                <w:numId w:val="51"/>
              </w:numPr>
              <w:jc w:val="both"/>
              <w:rPr>
                <w:rFonts w:ascii="Calibri" w:hAnsi="Calibri" w:cs="Calibri"/>
                <w:sz w:val="18"/>
                <w:szCs w:val="18"/>
              </w:rPr>
            </w:pPr>
          </w:p>
        </w:tc>
        <w:tc>
          <w:tcPr>
            <w:tcW w:w="3140" w:type="dxa"/>
          </w:tcPr>
          <w:p w14:paraId="2E8F630F" w14:textId="77777777" w:rsidR="00E31653" w:rsidRPr="0045100E" w:rsidRDefault="00E31653" w:rsidP="00C4656A">
            <w:pPr>
              <w:jc w:val="both"/>
              <w:rPr>
                <w:rFonts w:ascii="Calibri" w:hAnsi="Calibri" w:cs="Calibri"/>
                <w:sz w:val="18"/>
                <w:szCs w:val="18"/>
              </w:rPr>
            </w:pPr>
            <w:r w:rsidRPr="0045100E">
              <w:rPr>
                <w:rFonts w:ascii="Calibri" w:hAnsi="Calibri" w:cs="Calibri"/>
                <w:sz w:val="18"/>
                <w:szCs w:val="18"/>
              </w:rPr>
              <w:t xml:space="preserve">Medical Representative </w:t>
            </w:r>
          </w:p>
        </w:tc>
        <w:tc>
          <w:tcPr>
            <w:tcW w:w="1555" w:type="dxa"/>
          </w:tcPr>
          <w:p w14:paraId="4DD80606" w14:textId="77777777" w:rsidR="00E31653" w:rsidRPr="0045100E" w:rsidRDefault="00E31653" w:rsidP="00C4656A">
            <w:pPr>
              <w:jc w:val="both"/>
              <w:rPr>
                <w:rFonts w:ascii="Calibri" w:hAnsi="Calibri" w:cs="Calibri"/>
                <w:b/>
                <w:bCs/>
                <w:sz w:val="18"/>
                <w:szCs w:val="18"/>
              </w:rPr>
            </w:pPr>
          </w:p>
        </w:tc>
        <w:tc>
          <w:tcPr>
            <w:tcW w:w="1555" w:type="dxa"/>
          </w:tcPr>
          <w:p w14:paraId="736BEA45" w14:textId="77777777" w:rsidR="00E31653" w:rsidRPr="0045100E" w:rsidRDefault="00E31653" w:rsidP="00C4656A">
            <w:pPr>
              <w:jc w:val="both"/>
              <w:rPr>
                <w:rFonts w:ascii="Calibri" w:hAnsi="Calibri" w:cs="Calibri"/>
                <w:b/>
                <w:bCs/>
                <w:sz w:val="18"/>
                <w:szCs w:val="18"/>
              </w:rPr>
            </w:pPr>
          </w:p>
        </w:tc>
        <w:tc>
          <w:tcPr>
            <w:tcW w:w="1537" w:type="dxa"/>
          </w:tcPr>
          <w:p w14:paraId="0E074DF5" w14:textId="77777777" w:rsidR="00E31653" w:rsidRPr="0045100E" w:rsidRDefault="00E31653" w:rsidP="00C4656A">
            <w:pPr>
              <w:jc w:val="both"/>
              <w:rPr>
                <w:rFonts w:ascii="Calibri" w:hAnsi="Calibri" w:cs="Calibri"/>
                <w:b/>
                <w:bCs/>
                <w:sz w:val="18"/>
                <w:szCs w:val="18"/>
              </w:rPr>
            </w:pPr>
          </w:p>
        </w:tc>
        <w:tc>
          <w:tcPr>
            <w:tcW w:w="1537" w:type="dxa"/>
          </w:tcPr>
          <w:p w14:paraId="49467144" w14:textId="77777777" w:rsidR="00E31653" w:rsidRPr="0045100E" w:rsidRDefault="00E31653" w:rsidP="00C4656A">
            <w:pPr>
              <w:jc w:val="both"/>
              <w:rPr>
                <w:rFonts w:ascii="Calibri" w:hAnsi="Calibri" w:cs="Calibri"/>
                <w:b/>
                <w:bCs/>
                <w:sz w:val="18"/>
                <w:szCs w:val="18"/>
              </w:rPr>
            </w:pPr>
          </w:p>
        </w:tc>
      </w:tr>
      <w:tr w:rsidR="00E31653" w:rsidRPr="0045100E" w14:paraId="64C74794" w14:textId="77777777" w:rsidTr="00142BA1">
        <w:tc>
          <w:tcPr>
            <w:tcW w:w="450" w:type="dxa"/>
          </w:tcPr>
          <w:p w14:paraId="37EB9355" w14:textId="77777777" w:rsidR="00E31653" w:rsidRPr="0045100E" w:rsidRDefault="00E31653">
            <w:pPr>
              <w:pStyle w:val="ListParagraph"/>
              <w:numPr>
                <w:ilvl w:val="0"/>
                <w:numId w:val="51"/>
              </w:numPr>
              <w:jc w:val="both"/>
              <w:rPr>
                <w:rFonts w:ascii="Calibri" w:hAnsi="Calibri" w:cs="Calibri"/>
                <w:sz w:val="18"/>
                <w:szCs w:val="18"/>
              </w:rPr>
            </w:pPr>
          </w:p>
        </w:tc>
        <w:tc>
          <w:tcPr>
            <w:tcW w:w="3140" w:type="dxa"/>
          </w:tcPr>
          <w:p w14:paraId="637FEA4F" w14:textId="77777777" w:rsidR="00E31653" w:rsidRPr="0045100E" w:rsidRDefault="00E31653" w:rsidP="00C4656A">
            <w:pPr>
              <w:jc w:val="both"/>
              <w:rPr>
                <w:rFonts w:ascii="Calibri" w:hAnsi="Calibri" w:cs="Calibri"/>
                <w:sz w:val="18"/>
                <w:szCs w:val="18"/>
              </w:rPr>
            </w:pPr>
            <w:r w:rsidRPr="0045100E">
              <w:rPr>
                <w:rFonts w:ascii="Calibri" w:hAnsi="Calibri" w:cs="Calibri"/>
                <w:sz w:val="18"/>
                <w:szCs w:val="18"/>
              </w:rPr>
              <w:t>Cold storage operator</w:t>
            </w:r>
          </w:p>
        </w:tc>
        <w:tc>
          <w:tcPr>
            <w:tcW w:w="1555" w:type="dxa"/>
          </w:tcPr>
          <w:p w14:paraId="3D4CCF03" w14:textId="77777777" w:rsidR="00E31653" w:rsidRPr="0045100E" w:rsidRDefault="00E31653" w:rsidP="00C4656A">
            <w:pPr>
              <w:jc w:val="both"/>
              <w:rPr>
                <w:rFonts w:ascii="Calibri" w:hAnsi="Calibri" w:cs="Calibri"/>
                <w:b/>
                <w:bCs/>
                <w:sz w:val="18"/>
                <w:szCs w:val="18"/>
              </w:rPr>
            </w:pPr>
          </w:p>
        </w:tc>
        <w:tc>
          <w:tcPr>
            <w:tcW w:w="1555" w:type="dxa"/>
          </w:tcPr>
          <w:p w14:paraId="46AE78A9" w14:textId="77777777" w:rsidR="00E31653" w:rsidRPr="0045100E" w:rsidRDefault="00E31653" w:rsidP="00C4656A">
            <w:pPr>
              <w:jc w:val="both"/>
              <w:rPr>
                <w:rFonts w:ascii="Calibri" w:hAnsi="Calibri" w:cs="Calibri"/>
                <w:b/>
                <w:bCs/>
                <w:sz w:val="18"/>
                <w:szCs w:val="18"/>
              </w:rPr>
            </w:pPr>
          </w:p>
        </w:tc>
        <w:tc>
          <w:tcPr>
            <w:tcW w:w="1537" w:type="dxa"/>
          </w:tcPr>
          <w:p w14:paraId="2E57CBAE" w14:textId="77777777" w:rsidR="00E31653" w:rsidRPr="0045100E" w:rsidRDefault="00E31653" w:rsidP="00C4656A">
            <w:pPr>
              <w:jc w:val="both"/>
              <w:rPr>
                <w:rFonts w:ascii="Calibri" w:hAnsi="Calibri" w:cs="Calibri"/>
                <w:b/>
                <w:bCs/>
                <w:sz w:val="18"/>
                <w:szCs w:val="18"/>
              </w:rPr>
            </w:pPr>
          </w:p>
        </w:tc>
        <w:tc>
          <w:tcPr>
            <w:tcW w:w="1537" w:type="dxa"/>
          </w:tcPr>
          <w:p w14:paraId="792D9558" w14:textId="77777777" w:rsidR="00E31653" w:rsidRPr="0045100E" w:rsidRDefault="00E31653" w:rsidP="00C4656A">
            <w:pPr>
              <w:jc w:val="both"/>
              <w:rPr>
                <w:rFonts w:ascii="Calibri" w:hAnsi="Calibri" w:cs="Calibri"/>
                <w:b/>
                <w:bCs/>
                <w:sz w:val="18"/>
                <w:szCs w:val="18"/>
              </w:rPr>
            </w:pPr>
          </w:p>
        </w:tc>
      </w:tr>
      <w:tr w:rsidR="00E31653" w:rsidRPr="0045100E" w14:paraId="3594B403" w14:textId="77777777" w:rsidTr="00142BA1">
        <w:tc>
          <w:tcPr>
            <w:tcW w:w="450" w:type="dxa"/>
          </w:tcPr>
          <w:p w14:paraId="4C11E749" w14:textId="77777777" w:rsidR="00E31653" w:rsidRPr="0045100E" w:rsidRDefault="00E31653">
            <w:pPr>
              <w:pStyle w:val="ListParagraph"/>
              <w:numPr>
                <w:ilvl w:val="0"/>
                <w:numId w:val="51"/>
              </w:numPr>
              <w:jc w:val="both"/>
              <w:rPr>
                <w:rFonts w:ascii="Calibri" w:hAnsi="Calibri" w:cs="Calibri"/>
                <w:sz w:val="18"/>
                <w:szCs w:val="18"/>
              </w:rPr>
            </w:pPr>
          </w:p>
        </w:tc>
        <w:tc>
          <w:tcPr>
            <w:tcW w:w="3140" w:type="dxa"/>
          </w:tcPr>
          <w:p w14:paraId="65E2B249" w14:textId="77777777" w:rsidR="00E31653" w:rsidRPr="0045100E" w:rsidRDefault="00E31653" w:rsidP="00C4656A">
            <w:pPr>
              <w:jc w:val="both"/>
              <w:rPr>
                <w:rFonts w:ascii="Calibri" w:hAnsi="Calibri" w:cs="Calibri"/>
                <w:sz w:val="18"/>
                <w:szCs w:val="18"/>
              </w:rPr>
            </w:pPr>
            <w:r w:rsidRPr="0045100E">
              <w:rPr>
                <w:rFonts w:ascii="Calibri" w:hAnsi="Calibri" w:cs="Calibri"/>
                <w:sz w:val="18"/>
                <w:szCs w:val="18"/>
              </w:rPr>
              <w:t>Local fertilizer dealers</w:t>
            </w:r>
          </w:p>
        </w:tc>
        <w:tc>
          <w:tcPr>
            <w:tcW w:w="1555" w:type="dxa"/>
          </w:tcPr>
          <w:p w14:paraId="44DE8165" w14:textId="77777777" w:rsidR="00E31653" w:rsidRPr="0045100E" w:rsidRDefault="00E31653" w:rsidP="00C4656A">
            <w:pPr>
              <w:jc w:val="both"/>
              <w:rPr>
                <w:rFonts w:ascii="Calibri" w:hAnsi="Calibri" w:cs="Calibri"/>
                <w:b/>
                <w:bCs/>
                <w:sz w:val="18"/>
                <w:szCs w:val="18"/>
              </w:rPr>
            </w:pPr>
          </w:p>
        </w:tc>
        <w:tc>
          <w:tcPr>
            <w:tcW w:w="1555" w:type="dxa"/>
          </w:tcPr>
          <w:p w14:paraId="2716E898" w14:textId="77777777" w:rsidR="00E31653" w:rsidRPr="0045100E" w:rsidRDefault="00E31653" w:rsidP="00C4656A">
            <w:pPr>
              <w:jc w:val="both"/>
              <w:rPr>
                <w:rFonts w:ascii="Calibri" w:hAnsi="Calibri" w:cs="Calibri"/>
                <w:b/>
                <w:bCs/>
                <w:sz w:val="18"/>
                <w:szCs w:val="18"/>
              </w:rPr>
            </w:pPr>
          </w:p>
        </w:tc>
        <w:tc>
          <w:tcPr>
            <w:tcW w:w="1537" w:type="dxa"/>
          </w:tcPr>
          <w:p w14:paraId="34E5CE16" w14:textId="77777777" w:rsidR="00E31653" w:rsidRPr="0045100E" w:rsidRDefault="00E31653" w:rsidP="00C4656A">
            <w:pPr>
              <w:jc w:val="both"/>
              <w:rPr>
                <w:rFonts w:ascii="Calibri" w:hAnsi="Calibri" w:cs="Calibri"/>
                <w:b/>
                <w:bCs/>
                <w:sz w:val="18"/>
                <w:szCs w:val="18"/>
              </w:rPr>
            </w:pPr>
          </w:p>
        </w:tc>
        <w:tc>
          <w:tcPr>
            <w:tcW w:w="1537" w:type="dxa"/>
          </w:tcPr>
          <w:p w14:paraId="6F1FE4AD" w14:textId="77777777" w:rsidR="00E31653" w:rsidRPr="0045100E" w:rsidRDefault="00E31653" w:rsidP="00C4656A">
            <w:pPr>
              <w:jc w:val="both"/>
              <w:rPr>
                <w:rFonts w:ascii="Calibri" w:hAnsi="Calibri" w:cs="Calibri"/>
                <w:b/>
                <w:bCs/>
                <w:sz w:val="18"/>
                <w:szCs w:val="18"/>
              </w:rPr>
            </w:pPr>
          </w:p>
        </w:tc>
      </w:tr>
      <w:tr w:rsidR="00E31653" w:rsidRPr="0045100E" w14:paraId="3C16B64E" w14:textId="77777777" w:rsidTr="00142BA1">
        <w:tc>
          <w:tcPr>
            <w:tcW w:w="450" w:type="dxa"/>
          </w:tcPr>
          <w:p w14:paraId="24CAB7F9" w14:textId="77777777" w:rsidR="00E31653" w:rsidRPr="0045100E" w:rsidRDefault="00E31653">
            <w:pPr>
              <w:pStyle w:val="ListParagraph"/>
              <w:numPr>
                <w:ilvl w:val="0"/>
                <w:numId w:val="51"/>
              </w:numPr>
              <w:jc w:val="both"/>
              <w:rPr>
                <w:rFonts w:ascii="Calibri" w:hAnsi="Calibri" w:cs="Calibri"/>
                <w:sz w:val="18"/>
                <w:szCs w:val="18"/>
              </w:rPr>
            </w:pPr>
          </w:p>
        </w:tc>
        <w:tc>
          <w:tcPr>
            <w:tcW w:w="3140" w:type="dxa"/>
          </w:tcPr>
          <w:p w14:paraId="10009FFB" w14:textId="77777777" w:rsidR="00E31653" w:rsidRPr="0045100E" w:rsidRDefault="00E31653" w:rsidP="00C4656A">
            <w:pPr>
              <w:jc w:val="both"/>
              <w:rPr>
                <w:rFonts w:ascii="Calibri" w:hAnsi="Calibri" w:cs="Calibri"/>
                <w:sz w:val="18"/>
                <w:szCs w:val="18"/>
              </w:rPr>
            </w:pPr>
            <w:r w:rsidRPr="0045100E">
              <w:rPr>
                <w:rFonts w:ascii="Calibri" w:hAnsi="Calibri" w:cs="Calibri"/>
                <w:sz w:val="18"/>
                <w:szCs w:val="18"/>
              </w:rPr>
              <w:t>Local Poultry dealer/farmers</w:t>
            </w:r>
          </w:p>
        </w:tc>
        <w:tc>
          <w:tcPr>
            <w:tcW w:w="1555" w:type="dxa"/>
          </w:tcPr>
          <w:p w14:paraId="03060F78" w14:textId="77777777" w:rsidR="00E31653" w:rsidRPr="0045100E" w:rsidRDefault="00E31653" w:rsidP="00C4656A">
            <w:pPr>
              <w:jc w:val="both"/>
              <w:rPr>
                <w:rFonts w:ascii="Calibri" w:hAnsi="Calibri" w:cs="Calibri"/>
                <w:b/>
                <w:bCs/>
                <w:sz w:val="18"/>
                <w:szCs w:val="18"/>
              </w:rPr>
            </w:pPr>
          </w:p>
        </w:tc>
        <w:tc>
          <w:tcPr>
            <w:tcW w:w="1555" w:type="dxa"/>
          </w:tcPr>
          <w:p w14:paraId="1A8C1350" w14:textId="77777777" w:rsidR="00E31653" w:rsidRPr="0045100E" w:rsidRDefault="00E31653" w:rsidP="00C4656A">
            <w:pPr>
              <w:jc w:val="both"/>
              <w:rPr>
                <w:rFonts w:ascii="Calibri" w:hAnsi="Calibri" w:cs="Calibri"/>
                <w:b/>
                <w:bCs/>
                <w:sz w:val="18"/>
                <w:szCs w:val="18"/>
              </w:rPr>
            </w:pPr>
          </w:p>
        </w:tc>
        <w:tc>
          <w:tcPr>
            <w:tcW w:w="1537" w:type="dxa"/>
          </w:tcPr>
          <w:p w14:paraId="0ACD97B2" w14:textId="77777777" w:rsidR="00E31653" w:rsidRPr="0045100E" w:rsidRDefault="00E31653" w:rsidP="00C4656A">
            <w:pPr>
              <w:jc w:val="both"/>
              <w:rPr>
                <w:rFonts w:ascii="Calibri" w:hAnsi="Calibri" w:cs="Calibri"/>
                <w:b/>
                <w:bCs/>
                <w:sz w:val="18"/>
                <w:szCs w:val="18"/>
              </w:rPr>
            </w:pPr>
          </w:p>
        </w:tc>
        <w:tc>
          <w:tcPr>
            <w:tcW w:w="1537" w:type="dxa"/>
          </w:tcPr>
          <w:p w14:paraId="0C41318D" w14:textId="77777777" w:rsidR="00E31653" w:rsidRPr="0045100E" w:rsidRDefault="00E31653" w:rsidP="00C4656A">
            <w:pPr>
              <w:jc w:val="both"/>
              <w:rPr>
                <w:rFonts w:ascii="Calibri" w:hAnsi="Calibri" w:cs="Calibri"/>
                <w:b/>
                <w:bCs/>
                <w:sz w:val="18"/>
                <w:szCs w:val="18"/>
              </w:rPr>
            </w:pPr>
          </w:p>
        </w:tc>
      </w:tr>
      <w:tr w:rsidR="00E31653" w:rsidRPr="0045100E" w14:paraId="6A086FF1" w14:textId="77777777" w:rsidTr="00142BA1">
        <w:tc>
          <w:tcPr>
            <w:tcW w:w="450" w:type="dxa"/>
          </w:tcPr>
          <w:p w14:paraId="4E5C9E22" w14:textId="77777777" w:rsidR="00E31653" w:rsidRPr="0045100E" w:rsidRDefault="00E31653">
            <w:pPr>
              <w:pStyle w:val="ListParagraph"/>
              <w:numPr>
                <w:ilvl w:val="0"/>
                <w:numId w:val="51"/>
              </w:numPr>
              <w:jc w:val="both"/>
              <w:rPr>
                <w:rFonts w:ascii="Calibri" w:hAnsi="Calibri" w:cs="Calibri"/>
                <w:sz w:val="18"/>
                <w:szCs w:val="18"/>
              </w:rPr>
            </w:pPr>
          </w:p>
        </w:tc>
        <w:tc>
          <w:tcPr>
            <w:tcW w:w="3140" w:type="dxa"/>
          </w:tcPr>
          <w:p w14:paraId="522B6959" w14:textId="77777777" w:rsidR="00E31653" w:rsidRPr="0045100E" w:rsidRDefault="00E31653" w:rsidP="00C4656A">
            <w:pPr>
              <w:jc w:val="both"/>
              <w:rPr>
                <w:rFonts w:ascii="Calibri" w:hAnsi="Calibri" w:cs="Calibri"/>
                <w:sz w:val="18"/>
                <w:szCs w:val="18"/>
              </w:rPr>
            </w:pPr>
            <w:r w:rsidRPr="0045100E">
              <w:rPr>
                <w:rFonts w:ascii="Calibri" w:hAnsi="Calibri" w:cs="Calibri"/>
                <w:sz w:val="18"/>
                <w:szCs w:val="18"/>
              </w:rPr>
              <w:t xml:space="preserve">Local </w:t>
            </w:r>
            <w:proofErr w:type="gramStart"/>
            <w:r w:rsidRPr="0045100E">
              <w:rPr>
                <w:rFonts w:ascii="Calibri" w:hAnsi="Calibri" w:cs="Calibri"/>
                <w:sz w:val="18"/>
                <w:szCs w:val="18"/>
              </w:rPr>
              <w:t>Livestock  dealer</w:t>
            </w:r>
            <w:proofErr w:type="gramEnd"/>
            <w:r w:rsidRPr="0045100E">
              <w:rPr>
                <w:rFonts w:ascii="Calibri" w:hAnsi="Calibri" w:cs="Calibri"/>
                <w:sz w:val="18"/>
                <w:szCs w:val="18"/>
              </w:rPr>
              <w:t xml:space="preserve"> </w:t>
            </w:r>
          </w:p>
        </w:tc>
        <w:tc>
          <w:tcPr>
            <w:tcW w:w="1555" w:type="dxa"/>
          </w:tcPr>
          <w:p w14:paraId="667563DB" w14:textId="77777777" w:rsidR="00E31653" w:rsidRPr="0045100E" w:rsidRDefault="00E31653" w:rsidP="00C4656A">
            <w:pPr>
              <w:jc w:val="both"/>
              <w:rPr>
                <w:rFonts w:ascii="Calibri" w:hAnsi="Calibri" w:cs="Calibri"/>
                <w:b/>
                <w:bCs/>
                <w:sz w:val="18"/>
                <w:szCs w:val="18"/>
              </w:rPr>
            </w:pPr>
          </w:p>
        </w:tc>
        <w:tc>
          <w:tcPr>
            <w:tcW w:w="1555" w:type="dxa"/>
          </w:tcPr>
          <w:p w14:paraId="4084B14F" w14:textId="77777777" w:rsidR="00E31653" w:rsidRPr="0045100E" w:rsidRDefault="00E31653" w:rsidP="00C4656A">
            <w:pPr>
              <w:jc w:val="both"/>
              <w:rPr>
                <w:rFonts w:ascii="Calibri" w:hAnsi="Calibri" w:cs="Calibri"/>
                <w:b/>
                <w:bCs/>
                <w:sz w:val="18"/>
                <w:szCs w:val="18"/>
              </w:rPr>
            </w:pPr>
          </w:p>
        </w:tc>
        <w:tc>
          <w:tcPr>
            <w:tcW w:w="1537" w:type="dxa"/>
          </w:tcPr>
          <w:p w14:paraId="3D92FAFE" w14:textId="77777777" w:rsidR="00E31653" w:rsidRPr="0045100E" w:rsidRDefault="00E31653" w:rsidP="00C4656A">
            <w:pPr>
              <w:jc w:val="both"/>
              <w:rPr>
                <w:rFonts w:ascii="Calibri" w:hAnsi="Calibri" w:cs="Calibri"/>
                <w:b/>
                <w:bCs/>
                <w:sz w:val="18"/>
                <w:szCs w:val="18"/>
              </w:rPr>
            </w:pPr>
          </w:p>
        </w:tc>
        <w:tc>
          <w:tcPr>
            <w:tcW w:w="1537" w:type="dxa"/>
          </w:tcPr>
          <w:p w14:paraId="4AB3AD34" w14:textId="77777777" w:rsidR="00E31653" w:rsidRPr="0045100E" w:rsidRDefault="00E31653" w:rsidP="00C4656A">
            <w:pPr>
              <w:jc w:val="both"/>
              <w:rPr>
                <w:rFonts w:ascii="Calibri" w:hAnsi="Calibri" w:cs="Calibri"/>
                <w:b/>
                <w:bCs/>
                <w:sz w:val="18"/>
                <w:szCs w:val="18"/>
              </w:rPr>
            </w:pPr>
          </w:p>
        </w:tc>
      </w:tr>
      <w:tr w:rsidR="00E31653" w:rsidRPr="0045100E" w14:paraId="08B0A8A4" w14:textId="77777777" w:rsidTr="00142BA1">
        <w:tc>
          <w:tcPr>
            <w:tcW w:w="450" w:type="dxa"/>
          </w:tcPr>
          <w:p w14:paraId="60BB5866" w14:textId="77777777" w:rsidR="00E31653" w:rsidRPr="0045100E" w:rsidRDefault="00E31653">
            <w:pPr>
              <w:pStyle w:val="ListParagraph"/>
              <w:numPr>
                <w:ilvl w:val="0"/>
                <w:numId w:val="51"/>
              </w:numPr>
              <w:jc w:val="both"/>
              <w:rPr>
                <w:rFonts w:ascii="Calibri" w:hAnsi="Calibri" w:cs="Calibri"/>
                <w:sz w:val="18"/>
                <w:szCs w:val="18"/>
              </w:rPr>
            </w:pPr>
          </w:p>
        </w:tc>
        <w:tc>
          <w:tcPr>
            <w:tcW w:w="3140" w:type="dxa"/>
          </w:tcPr>
          <w:p w14:paraId="0E3B37D2" w14:textId="77777777" w:rsidR="00E31653" w:rsidRPr="0045100E" w:rsidRDefault="00E31653" w:rsidP="00C4656A">
            <w:pPr>
              <w:jc w:val="both"/>
              <w:rPr>
                <w:rFonts w:ascii="Calibri" w:hAnsi="Calibri" w:cs="Calibri"/>
                <w:sz w:val="18"/>
                <w:szCs w:val="18"/>
              </w:rPr>
            </w:pPr>
            <w:r w:rsidRPr="0045100E">
              <w:rPr>
                <w:rFonts w:ascii="Calibri" w:hAnsi="Calibri" w:cs="Calibri"/>
                <w:sz w:val="18"/>
                <w:szCs w:val="18"/>
              </w:rPr>
              <w:t xml:space="preserve">Fruit gender </w:t>
            </w:r>
          </w:p>
        </w:tc>
        <w:tc>
          <w:tcPr>
            <w:tcW w:w="1555" w:type="dxa"/>
          </w:tcPr>
          <w:p w14:paraId="10D922F2" w14:textId="77777777" w:rsidR="00E31653" w:rsidRPr="0045100E" w:rsidRDefault="00E31653" w:rsidP="00C4656A">
            <w:pPr>
              <w:jc w:val="both"/>
              <w:rPr>
                <w:rFonts w:ascii="Calibri" w:hAnsi="Calibri" w:cs="Calibri"/>
                <w:b/>
                <w:bCs/>
                <w:sz w:val="18"/>
                <w:szCs w:val="18"/>
              </w:rPr>
            </w:pPr>
          </w:p>
        </w:tc>
        <w:tc>
          <w:tcPr>
            <w:tcW w:w="1555" w:type="dxa"/>
          </w:tcPr>
          <w:p w14:paraId="751E6578" w14:textId="77777777" w:rsidR="00E31653" w:rsidRPr="0045100E" w:rsidRDefault="00E31653" w:rsidP="00C4656A">
            <w:pPr>
              <w:jc w:val="both"/>
              <w:rPr>
                <w:rFonts w:ascii="Calibri" w:hAnsi="Calibri" w:cs="Calibri"/>
                <w:b/>
                <w:bCs/>
                <w:sz w:val="18"/>
                <w:szCs w:val="18"/>
              </w:rPr>
            </w:pPr>
          </w:p>
        </w:tc>
        <w:tc>
          <w:tcPr>
            <w:tcW w:w="1537" w:type="dxa"/>
          </w:tcPr>
          <w:p w14:paraId="2A279858" w14:textId="77777777" w:rsidR="00E31653" w:rsidRPr="0045100E" w:rsidRDefault="00E31653" w:rsidP="00C4656A">
            <w:pPr>
              <w:jc w:val="both"/>
              <w:rPr>
                <w:rFonts w:ascii="Calibri" w:hAnsi="Calibri" w:cs="Calibri"/>
                <w:b/>
                <w:bCs/>
                <w:sz w:val="18"/>
                <w:szCs w:val="18"/>
              </w:rPr>
            </w:pPr>
          </w:p>
        </w:tc>
        <w:tc>
          <w:tcPr>
            <w:tcW w:w="1537" w:type="dxa"/>
          </w:tcPr>
          <w:p w14:paraId="4C0C233D" w14:textId="77777777" w:rsidR="00E31653" w:rsidRPr="0045100E" w:rsidRDefault="00E31653" w:rsidP="00C4656A">
            <w:pPr>
              <w:jc w:val="both"/>
              <w:rPr>
                <w:rFonts w:ascii="Calibri" w:hAnsi="Calibri" w:cs="Calibri"/>
                <w:b/>
                <w:bCs/>
                <w:sz w:val="18"/>
                <w:szCs w:val="18"/>
              </w:rPr>
            </w:pPr>
          </w:p>
        </w:tc>
      </w:tr>
      <w:tr w:rsidR="00E31653" w:rsidRPr="0045100E" w14:paraId="372F9218" w14:textId="77777777" w:rsidTr="00142BA1">
        <w:tc>
          <w:tcPr>
            <w:tcW w:w="450" w:type="dxa"/>
          </w:tcPr>
          <w:p w14:paraId="7C424802" w14:textId="77777777" w:rsidR="00E31653" w:rsidRPr="0045100E" w:rsidRDefault="00E31653">
            <w:pPr>
              <w:pStyle w:val="ListParagraph"/>
              <w:numPr>
                <w:ilvl w:val="0"/>
                <w:numId w:val="51"/>
              </w:numPr>
              <w:jc w:val="both"/>
              <w:rPr>
                <w:rFonts w:ascii="Calibri" w:hAnsi="Calibri" w:cs="Calibri"/>
                <w:sz w:val="18"/>
                <w:szCs w:val="18"/>
              </w:rPr>
            </w:pPr>
          </w:p>
        </w:tc>
        <w:tc>
          <w:tcPr>
            <w:tcW w:w="3140" w:type="dxa"/>
          </w:tcPr>
          <w:p w14:paraId="15D169EB" w14:textId="77777777" w:rsidR="00E31653" w:rsidRPr="0045100E" w:rsidRDefault="00E31653" w:rsidP="00C4656A">
            <w:pPr>
              <w:jc w:val="both"/>
              <w:rPr>
                <w:rFonts w:ascii="Calibri" w:hAnsi="Calibri" w:cs="Calibri"/>
                <w:sz w:val="18"/>
                <w:szCs w:val="18"/>
              </w:rPr>
            </w:pPr>
            <w:r w:rsidRPr="0045100E">
              <w:rPr>
                <w:rFonts w:ascii="Calibri" w:hAnsi="Calibri" w:cs="Calibri"/>
                <w:sz w:val="18"/>
                <w:szCs w:val="18"/>
              </w:rPr>
              <w:t>Vegetables garden</w:t>
            </w:r>
          </w:p>
        </w:tc>
        <w:tc>
          <w:tcPr>
            <w:tcW w:w="1555" w:type="dxa"/>
          </w:tcPr>
          <w:p w14:paraId="1DD91325" w14:textId="77777777" w:rsidR="00E31653" w:rsidRPr="0045100E" w:rsidRDefault="00E31653" w:rsidP="00C4656A">
            <w:pPr>
              <w:jc w:val="both"/>
              <w:rPr>
                <w:rFonts w:ascii="Calibri" w:hAnsi="Calibri" w:cs="Calibri"/>
                <w:b/>
                <w:bCs/>
                <w:sz w:val="18"/>
                <w:szCs w:val="18"/>
              </w:rPr>
            </w:pPr>
          </w:p>
        </w:tc>
        <w:tc>
          <w:tcPr>
            <w:tcW w:w="1555" w:type="dxa"/>
          </w:tcPr>
          <w:p w14:paraId="2BC043D1" w14:textId="77777777" w:rsidR="00E31653" w:rsidRPr="0045100E" w:rsidRDefault="00E31653" w:rsidP="00C4656A">
            <w:pPr>
              <w:jc w:val="both"/>
              <w:rPr>
                <w:rFonts w:ascii="Calibri" w:hAnsi="Calibri" w:cs="Calibri"/>
                <w:b/>
                <w:bCs/>
                <w:sz w:val="18"/>
                <w:szCs w:val="18"/>
              </w:rPr>
            </w:pPr>
          </w:p>
        </w:tc>
        <w:tc>
          <w:tcPr>
            <w:tcW w:w="1537" w:type="dxa"/>
          </w:tcPr>
          <w:p w14:paraId="09F66672" w14:textId="77777777" w:rsidR="00E31653" w:rsidRPr="0045100E" w:rsidRDefault="00E31653" w:rsidP="00C4656A">
            <w:pPr>
              <w:jc w:val="both"/>
              <w:rPr>
                <w:rFonts w:ascii="Calibri" w:hAnsi="Calibri" w:cs="Calibri"/>
                <w:b/>
                <w:bCs/>
                <w:sz w:val="18"/>
                <w:szCs w:val="18"/>
              </w:rPr>
            </w:pPr>
          </w:p>
        </w:tc>
        <w:tc>
          <w:tcPr>
            <w:tcW w:w="1537" w:type="dxa"/>
          </w:tcPr>
          <w:p w14:paraId="4CC4DBC2" w14:textId="77777777" w:rsidR="00E31653" w:rsidRPr="0045100E" w:rsidRDefault="00E31653" w:rsidP="00C4656A">
            <w:pPr>
              <w:jc w:val="both"/>
              <w:rPr>
                <w:rFonts w:ascii="Calibri" w:hAnsi="Calibri" w:cs="Calibri"/>
                <w:b/>
                <w:bCs/>
                <w:sz w:val="18"/>
                <w:szCs w:val="18"/>
              </w:rPr>
            </w:pPr>
          </w:p>
        </w:tc>
      </w:tr>
      <w:tr w:rsidR="00E31653" w:rsidRPr="0045100E" w14:paraId="4C00A2AC" w14:textId="77777777" w:rsidTr="00142BA1">
        <w:tc>
          <w:tcPr>
            <w:tcW w:w="450" w:type="dxa"/>
          </w:tcPr>
          <w:p w14:paraId="37047CC9" w14:textId="77777777" w:rsidR="00E31653" w:rsidRPr="0045100E" w:rsidRDefault="00E31653">
            <w:pPr>
              <w:pStyle w:val="ListParagraph"/>
              <w:numPr>
                <w:ilvl w:val="0"/>
                <w:numId w:val="51"/>
              </w:numPr>
              <w:jc w:val="both"/>
              <w:rPr>
                <w:rFonts w:ascii="Calibri" w:hAnsi="Calibri" w:cs="Calibri"/>
                <w:sz w:val="18"/>
                <w:szCs w:val="18"/>
              </w:rPr>
            </w:pPr>
          </w:p>
        </w:tc>
        <w:tc>
          <w:tcPr>
            <w:tcW w:w="3140" w:type="dxa"/>
          </w:tcPr>
          <w:p w14:paraId="4233EB3C" w14:textId="77777777" w:rsidR="00E31653" w:rsidRPr="0045100E" w:rsidRDefault="00E31653" w:rsidP="00C4656A">
            <w:pPr>
              <w:jc w:val="both"/>
              <w:rPr>
                <w:rFonts w:ascii="Calibri" w:hAnsi="Calibri" w:cs="Calibri"/>
                <w:sz w:val="18"/>
                <w:szCs w:val="18"/>
              </w:rPr>
            </w:pPr>
            <w:r w:rsidRPr="0045100E">
              <w:rPr>
                <w:rFonts w:ascii="Calibri" w:hAnsi="Calibri" w:cs="Calibri"/>
                <w:sz w:val="18"/>
                <w:szCs w:val="18"/>
              </w:rPr>
              <w:t xml:space="preserve">Local traders </w:t>
            </w:r>
          </w:p>
        </w:tc>
        <w:tc>
          <w:tcPr>
            <w:tcW w:w="1555" w:type="dxa"/>
          </w:tcPr>
          <w:p w14:paraId="5CD429D2" w14:textId="77777777" w:rsidR="00E31653" w:rsidRPr="0045100E" w:rsidRDefault="00E31653" w:rsidP="00C4656A">
            <w:pPr>
              <w:jc w:val="both"/>
              <w:rPr>
                <w:rFonts w:ascii="Calibri" w:hAnsi="Calibri" w:cs="Calibri"/>
                <w:b/>
                <w:bCs/>
                <w:sz w:val="18"/>
                <w:szCs w:val="18"/>
              </w:rPr>
            </w:pPr>
          </w:p>
        </w:tc>
        <w:tc>
          <w:tcPr>
            <w:tcW w:w="1555" w:type="dxa"/>
          </w:tcPr>
          <w:p w14:paraId="52555300" w14:textId="77777777" w:rsidR="00E31653" w:rsidRPr="0045100E" w:rsidRDefault="00E31653" w:rsidP="00C4656A">
            <w:pPr>
              <w:jc w:val="both"/>
              <w:rPr>
                <w:rFonts w:ascii="Calibri" w:hAnsi="Calibri" w:cs="Calibri"/>
                <w:b/>
                <w:bCs/>
                <w:sz w:val="18"/>
                <w:szCs w:val="18"/>
              </w:rPr>
            </w:pPr>
          </w:p>
        </w:tc>
        <w:tc>
          <w:tcPr>
            <w:tcW w:w="1537" w:type="dxa"/>
          </w:tcPr>
          <w:p w14:paraId="2E5E0E8D" w14:textId="77777777" w:rsidR="00E31653" w:rsidRPr="0045100E" w:rsidRDefault="00E31653" w:rsidP="00C4656A">
            <w:pPr>
              <w:jc w:val="both"/>
              <w:rPr>
                <w:rFonts w:ascii="Calibri" w:hAnsi="Calibri" w:cs="Calibri"/>
                <w:b/>
                <w:bCs/>
                <w:sz w:val="18"/>
                <w:szCs w:val="18"/>
              </w:rPr>
            </w:pPr>
          </w:p>
        </w:tc>
        <w:tc>
          <w:tcPr>
            <w:tcW w:w="1537" w:type="dxa"/>
          </w:tcPr>
          <w:p w14:paraId="6961121C" w14:textId="77777777" w:rsidR="00E31653" w:rsidRPr="0045100E" w:rsidRDefault="00E31653" w:rsidP="00C4656A">
            <w:pPr>
              <w:jc w:val="both"/>
              <w:rPr>
                <w:rFonts w:ascii="Calibri" w:hAnsi="Calibri" w:cs="Calibri"/>
                <w:b/>
                <w:bCs/>
                <w:sz w:val="18"/>
                <w:szCs w:val="18"/>
              </w:rPr>
            </w:pPr>
          </w:p>
        </w:tc>
      </w:tr>
      <w:tr w:rsidR="00E31653" w:rsidRPr="0045100E" w14:paraId="4E2090A8" w14:textId="77777777" w:rsidTr="00142BA1">
        <w:tc>
          <w:tcPr>
            <w:tcW w:w="450" w:type="dxa"/>
          </w:tcPr>
          <w:p w14:paraId="4F6D8CE8" w14:textId="77777777" w:rsidR="00E31653" w:rsidRPr="0045100E" w:rsidRDefault="00E31653">
            <w:pPr>
              <w:pStyle w:val="ListParagraph"/>
              <w:numPr>
                <w:ilvl w:val="0"/>
                <w:numId w:val="51"/>
              </w:numPr>
              <w:jc w:val="both"/>
              <w:rPr>
                <w:rFonts w:ascii="Calibri" w:hAnsi="Calibri" w:cs="Calibri"/>
                <w:sz w:val="18"/>
                <w:szCs w:val="18"/>
              </w:rPr>
            </w:pPr>
          </w:p>
        </w:tc>
        <w:tc>
          <w:tcPr>
            <w:tcW w:w="3140" w:type="dxa"/>
          </w:tcPr>
          <w:p w14:paraId="38C373C1" w14:textId="77777777" w:rsidR="00E31653" w:rsidRPr="0045100E" w:rsidRDefault="00E31653" w:rsidP="00C4656A">
            <w:pPr>
              <w:jc w:val="both"/>
              <w:rPr>
                <w:rFonts w:ascii="Calibri" w:hAnsi="Calibri" w:cs="Calibri"/>
                <w:sz w:val="18"/>
                <w:szCs w:val="18"/>
              </w:rPr>
            </w:pPr>
            <w:r w:rsidRPr="0045100E">
              <w:rPr>
                <w:rFonts w:ascii="Calibri" w:hAnsi="Calibri" w:cs="Calibri"/>
                <w:sz w:val="18"/>
                <w:szCs w:val="18"/>
              </w:rPr>
              <w:t>NGO worker</w:t>
            </w:r>
          </w:p>
        </w:tc>
        <w:tc>
          <w:tcPr>
            <w:tcW w:w="1555" w:type="dxa"/>
          </w:tcPr>
          <w:p w14:paraId="3D3C73ED" w14:textId="77777777" w:rsidR="00E31653" w:rsidRPr="0045100E" w:rsidRDefault="00E31653" w:rsidP="00C4656A">
            <w:pPr>
              <w:jc w:val="both"/>
              <w:rPr>
                <w:rFonts w:ascii="Calibri" w:hAnsi="Calibri" w:cs="Calibri"/>
                <w:b/>
                <w:bCs/>
                <w:sz w:val="18"/>
                <w:szCs w:val="18"/>
              </w:rPr>
            </w:pPr>
          </w:p>
        </w:tc>
        <w:tc>
          <w:tcPr>
            <w:tcW w:w="1555" w:type="dxa"/>
          </w:tcPr>
          <w:p w14:paraId="53382982" w14:textId="77777777" w:rsidR="00E31653" w:rsidRPr="0045100E" w:rsidRDefault="00E31653" w:rsidP="00C4656A">
            <w:pPr>
              <w:jc w:val="both"/>
              <w:rPr>
                <w:rFonts w:ascii="Calibri" w:hAnsi="Calibri" w:cs="Calibri"/>
                <w:b/>
                <w:bCs/>
                <w:sz w:val="18"/>
                <w:szCs w:val="18"/>
              </w:rPr>
            </w:pPr>
          </w:p>
        </w:tc>
        <w:tc>
          <w:tcPr>
            <w:tcW w:w="1537" w:type="dxa"/>
          </w:tcPr>
          <w:p w14:paraId="2C9D34F9" w14:textId="77777777" w:rsidR="00E31653" w:rsidRPr="0045100E" w:rsidRDefault="00E31653" w:rsidP="00C4656A">
            <w:pPr>
              <w:jc w:val="both"/>
              <w:rPr>
                <w:rFonts w:ascii="Calibri" w:hAnsi="Calibri" w:cs="Calibri"/>
                <w:b/>
                <w:bCs/>
                <w:sz w:val="18"/>
                <w:szCs w:val="18"/>
              </w:rPr>
            </w:pPr>
          </w:p>
        </w:tc>
        <w:tc>
          <w:tcPr>
            <w:tcW w:w="1537" w:type="dxa"/>
          </w:tcPr>
          <w:p w14:paraId="2605F8A5" w14:textId="77777777" w:rsidR="00E31653" w:rsidRPr="0045100E" w:rsidRDefault="00E31653" w:rsidP="00C4656A">
            <w:pPr>
              <w:jc w:val="both"/>
              <w:rPr>
                <w:rFonts w:ascii="Calibri" w:hAnsi="Calibri" w:cs="Calibri"/>
                <w:b/>
                <w:bCs/>
                <w:sz w:val="18"/>
                <w:szCs w:val="18"/>
              </w:rPr>
            </w:pPr>
          </w:p>
        </w:tc>
      </w:tr>
      <w:tr w:rsidR="00E31653" w:rsidRPr="0045100E" w14:paraId="260F170E" w14:textId="77777777" w:rsidTr="00142BA1">
        <w:tc>
          <w:tcPr>
            <w:tcW w:w="450" w:type="dxa"/>
          </w:tcPr>
          <w:p w14:paraId="525A5825" w14:textId="77777777" w:rsidR="00E31653" w:rsidRPr="0045100E" w:rsidRDefault="00E31653">
            <w:pPr>
              <w:pStyle w:val="ListParagraph"/>
              <w:numPr>
                <w:ilvl w:val="0"/>
                <w:numId w:val="51"/>
              </w:numPr>
              <w:jc w:val="both"/>
              <w:rPr>
                <w:rFonts w:ascii="Calibri" w:hAnsi="Calibri" w:cs="Calibri"/>
                <w:sz w:val="18"/>
                <w:szCs w:val="18"/>
              </w:rPr>
            </w:pPr>
          </w:p>
        </w:tc>
        <w:tc>
          <w:tcPr>
            <w:tcW w:w="3140" w:type="dxa"/>
          </w:tcPr>
          <w:p w14:paraId="6EF4587C" w14:textId="77777777" w:rsidR="00E31653" w:rsidRPr="0045100E" w:rsidRDefault="00E31653" w:rsidP="00C4656A">
            <w:pPr>
              <w:jc w:val="both"/>
              <w:rPr>
                <w:rFonts w:ascii="Calibri" w:hAnsi="Calibri" w:cs="Calibri"/>
                <w:sz w:val="18"/>
                <w:szCs w:val="18"/>
              </w:rPr>
            </w:pPr>
            <w:r w:rsidRPr="0045100E">
              <w:rPr>
                <w:rFonts w:ascii="Calibri" w:hAnsi="Calibri" w:cs="Calibri"/>
                <w:sz w:val="18"/>
                <w:szCs w:val="18"/>
              </w:rPr>
              <w:t>Village police</w:t>
            </w:r>
          </w:p>
        </w:tc>
        <w:tc>
          <w:tcPr>
            <w:tcW w:w="1555" w:type="dxa"/>
          </w:tcPr>
          <w:p w14:paraId="2EF36D1B" w14:textId="77777777" w:rsidR="00E31653" w:rsidRPr="0045100E" w:rsidRDefault="00E31653" w:rsidP="00C4656A">
            <w:pPr>
              <w:jc w:val="both"/>
              <w:rPr>
                <w:rFonts w:ascii="Calibri" w:hAnsi="Calibri" w:cs="Calibri"/>
                <w:b/>
                <w:bCs/>
                <w:sz w:val="18"/>
                <w:szCs w:val="18"/>
              </w:rPr>
            </w:pPr>
          </w:p>
        </w:tc>
        <w:tc>
          <w:tcPr>
            <w:tcW w:w="1555" w:type="dxa"/>
          </w:tcPr>
          <w:p w14:paraId="4BAD798D" w14:textId="77777777" w:rsidR="00E31653" w:rsidRPr="0045100E" w:rsidRDefault="00E31653" w:rsidP="00C4656A">
            <w:pPr>
              <w:jc w:val="both"/>
              <w:rPr>
                <w:rFonts w:ascii="Calibri" w:hAnsi="Calibri" w:cs="Calibri"/>
                <w:b/>
                <w:bCs/>
                <w:sz w:val="18"/>
                <w:szCs w:val="18"/>
              </w:rPr>
            </w:pPr>
          </w:p>
        </w:tc>
        <w:tc>
          <w:tcPr>
            <w:tcW w:w="1537" w:type="dxa"/>
          </w:tcPr>
          <w:p w14:paraId="591D00C5" w14:textId="77777777" w:rsidR="00E31653" w:rsidRPr="0045100E" w:rsidRDefault="00E31653" w:rsidP="00C4656A">
            <w:pPr>
              <w:jc w:val="both"/>
              <w:rPr>
                <w:rFonts w:ascii="Calibri" w:hAnsi="Calibri" w:cs="Calibri"/>
                <w:b/>
                <w:bCs/>
                <w:sz w:val="18"/>
                <w:szCs w:val="18"/>
              </w:rPr>
            </w:pPr>
          </w:p>
        </w:tc>
        <w:tc>
          <w:tcPr>
            <w:tcW w:w="1537" w:type="dxa"/>
          </w:tcPr>
          <w:p w14:paraId="48B36AA5" w14:textId="77777777" w:rsidR="00E31653" w:rsidRPr="0045100E" w:rsidRDefault="00E31653" w:rsidP="00C4656A">
            <w:pPr>
              <w:jc w:val="both"/>
              <w:rPr>
                <w:rFonts w:ascii="Calibri" w:hAnsi="Calibri" w:cs="Calibri"/>
                <w:b/>
                <w:bCs/>
                <w:sz w:val="18"/>
                <w:szCs w:val="18"/>
              </w:rPr>
            </w:pPr>
          </w:p>
        </w:tc>
      </w:tr>
      <w:tr w:rsidR="00E31653" w:rsidRPr="0045100E" w14:paraId="08F02A82" w14:textId="77777777" w:rsidTr="00142BA1">
        <w:tc>
          <w:tcPr>
            <w:tcW w:w="450" w:type="dxa"/>
          </w:tcPr>
          <w:p w14:paraId="2BF44922" w14:textId="77777777" w:rsidR="00E31653" w:rsidRPr="0045100E" w:rsidRDefault="00E31653">
            <w:pPr>
              <w:pStyle w:val="ListParagraph"/>
              <w:numPr>
                <w:ilvl w:val="0"/>
                <w:numId w:val="51"/>
              </w:numPr>
              <w:jc w:val="both"/>
              <w:rPr>
                <w:rFonts w:ascii="Calibri" w:hAnsi="Calibri" w:cs="Calibri"/>
                <w:sz w:val="18"/>
                <w:szCs w:val="18"/>
              </w:rPr>
            </w:pPr>
          </w:p>
        </w:tc>
        <w:tc>
          <w:tcPr>
            <w:tcW w:w="3140" w:type="dxa"/>
          </w:tcPr>
          <w:p w14:paraId="55A6570C" w14:textId="77777777" w:rsidR="00E31653" w:rsidRPr="0045100E" w:rsidRDefault="00E31653" w:rsidP="00C4656A">
            <w:pPr>
              <w:jc w:val="both"/>
              <w:rPr>
                <w:rFonts w:ascii="Calibri" w:hAnsi="Calibri" w:cs="Calibri"/>
                <w:sz w:val="18"/>
                <w:szCs w:val="18"/>
              </w:rPr>
            </w:pPr>
            <w:r w:rsidRPr="0045100E">
              <w:rPr>
                <w:rFonts w:ascii="Calibri" w:hAnsi="Calibri" w:cs="Calibri"/>
                <w:color w:val="000000"/>
                <w:kern w:val="0"/>
                <w:sz w:val="18"/>
                <w:szCs w:val="18"/>
              </w:rPr>
              <w:t>Private Sector service providers</w:t>
            </w:r>
          </w:p>
        </w:tc>
        <w:tc>
          <w:tcPr>
            <w:tcW w:w="1555" w:type="dxa"/>
          </w:tcPr>
          <w:p w14:paraId="69663BF4" w14:textId="77777777" w:rsidR="00E31653" w:rsidRPr="0045100E" w:rsidRDefault="00E31653" w:rsidP="00C4656A">
            <w:pPr>
              <w:jc w:val="both"/>
              <w:rPr>
                <w:rFonts w:ascii="Calibri" w:hAnsi="Calibri" w:cs="Calibri"/>
                <w:b/>
                <w:bCs/>
                <w:sz w:val="18"/>
                <w:szCs w:val="18"/>
              </w:rPr>
            </w:pPr>
          </w:p>
        </w:tc>
        <w:tc>
          <w:tcPr>
            <w:tcW w:w="1555" w:type="dxa"/>
          </w:tcPr>
          <w:p w14:paraId="1216DC41" w14:textId="77777777" w:rsidR="00E31653" w:rsidRPr="0045100E" w:rsidRDefault="00E31653" w:rsidP="00C4656A">
            <w:pPr>
              <w:jc w:val="both"/>
              <w:rPr>
                <w:rFonts w:ascii="Calibri" w:hAnsi="Calibri" w:cs="Calibri"/>
                <w:b/>
                <w:bCs/>
                <w:sz w:val="18"/>
                <w:szCs w:val="18"/>
              </w:rPr>
            </w:pPr>
          </w:p>
        </w:tc>
        <w:tc>
          <w:tcPr>
            <w:tcW w:w="1537" w:type="dxa"/>
          </w:tcPr>
          <w:p w14:paraId="120C7093" w14:textId="77777777" w:rsidR="00E31653" w:rsidRPr="0045100E" w:rsidRDefault="00E31653" w:rsidP="00C4656A">
            <w:pPr>
              <w:jc w:val="both"/>
              <w:rPr>
                <w:rFonts w:ascii="Calibri" w:hAnsi="Calibri" w:cs="Calibri"/>
                <w:b/>
                <w:bCs/>
                <w:sz w:val="18"/>
                <w:szCs w:val="18"/>
              </w:rPr>
            </w:pPr>
          </w:p>
        </w:tc>
        <w:tc>
          <w:tcPr>
            <w:tcW w:w="1537" w:type="dxa"/>
          </w:tcPr>
          <w:p w14:paraId="02476B68" w14:textId="77777777" w:rsidR="00E31653" w:rsidRPr="0045100E" w:rsidRDefault="00E31653" w:rsidP="00C4656A">
            <w:pPr>
              <w:jc w:val="both"/>
              <w:rPr>
                <w:rFonts w:ascii="Calibri" w:hAnsi="Calibri" w:cs="Calibri"/>
                <w:b/>
                <w:bCs/>
                <w:sz w:val="18"/>
                <w:szCs w:val="18"/>
              </w:rPr>
            </w:pPr>
          </w:p>
        </w:tc>
      </w:tr>
      <w:tr w:rsidR="00E31653" w:rsidRPr="0045100E" w14:paraId="2381097A" w14:textId="77777777" w:rsidTr="00142BA1">
        <w:tc>
          <w:tcPr>
            <w:tcW w:w="450" w:type="dxa"/>
          </w:tcPr>
          <w:p w14:paraId="009B79C6" w14:textId="77777777" w:rsidR="00E31653" w:rsidRPr="0045100E" w:rsidRDefault="00E31653">
            <w:pPr>
              <w:pStyle w:val="ListParagraph"/>
              <w:numPr>
                <w:ilvl w:val="0"/>
                <w:numId w:val="51"/>
              </w:numPr>
              <w:jc w:val="both"/>
              <w:rPr>
                <w:rFonts w:ascii="Calibri" w:hAnsi="Calibri" w:cs="Calibri"/>
                <w:sz w:val="18"/>
                <w:szCs w:val="18"/>
              </w:rPr>
            </w:pPr>
          </w:p>
        </w:tc>
        <w:tc>
          <w:tcPr>
            <w:tcW w:w="3140" w:type="dxa"/>
          </w:tcPr>
          <w:p w14:paraId="679B6268" w14:textId="77777777" w:rsidR="00E31653" w:rsidRPr="0045100E" w:rsidRDefault="00E31653" w:rsidP="00C4656A">
            <w:pPr>
              <w:jc w:val="both"/>
              <w:rPr>
                <w:rFonts w:ascii="Calibri" w:hAnsi="Calibri" w:cs="Calibri"/>
                <w:color w:val="000000"/>
                <w:kern w:val="0"/>
                <w:sz w:val="18"/>
                <w:szCs w:val="18"/>
              </w:rPr>
            </w:pPr>
            <w:r w:rsidRPr="0045100E">
              <w:rPr>
                <w:rFonts w:ascii="Calibri" w:hAnsi="Calibri" w:cs="Calibri"/>
                <w:color w:val="000000"/>
                <w:kern w:val="0"/>
                <w:sz w:val="18"/>
                <w:szCs w:val="18"/>
              </w:rPr>
              <w:t>Mobile Money Outlet</w:t>
            </w:r>
          </w:p>
        </w:tc>
        <w:tc>
          <w:tcPr>
            <w:tcW w:w="1555" w:type="dxa"/>
          </w:tcPr>
          <w:p w14:paraId="4F1B1749" w14:textId="77777777" w:rsidR="00E31653" w:rsidRPr="0045100E" w:rsidRDefault="00E31653" w:rsidP="00C4656A">
            <w:pPr>
              <w:jc w:val="both"/>
              <w:rPr>
                <w:rFonts w:ascii="Calibri" w:hAnsi="Calibri" w:cs="Calibri"/>
                <w:b/>
                <w:bCs/>
                <w:sz w:val="18"/>
                <w:szCs w:val="18"/>
              </w:rPr>
            </w:pPr>
          </w:p>
        </w:tc>
        <w:tc>
          <w:tcPr>
            <w:tcW w:w="1555" w:type="dxa"/>
          </w:tcPr>
          <w:p w14:paraId="5D593252" w14:textId="77777777" w:rsidR="00E31653" w:rsidRPr="0045100E" w:rsidRDefault="00E31653" w:rsidP="00C4656A">
            <w:pPr>
              <w:jc w:val="both"/>
              <w:rPr>
                <w:rFonts w:ascii="Calibri" w:hAnsi="Calibri" w:cs="Calibri"/>
                <w:b/>
                <w:bCs/>
                <w:sz w:val="18"/>
                <w:szCs w:val="18"/>
              </w:rPr>
            </w:pPr>
          </w:p>
        </w:tc>
        <w:tc>
          <w:tcPr>
            <w:tcW w:w="1537" w:type="dxa"/>
          </w:tcPr>
          <w:p w14:paraId="41EC55B8" w14:textId="77777777" w:rsidR="00E31653" w:rsidRPr="0045100E" w:rsidRDefault="00E31653" w:rsidP="00C4656A">
            <w:pPr>
              <w:jc w:val="both"/>
              <w:rPr>
                <w:rFonts w:ascii="Calibri" w:hAnsi="Calibri" w:cs="Calibri"/>
                <w:b/>
                <w:bCs/>
                <w:sz w:val="18"/>
                <w:szCs w:val="18"/>
              </w:rPr>
            </w:pPr>
          </w:p>
        </w:tc>
        <w:tc>
          <w:tcPr>
            <w:tcW w:w="1537" w:type="dxa"/>
          </w:tcPr>
          <w:p w14:paraId="22A15D32" w14:textId="77777777" w:rsidR="00E31653" w:rsidRPr="0045100E" w:rsidRDefault="00E31653" w:rsidP="00C4656A">
            <w:pPr>
              <w:jc w:val="both"/>
              <w:rPr>
                <w:rFonts w:ascii="Calibri" w:hAnsi="Calibri" w:cs="Calibri"/>
                <w:b/>
                <w:bCs/>
                <w:sz w:val="18"/>
                <w:szCs w:val="18"/>
              </w:rPr>
            </w:pPr>
          </w:p>
        </w:tc>
      </w:tr>
      <w:tr w:rsidR="00E31653" w:rsidRPr="0045100E" w14:paraId="3B95B81D" w14:textId="77777777" w:rsidTr="00142BA1">
        <w:tc>
          <w:tcPr>
            <w:tcW w:w="450" w:type="dxa"/>
          </w:tcPr>
          <w:p w14:paraId="28555DA5" w14:textId="77777777" w:rsidR="00E31653" w:rsidRPr="0045100E" w:rsidRDefault="00E31653">
            <w:pPr>
              <w:pStyle w:val="ListParagraph"/>
              <w:numPr>
                <w:ilvl w:val="0"/>
                <w:numId w:val="51"/>
              </w:numPr>
              <w:jc w:val="both"/>
              <w:rPr>
                <w:rFonts w:ascii="Calibri" w:hAnsi="Calibri" w:cs="Calibri"/>
                <w:sz w:val="18"/>
                <w:szCs w:val="18"/>
              </w:rPr>
            </w:pPr>
          </w:p>
        </w:tc>
        <w:tc>
          <w:tcPr>
            <w:tcW w:w="3140" w:type="dxa"/>
          </w:tcPr>
          <w:p w14:paraId="6DF651FD" w14:textId="77777777" w:rsidR="00E31653" w:rsidRPr="0045100E" w:rsidRDefault="00E31653" w:rsidP="00C4656A">
            <w:pPr>
              <w:jc w:val="both"/>
              <w:rPr>
                <w:rFonts w:ascii="Calibri" w:hAnsi="Calibri" w:cs="Calibri"/>
                <w:color w:val="000000"/>
                <w:kern w:val="0"/>
                <w:sz w:val="18"/>
                <w:szCs w:val="18"/>
              </w:rPr>
            </w:pPr>
            <w:r w:rsidRPr="0045100E">
              <w:rPr>
                <w:rFonts w:ascii="Calibri" w:hAnsi="Calibri" w:cs="Calibri"/>
                <w:sz w:val="18"/>
                <w:szCs w:val="18"/>
              </w:rPr>
              <w:t xml:space="preserve">Fishermen </w:t>
            </w:r>
          </w:p>
        </w:tc>
        <w:tc>
          <w:tcPr>
            <w:tcW w:w="1555" w:type="dxa"/>
          </w:tcPr>
          <w:p w14:paraId="1DB448F4" w14:textId="77777777" w:rsidR="00E31653" w:rsidRPr="0045100E" w:rsidRDefault="00E31653" w:rsidP="00C4656A">
            <w:pPr>
              <w:jc w:val="both"/>
              <w:rPr>
                <w:rFonts w:ascii="Calibri" w:hAnsi="Calibri" w:cs="Calibri"/>
                <w:b/>
                <w:bCs/>
                <w:sz w:val="18"/>
                <w:szCs w:val="18"/>
              </w:rPr>
            </w:pPr>
          </w:p>
        </w:tc>
        <w:tc>
          <w:tcPr>
            <w:tcW w:w="1555" w:type="dxa"/>
          </w:tcPr>
          <w:p w14:paraId="285F7DCD" w14:textId="77777777" w:rsidR="00E31653" w:rsidRPr="0045100E" w:rsidRDefault="00E31653" w:rsidP="00C4656A">
            <w:pPr>
              <w:jc w:val="both"/>
              <w:rPr>
                <w:rFonts w:ascii="Calibri" w:hAnsi="Calibri" w:cs="Calibri"/>
                <w:b/>
                <w:bCs/>
                <w:sz w:val="18"/>
                <w:szCs w:val="18"/>
              </w:rPr>
            </w:pPr>
          </w:p>
        </w:tc>
        <w:tc>
          <w:tcPr>
            <w:tcW w:w="1537" w:type="dxa"/>
          </w:tcPr>
          <w:p w14:paraId="7269EE0C" w14:textId="77777777" w:rsidR="00E31653" w:rsidRPr="0045100E" w:rsidRDefault="00E31653" w:rsidP="00C4656A">
            <w:pPr>
              <w:jc w:val="both"/>
              <w:rPr>
                <w:rFonts w:ascii="Calibri" w:hAnsi="Calibri" w:cs="Calibri"/>
                <w:b/>
                <w:bCs/>
                <w:sz w:val="18"/>
                <w:szCs w:val="18"/>
              </w:rPr>
            </w:pPr>
          </w:p>
        </w:tc>
        <w:tc>
          <w:tcPr>
            <w:tcW w:w="1537" w:type="dxa"/>
          </w:tcPr>
          <w:p w14:paraId="64DE34A0" w14:textId="77777777" w:rsidR="00E31653" w:rsidRPr="0045100E" w:rsidRDefault="00E31653" w:rsidP="00C4656A">
            <w:pPr>
              <w:jc w:val="both"/>
              <w:rPr>
                <w:rFonts w:ascii="Calibri" w:hAnsi="Calibri" w:cs="Calibri"/>
                <w:b/>
                <w:bCs/>
                <w:sz w:val="18"/>
                <w:szCs w:val="18"/>
              </w:rPr>
            </w:pPr>
          </w:p>
        </w:tc>
      </w:tr>
      <w:tr w:rsidR="00E31653" w:rsidRPr="0045100E" w14:paraId="183DAEE3" w14:textId="77777777" w:rsidTr="00142BA1">
        <w:tc>
          <w:tcPr>
            <w:tcW w:w="450" w:type="dxa"/>
          </w:tcPr>
          <w:p w14:paraId="79C51024" w14:textId="77777777" w:rsidR="00E31653" w:rsidRPr="0045100E" w:rsidRDefault="00E31653">
            <w:pPr>
              <w:pStyle w:val="ListParagraph"/>
              <w:numPr>
                <w:ilvl w:val="0"/>
                <w:numId w:val="51"/>
              </w:numPr>
              <w:jc w:val="both"/>
              <w:rPr>
                <w:rFonts w:ascii="Calibri" w:hAnsi="Calibri" w:cs="Calibri"/>
                <w:sz w:val="18"/>
                <w:szCs w:val="18"/>
              </w:rPr>
            </w:pPr>
          </w:p>
        </w:tc>
        <w:tc>
          <w:tcPr>
            <w:tcW w:w="3140" w:type="dxa"/>
          </w:tcPr>
          <w:p w14:paraId="18092C97" w14:textId="77777777" w:rsidR="00E31653" w:rsidRPr="0045100E" w:rsidRDefault="00E31653" w:rsidP="00C4656A">
            <w:pPr>
              <w:jc w:val="both"/>
              <w:rPr>
                <w:rFonts w:ascii="Calibri" w:hAnsi="Calibri" w:cs="Calibri"/>
                <w:sz w:val="18"/>
                <w:szCs w:val="18"/>
              </w:rPr>
            </w:pPr>
            <w:r w:rsidRPr="0045100E">
              <w:rPr>
                <w:rFonts w:ascii="Calibri" w:hAnsi="Calibri" w:cs="Calibri"/>
                <w:sz w:val="18"/>
                <w:szCs w:val="18"/>
              </w:rPr>
              <w:t xml:space="preserve">Redcross volunteers </w:t>
            </w:r>
          </w:p>
        </w:tc>
        <w:tc>
          <w:tcPr>
            <w:tcW w:w="1555" w:type="dxa"/>
          </w:tcPr>
          <w:p w14:paraId="33006BE8" w14:textId="77777777" w:rsidR="00E31653" w:rsidRPr="0045100E" w:rsidRDefault="00E31653" w:rsidP="00C4656A">
            <w:pPr>
              <w:jc w:val="both"/>
              <w:rPr>
                <w:rFonts w:ascii="Calibri" w:hAnsi="Calibri" w:cs="Calibri"/>
                <w:b/>
                <w:bCs/>
                <w:sz w:val="18"/>
                <w:szCs w:val="18"/>
              </w:rPr>
            </w:pPr>
          </w:p>
        </w:tc>
        <w:tc>
          <w:tcPr>
            <w:tcW w:w="1555" w:type="dxa"/>
          </w:tcPr>
          <w:p w14:paraId="32386EF6" w14:textId="77777777" w:rsidR="00E31653" w:rsidRPr="0045100E" w:rsidRDefault="00E31653" w:rsidP="00C4656A">
            <w:pPr>
              <w:jc w:val="both"/>
              <w:rPr>
                <w:rFonts w:ascii="Calibri" w:hAnsi="Calibri" w:cs="Calibri"/>
                <w:b/>
                <w:bCs/>
                <w:sz w:val="18"/>
                <w:szCs w:val="18"/>
              </w:rPr>
            </w:pPr>
          </w:p>
        </w:tc>
        <w:tc>
          <w:tcPr>
            <w:tcW w:w="1537" w:type="dxa"/>
          </w:tcPr>
          <w:p w14:paraId="3A059860" w14:textId="77777777" w:rsidR="00E31653" w:rsidRPr="0045100E" w:rsidRDefault="00E31653" w:rsidP="00C4656A">
            <w:pPr>
              <w:jc w:val="both"/>
              <w:rPr>
                <w:rFonts w:ascii="Calibri" w:hAnsi="Calibri" w:cs="Calibri"/>
                <w:b/>
                <w:bCs/>
                <w:sz w:val="18"/>
                <w:szCs w:val="18"/>
              </w:rPr>
            </w:pPr>
          </w:p>
        </w:tc>
        <w:tc>
          <w:tcPr>
            <w:tcW w:w="1537" w:type="dxa"/>
          </w:tcPr>
          <w:p w14:paraId="03B37FE2" w14:textId="77777777" w:rsidR="00E31653" w:rsidRPr="0045100E" w:rsidRDefault="00E31653" w:rsidP="00C4656A">
            <w:pPr>
              <w:jc w:val="both"/>
              <w:rPr>
                <w:rFonts w:ascii="Calibri" w:hAnsi="Calibri" w:cs="Calibri"/>
                <w:b/>
                <w:bCs/>
                <w:sz w:val="18"/>
                <w:szCs w:val="18"/>
              </w:rPr>
            </w:pPr>
          </w:p>
        </w:tc>
      </w:tr>
    </w:tbl>
    <w:p w14:paraId="116AED45" w14:textId="77777777" w:rsidR="00E31653" w:rsidRPr="0045100E" w:rsidRDefault="00E31653" w:rsidP="00C4656A">
      <w:pPr>
        <w:spacing w:after="0" w:line="240" w:lineRule="auto"/>
        <w:jc w:val="both"/>
        <w:rPr>
          <w:rFonts w:ascii="Calibri" w:hAnsi="Calibri" w:cs="Calibri"/>
          <w:b/>
          <w:bCs/>
          <w:sz w:val="18"/>
          <w:szCs w:val="18"/>
        </w:rPr>
      </w:pPr>
      <w:r w:rsidRPr="0045100E">
        <w:rPr>
          <w:rFonts w:ascii="Calibri" w:hAnsi="Calibri" w:cs="Calibri"/>
          <w:b/>
          <w:bCs/>
          <w:sz w:val="18"/>
          <w:szCs w:val="18"/>
        </w:rPr>
        <w:tab/>
      </w:r>
      <w:r w:rsidRPr="0045100E">
        <w:rPr>
          <w:rFonts w:ascii="Calibri" w:hAnsi="Calibri" w:cs="Calibri"/>
          <w:b/>
          <w:bCs/>
          <w:sz w:val="18"/>
          <w:szCs w:val="18"/>
        </w:rPr>
        <w:tab/>
      </w:r>
      <w:r w:rsidRPr="0045100E">
        <w:rPr>
          <w:rFonts w:ascii="Calibri" w:hAnsi="Calibri" w:cs="Calibri"/>
          <w:b/>
          <w:bCs/>
          <w:sz w:val="18"/>
          <w:szCs w:val="18"/>
        </w:rPr>
        <w:tab/>
      </w:r>
      <w:r w:rsidRPr="0045100E">
        <w:rPr>
          <w:rFonts w:ascii="Calibri" w:hAnsi="Calibri" w:cs="Calibri"/>
          <w:b/>
          <w:bCs/>
          <w:sz w:val="18"/>
          <w:szCs w:val="18"/>
        </w:rPr>
        <w:tab/>
      </w:r>
      <w:r w:rsidRPr="0045100E">
        <w:rPr>
          <w:rFonts w:ascii="Calibri" w:hAnsi="Calibri" w:cs="Calibri"/>
          <w:b/>
          <w:bCs/>
          <w:sz w:val="18"/>
          <w:szCs w:val="18"/>
        </w:rPr>
        <w:tab/>
      </w:r>
      <w:r w:rsidRPr="0045100E">
        <w:rPr>
          <w:rFonts w:ascii="Calibri" w:hAnsi="Calibri" w:cs="Calibri"/>
          <w:b/>
          <w:bCs/>
          <w:sz w:val="18"/>
          <w:szCs w:val="18"/>
        </w:rPr>
        <w:tab/>
      </w:r>
      <w:r w:rsidRPr="0045100E">
        <w:rPr>
          <w:rFonts w:ascii="Calibri" w:hAnsi="Calibri" w:cs="Calibri"/>
          <w:b/>
          <w:bCs/>
          <w:sz w:val="18"/>
          <w:szCs w:val="18"/>
        </w:rPr>
        <w:tab/>
      </w:r>
      <w:r w:rsidRPr="0045100E">
        <w:rPr>
          <w:rFonts w:ascii="Calibri" w:hAnsi="Calibri" w:cs="Calibri"/>
          <w:b/>
          <w:bCs/>
          <w:sz w:val="18"/>
          <w:szCs w:val="18"/>
        </w:rPr>
        <w:tab/>
      </w:r>
    </w:p>
    <w:p w14:paraId="1D51231F" w14:textId="77777777" w:rsidR="002C5388" w:rsidRPr="0045100E" w:rsidRDefault="002C5388" w:rsidP="00C4656A">
      <w:pPr>
        <w:spacing w:after="0" w:line="240" w:lineRule="auto"/>
        <w:jc w:val="both"/>
        <w:rPr>
          <w:rFonts w:ascii="Calibri" w:hAnsi="Calibri" w:cs="Calibri"/>
          <w:sz w:val="20"/>
          <w:szCs w:val="20"/>
        </w:rPr>
      </w:pPr>
    </w:p>
    <w:p w14:paraId="2C1DFF53" w14:textId="03895F49" w:rsidR="002C5388" w:rsidRPr="0045100E" w:rsidRDefault="00975CC6" w:rsidP="00C4656A">
      <w:pPr>
        <w:spacing w:after="0" w:line="240" w:lineRule="auto"/>
        <w:jc w:val="both"/>
        <w:rPr>
          <w:b/>
          <w:bCs/>
        </w:rPr>
      </w:pPr>
      <w:r w:rsidRPr="0045100E">
        <w:rPr>
          <w:b/>
          <w:bCs/>
        </w:rPr>
        <w:t>Annexure 2</w:t>
      </w:r>
      <w:r w:rsidR="002C5388" w:rsidRPr="0045100E">
        <w:rPr>
          <w:b/>
          <w:bCs/>
        </w:rPr>
        <w:t>: Somali Civil Society Organizations</w:t>
      </w:r>
      <w:r w:rsidR="00C24C8C">
        <w:rPr>
          <w:b/>
          <w:bCs/>
        </w:rPr>
        <w:t xml:space="preserve"> (CSO) </w:t>
      </w:r>
    </w:p>
    <w:p w14:paraId="397F5232" w14:textId="77777777" w:rsidR="002C5388" w:rsidRPr="0045100E" w:rsidRDefault="002C5388" w:rsidP="00C4656A">
      <w:pPr>
        <w:spacing w:after="0" w:line="240" w:lineRule="auto"/>
        <w:jc w:val="both"/>
        <w:rPr>
          <w:rFonts w:ascii="Calibri" w:hAnsi="Calibri" w:cs="Calibri"/>
          <w:sz w:val="20"/>
          <w:szCs w:val="20"/>
        </w:rPr>
      </w:pPr>
      <w:r w:rsidRPr="0045100E">
        <w:rPr>
          <w:rFonts w:ascii="Calibri" w:hAnsi="Calibri" w:cs="Calibri"/>
          <w:sz w:val="20"/>
          <w:szCs w:val="20"/>
        </w:rPr>
        <w:t>List of civil society organizations participated in the UPR Report:</w:t>
      </w:r>
    </w:p>
    <w:p w14:paraId="64810A79" w14:textId="77777777" w:rsidR="002C5388" w:rsidRPr="007571EB" w:rsidRDefault="002C5388" w:rsidP="00C4656A">
      <w:pPr>
        <w:spacing w:after="0" w:line="240" w:lineRule="auto"/>
        <w:jc w:val="both"/>
        <w:rPr>
          <w:b/>
          <w:bCs/>
          <w:sz w:val="18"/>
          <w:szCs w:val="18"/>
        </w:rPr>
      </w:pPr>
      <w:r w:rsidRPr="0045100E">
        <w:rPr>
          <w:b/>
          <w:bCs/>
          <w:sz w:val="18"/>
          <w:szCs w:val="18"/>
        </w:rPr>
        <w:lastRenderedPageBreak/>
        <w:t>Mogadishu</w:t>
      </w:r>
    </w:p>
    <w:p w14:paraId="457BBAA5" w14:textId="77777777" w:rsidR="002C5388" w:rsidRPr="007571EB" w:rsidRDefault="002C5388">
      <w:pPr>
        <w:pStyle w:val="ListParagraph"/>
        <w:numPr>
          <w:ilvl w:val="0"/>
          <w:numId w:val="53"/>
        </w:numPr>
        <w:spacing w:after="0" w:line="240" w:lineRule="auto"/>
        <w:jc w:val="both"/>
        <w:rPr>
          <w:sz w:val="18"/>
          <w:szCs w:val="18"/>
        </w:rPr>
      </w:pPr>
      <w:r w:rsidRPr="007571EB">
        <w:rPr>
          <w:sz w:val="18"/>
          <w:szCs w:val="18"/>
        </w:rPr>
        <w:t>Federation of Somali Journalists (FESOJ)</w:t>
      </w:r>
    </w:p>
    <w:p w14:paraId="36B41AFE" w14:textId="77777777" w:rsidR="002C5388" w:rsidRPr="007571EB" w:rsidRDefault="002C5388">
      <w:pPr>
        <w:pStyle w:val="ListParagraph"/>
        <w:numPr>
          <w:ilvl w:val="0"/>
          <w:numId w:val="53"/>
        </w:numPr>
        <w:spacing w:after="0" w:line="240" w:lineRule="auto"/>
        <w:jc w:val="both"/>
        <w:rPr>
          <w:sz w:val="18"/>
          <w:szCs w:val="18"/>
        </w:rPr>
      </w:pPr>
      <w:r w:rsidRPr="007571EB">
        <w:rPr>
          <w:sz w:val="18"/>
          <w:szCs w:val="18"/>
        </w:rPr>
        <w:t>Marginalized and Minority Groups (MCA)</w:t>
      </w:r>
    </w:p>
    <w:p w14:paraId="367C4DF4" w14:textId="77777777" w:rsidR="002C5388" w:rsidRPr="007571EB" w:rsidRDefault="002C5388">
      <w:pPr>
        <w:pStyle w:val="ListParagraph"/>
        <w:numPr>
          <w:ilvl w:val="0"/>
          <w:numId w:val="53"/>
        </w:numPr>
        <w:spacing w:after="0" w:line="240" w:lineRule="auto"/>
        <w:jc w:val="both"/>
        <w:rPr>
          <w:sz w:val="18"/>
          <w:szCs w:val="18"/>
        </w:rPr>
      </w:pPr>
      <w:r w:rsidRPr="007571EB">
        <w:rPr>
          <w:sz w:val="18"/>
          <w:szCs w:val="18"/>
        </w:rPr>
        <w:t>Humanitarian and Development Network / Cluster</w:t>
      </w:r>
    </w:p>
    <w:p w14:paraId="59C74EA6" w14:textId="77777777" w:rsidR="002C5388" w:rsidRPr="007571EB" w:rsidRDefault="002C5388">
      <w:pPr>
        <w:pStyle w:val="ListParagraph"/>
        <w:numPr>
          <w:ilvl w:val="0"/>
          <w:numId w:val="53"/>
        </w:numPr>
        <w:spacing w:after="0" w:line="240" w:lineRule="auto"/>
        <w:jc w:val="both"/>
        <w:rPr>
          <w:sz w:val="18"/>
          <w:szCs w:val="18"/>
        </w:rPr>
      </w:pPr>
      <w:proofErr w:type="gramStart"/>
      <w:r w:rsidRPr="007571EB">
        <w:rPr>
          <w:sz w:val="18"/>
          <w:szCs w:val="18"/>
        </w:rPr>
        <w:t>Persons</w:t>
      </w:r>
      <w:proofErr w:type="gramEnd"/>
      <w:r w:rsidRPr="007571EB">
        <w:rPr>
          <w:sz w:val="18"/>
          <w:szCs w:val="18"/>
        </w:rPr>
        <w:t xml:space="preserve"> with Disability Cluster</w:t>
      </w:r>
    </w:p>
    <w:p w14:paraId="4E211B4F" w14:textId="77777777" w:rsidR="002C5388" w:rsidRPr="007571EB" w:rsidRDefault="002C5388">
      <w:pPr>
        <w:pStyle w:val="ListParagraph"/>
        <w:numPr>
          <w:ilvl w:val="0"/>
          <w:numId w:val="53"/>
        </w:numPr>
        <w:spacing w:after="0" w:line="240" w:lineRule="auto"/>
        <w:jc w:val="both"/>
        <w:rPr>
          <w:sz w:val="18"/>
          <w:szCs w:val="18"/>
        </w:rPr>
      </w:pPr>
      <w:r w:rsidRPr="007571EB">
        <w:rPr>
          <w:sz w:val="18"/>
          <w:szCs w:val="18"/>
        </w:rPr>
        <w:t>Human Rights Cluster</w:t>
      </w:r>
    </w:p>
    <w:p w14:paraId="672179D7" w14:textId="77777777" w:rsidR="002C5388" w:rsidRPr="007571EB" w:rsidRDefault="002C5388">
      <w:pPr>
        <w:pStyle w:val="ListParagraph"/>
        <w:numPr>
          <w:ilvl w:val="0"/>
          <w:numId w:val="53"/>
        </w:numPr>
        <w:spacing w:after="0" w:line="240" w:lineRule="auto"/>
        <w:jc w:val="both"/>
        <w:rPr>
          <w:sz w:val="18"/>
          <w:szCs w:val="18"/>
        </w:rPr>
      </w:pPr>
      <w:r w:rsidRPr="007571EB">
        <w:rPr>
          <w:sz w:val="18"/>
          <w:szCs w:val="18"/>
        </w:rPr>
        <w:t>Women and Child Cluster consisting of:</w:t>
      </w:r>
    </w:p>
    <w:p w14:paraId="0A4C2CA3" w14:textId="77777777" w:rsidR="002C5388" w:rsidRPr="007571EB" w:rsidRDefault="002C5388">
      <w:pPr>
        <w:pStyle w:val="ListParagraph"/>
        <w:numPr>
          <w:ilvl w:val="0"/>
          <w:numId w:val="53"/>
        </w:numPr>
        <w:spacing w:after="0" w:line="240" w:lineRule="auto"/>
        <w:jc w:val="both"/>
        <w:rPr>
          <w:sz w:val="18"/>
          <w:szCs w:val="18"/>
        </w:rPr>
      </w:pPr>
      <w:r w:rsidRPr="007571EB">
        <w:rPr>
          <w:sz w:val="18"/>
          <w:szCs w:val="18"/>
        </w:rPr>
        <w:t>Northern Frontier Youth League (</w:t>
      </w:r>
      <w:proofErr w:type="spellStart"/>
      <w:r w:rsidRPr="007571EB">
        <w:rPr>
          <w:sz w:val="18"/>
          <w:szCs w:val="18"/>
        </w:rPr>
        <w:t>NoFYL</w:t>
      </w:r>
      <w:proofErr w:type="spellEnd"/>
      <w:r w:rsidRPr="007571EB">
        <w:rPr>
          <w:sz w:val="18"/>
          <w:szCs w:val="18"/>
        </w:rPr>
        <w:t>)</w:t>
      </w:r>
    </w:p>
    <w:p w14:paraId="27592289" w14:textId="77777777" w:rsidR="002C5388" w:rsidRPr="007571EB" w:rsidRDefault="002C5388">
      <w:pPr>
        <w:pStyle w:val="ListParagraph"/>
        <w:numPr>
          <w:ilvl w:val="0"/>
          <w:numId w:val="53"/>
        </w:numPr>
        <w:spacing w:after="0" w:line="240" w:lineRule="auto"/>
        <w:jc w:val="both"/>
        <w:rPr>
          <w:sz w:val="18"/>
          <w:szCs w:val="18"/>
        </w:rPr>
      </w:pPr>
      <w:r w:rsidRPr="007571EB">
        <w:rPr>
          <w:sz w:val="18"/>
          <w:szCs w:val="18"/>
        </w:rPr>
        <w:t>WARDI Relief Organization</w:t>
      </w:r>
    </w:p>
    <w:p w14:paraId="218EB9E3" w14:textId="77777777" w:rsidR="002C5388" w:rsidRPr="007571EB" w:rsidRDefault="002C5388">
      <w:pPr>
        <w:pStyle w:val="ListParagraph"/>
        <w:numPr>
          <w:ilvl w:val="0"/>
          <w:numId w:val="53"/>
        </w:numPr>
        <w:spacing w:after="0" w:line="240" w:lineRule="auto"/>
        <w:jc w:val="both"/>
        <w:rPr>
          <w:sz w:val="18"/>
          <w:szCs w:val="18"/>
        </w:rPr>
      </w:pPr>
      <w:r w:rsidRPr="007571EB">
        <w:rPr>
          <w:sz w:val="18"/>
          <w:szCs w:val="18"/>
        </w:rPr>
        <w:t>Somali Women and Child Care Association (SWCCA)</w:t>
      </w:r>
    </w:p>
    <w:p w14:paraId="7B7E0451" w14:textId="77777777" w:rsidR="002C5388" w:rsidRPr="007571EB" w:rsidRDefault="002C5388">
      <w:pPr>
        <w:pStyle w:val="ListParagraph"/>
        <w:numPr>
          <w:ilvl w:val="0"/>
          <w:numId w:val="53"/>
        </w:numPr>
        <w:spacing w:after="0" w:line="240" w:lineRule="auto"/>
        <w:jc w:val="both"/>
        <w:rPr>
          <w:sz w:val="18"/>
          <w:szCs w:val="18"/>
        </w:rPr>
      </w:pPr>
      <w:r w:rsidRPr="007571EB">
        <w:rPr>
          <w:sz w:val="18"/>
          <w:szCs w:val="18"/>
        </w:rPr>
        <w:t>Women Empowerment Development Organization (WEDO)</w:t>
      </w:r>
    </w:p>
    <w:p w14:paraId="2C7882E0" w14:textId="77777777" w:rsidR="002C5388" w:rsidRPr="007571EB" w:rsidRDefault="002C5388">
      <w:pPr>
        <w:pStyle w:val="ListParagraph"/>
        <w:numPr>
          <w:ilvl w:val="0"/>
          <w:numId w:val="53"/>
        </w:numPr>
        <w:spacing w:after="0" w:line="240" w:lineRule="auto"/>
        <w:jc w:val="both"/>
        <w:rPr>
          <w:sz w:val="18"/>
          <w:szCs w:val="18"/>
        </w:rPr>
      </w:pPr>
      <w:r w:rsidRPr="007571EB">
        <w:rPr>
          <w:sz w:val="18"/>
          <w:szCs w:val="18"/>
        </w:rPr>
        <w:t>Somali Young Feminist Network (SYFN)</w:t>
      </w:r>
    </w:p>
    <w:p w14:paraId="26419123" w14:textId="77777777" w:rsidR="002C5388" w:rsidRPr="007571EB" w:rsidRDefault="002C5388">
      <w:pPr>
        <w:pStyle w:val="ListParagraph"/>
        <w:numPr>
          <w:ilvl w:val="0"/>
          <w:numId w:val="53"/>
        </w:numPr>
        <w:spacing w:after="0" w:line="240" w:lineRule="auto"/>
        <w:jc w:val="both"/>
        <w:rPr>
          <w:sz w:val="18"/>
          <w:szCs w:val="18"/>
        </w:rPr>
      </w:pPr>
      <w:r w:rsidRPr="007571EB">
        <w:rPr>
          <w:sz w:val="18"/>
          <w:szCs w:val="18"/>
        </w:rPr>
        <w:t>Humanitarian Cluster</w:t>
      </w:r>
    </w:p>
    <w:p w14:paraId="3C69A350" w14:textId="77777777" w:rsidR="002C5388" w:rsidRPr="007571EB" w:rsidRDefault="002C5388">
      <w:pPr>
        <w:pStyle w:val="ListParagraph"/>
        <w:numPr>
          <w:ilvl w:val="0"/>
          <w:numId w:val="53"/>
        </w:numPr>
        <w:spacing w:after="0" w:line="240" w:lineRule="auto"/>
        <w:jc w:val="both"/>
        <w:rPr>
          <w:sz w:val="18"/>
          <w:szCs w:val="18"/>
        </w:rPr>
      </w:pPr>
      <w:r w:rsidRPr="007571EB">
        <w:rPr>
          <w:sz w:val="18"/>
          <w:szCs w:val="18"/>
        </w:rPr>
        <w:t>Ifrah Foundation</w:t>
      </w:r>
    </w:p>
    <w:p w14:paraId="3BAB055C" w14:textId="77777777" w:rsidR="002C5388" w:rsidRPr="007571EB" w:rsidRDefault="002C5388">
      <w:pPr>
        <w:pStyle w:val="ListParagraph"/>
        <w:numPr>
          <w:ilvl w:val="0"/>
          <w:numId w:val="53"/>
        </w:numPr>
        <w:spacing w:after="0" w:line="240" w:lineRule="auto"/>
        <w:jc w:val="both"/>
        <w:rPr>
          <w:sz w:val="18"/>
          <w:szCs w:val="18"/>
        </w:rPr>
      </w:pPr>
      <w:r w:rsidRPr="007571EB">
        <w:rPr>
          <w:sz w:val="18"/>
          <w:szCs w:val="18"/>
        </w:rPr>
        <w:t>Somali Health and Development Initiative (SOHDI)</w:t>
      </w:r>
    </w:p>
    <w:p w14:paraId="2AF97756" w14:textId="77777777" w:rsidR="002C5388" w:rsidRPr="007571EB" w:rsidRDefault="002C5388">
      <w:pPr>
        <w:pStyle w:val="ListParagraph"/>
        <w:numPr>
          <w:ilvl w:val="0"/>
          <w:numId w:val="53"/>
        </w:numPr>
        <w:spacing w:after="0" w:line="240" w:lineRule="auto"/>
        <w:jc w:val="both"/>
        <w:rPr>
          <w:sz w:val="18"/>
          <w:szCs w:val="18"/>
        </w:rPr>
      </w:pPr>
      <w:r w:rsidRPr="007571EB">
        <w:rPr>
          <w:sz w:val="18"/>
          <w:szCs w:val="18"/>
        </w:rPr>
        <w:t>Somali Community Concern (SCC)</w:t>
      </w:r>
    </w:p>
    <w:p w14:paraId="3F63DAB6" w14:textId="77777777" w:rsidR="002C5388" w:rsidRPr="007571EB" w:rsidRDefault="002C5388">
      <w:pPr>
        <w:pStyle w:val="ListParagraph"/>
        <w:numPr>
          <w:ilvl w:val="0"/>
          <w:numId w:val="53"/>
        </w:numPr>
        <w:spacing w:after="0" w:line="240" w:lineRule="auto"/>
        <w:jc w:val="both"/>
        <w:rPr>
          <w:sz w:val="18"/>
          <w:szCs w:val="18"/>
        </w:rPr>
      </w:pPr>
      <w:r w:rsidRPr="007571EB">
        <w:rPr>
          <w:sz w:val="18"/>
          <w:szCs w:val="18"/>
        </w:rPr>
        <w:t>Action for Women and Children Concern (AWCC Somalia)</w:t>
      </w:r>
    </w:p>
    <w:p w14:paraId="74CA41FE" w14:textId="77777777" w:rsidR="002C5388" w:rsidRPr="007571EB" w:rsidRDefault="002C5388">
      <w:pPr>
        <w:pStyle w:val="ListParagraph"/>
        <w:numPr>
          <w:ilvl w:val="0"/>
          <w:numId w:val="53"/>
        </w:numPr>
        <w:spacing w:after="0" w:line="240" w:lineRule="auto"/>
        <w:jc w:val="both"/>
        <w:rPr>
          <w:sz w:val="18"/>
          <w:szCs w:val="18"/>
        </w:rPr>
      </w:pPr>
      <w:r w:rsidRPr="007571EB">
        <w:rPr>
          <w:sz w:val="18"/>
          <w:szCs w:val="18"/>
        </w:rPr>
        <w:t>Women Pioneers for Peace and Life (HINNA)</w:t>
      </w:r>
    </w:p>
    <w:p w14:paraId="0E52B13A" w14:textId="77777777" w:rsidR="002C5388" w:rsidRPr="007571EB" w:rsidRDefault="002C5388">
      <w:pPr>
        <w:pStyle w:val="ListParagraph"/>
        <w:numPr>
          <w:ilvl w:val="0"/>
          <w:numId w:val="53"/>
        </w:numPr>
        <w:spacing w:after="0" w:line="240" w:lineRule="auto"/>
        <w:jc w:val="both"/>
        <w:rPr>
          <w:sz w:val="18"/>
          <w:szCs w:val="18"/>
        </w:rPr>
      </w:pPr>
      <w:r w:rsidRPr="007571EB">
        <w:rPr>
          <w:sz w:val="18"/>
          <w:szCs w:val="18"/>
        </w:rPr>
        <w:t>HIWA</w:t>
      </w:r>
    </w:p>
    <w:p w14:paraId="1565AC9B" w14:textId="77777777" w:rsidR="002C5388" w:rsidRPr="007571EB" w:rsidRDefault="002C5388">
      <w:pPr>
        <w:pStyle w:val="ListParagraph"/>
        <w:numPr>
          <w:ilvl w:val="0"/>
          <w:numId w:val="53"/>
        </w:numPr>
        <w:spacing w:after="0" w:line="240" w:lineRule="auto"/>
        <w:jc w:val="both"/>
        <w:rPr>
          <w:sz w:val="18"/>
          <w:szCs w:val="18"/>
        </w:rPr>
      </w:pPr>
      <w:r w:rsidRPr="007571EB">
        <w:rPr>
          <w:sz w:val="18"/>
          <w:szCs w:val="18"/>
        </w:rPr>
        <w:t>WOCCA</w:t>
      </w:r>
    </w:p>
    <w:p w14:paraId="789B6210" w14:textId="77777777" w:rsidR="002C5388" w:rsidRPr="007571EB" w:rsidRDefault="002C5388">
      <w:pPr>
        <w:pStyle w:val="ListParagraph"/>
        <w:numPr>
          <w:ilvl w:val="0"/>
          <w:numId w:val="53"/>
        </w:numPr>
        <w:spacing w:after="0" w:line="240" w:lineRule="auto"/>
        <w:jc w:val="both"/>
        <w:rPr>
          <w:sz w:val="18"/>
          <w:szCs w:val="18"/>
        </w:rPr>
      </w:pPr>
      <w:r w:rsidRPr="007571EB">
        <w:rPr>
          <w:sz w:val="18"/>
          <w:szCs w:val="18"/>
        </w:rPr>
        <w:t>Save Somali Women and Children (SSWC)</w:t>
      </w:r>
    </w:p>
    <w:p w14:paraId="7C0E0302" w14:textId="77777777" w:rsidR="002C5388" w:rsidRPr="007571EB" w:rsidRDefault="002C5388">
      <w:pPr>
        <w:pStyle w:val="ListParagraph"/>
        <w:numPr>
          <w:ilvl w:val="0"/>
          <w:numId w:val="53"/>
        </w:numPr>
        <w:spacing w:after="0" w:line="240" w:lineRule="auto"/>
        <w:jc w:val="both"/>
        <w:rPr>
          <w:sz w:val="18"/>
          <w:szCs w:val="18"/>
        </w:rPr>
      </w:pPr>
      <w:r w:rsidRPr="007571EB">
        <w:rPr>
          <w:sz w:val="18"/>
          <w:szCs w:val="18"/>
        </w:rPr>
        <w:t>Humanity &amp; Inclusion Sustainable Advocates (HISA)</w:t>
      </w:r>
    </w:p>
    <w:p w14:paraId="40966607" w14:textId="77777777" w:rsidR="002C5388" w:rsidRPr="007571EB" w:rsidRDefault="002C5388">
      <w:pPr>
        <w:pStyle w:val="ListParagraph"/>
        <w:numPr>
          <w:ilvl w:val="0"/>
          <w:numId w:val="53"/>
        </w:numPr>
        <w:spacing w:after="0" w:line="240" w:lineRule="auto"/>
        <w:jc w:val="both"/>
        <w:rPr>
          <w:sz w:val="18"/>
          <w:szCs w:val="18"/>
        </w:rPr>
      </w:pPr>
      <w:r w:rsidRPr="007571EB">
        <w:rPr>
          <w:sz w:val="18"/>
          <w:szCs w:val="18"/>
        </w:rPr>
        <w:t>Community Aid Action</w:t>
      </w:r>
    </w:p>
    <w:p w14:paraId="64D4EF96" w14:textId="77777777" w:rsidR="002C5388" w:rsidRPr="007571EB" w:rsidRDefault="002C5388">
      <w:pPr>
        <w:pStyle w:val="ListParagraph"/>
        <w:numPr>
          <w:ilvl w:val="0"/>
          <w:numId w:val="53"/>
        </w:numPr>
        <w:spacing w:after="0" w:line="240" w:lineRule="auto"/>
        <w:jc w:val="both"/>
        <w:rPr>
          <w:sz w:val="18"/>
          <w:szCs w:val="18"/>
        </w:rPr>
      </w:pPr>
      <w:r w:rsidRPr="007571EB">
        <w:rPr>
          <w:sz w:val="18"/>
          <w:szCs w:val="18"/>
        </w:rPr>
        <w:t>W (Women Empowerment Platform)</w:t>
      </w:r>
    </w:p>
    <w:p w14:paraId="57F82D8D" w14:textId="77777777" w:rsidR="002C5388" w:rsidRPr="007571EB" w:rsidRDefault="002C5388">
      <w:pPr>
        <w:pStyle w:val="ListParagraph"/>
        <w:numPr>
          <w:ilvl w:val="0"/>
          <w:numId w:val="53"/>
        </w:numPr>
        <w:spacing w:after="0" w:line="240" w:lineRule="auto"/>
        <w:jc w:val="both"/>
        <w:rPr>
          <w:sz w:val="18"/>
          <w:szCs w:val="18"/>
        </w:rPr>
      </w:pPr>
      <w:r w:rsidRPr="007571EB">
        <w:rPr>
          <w:sz w:val="18"/>
          <w:szCs w:val="18"/>
        </w:rPr>
        <w:t>Women and Youth Development Association (SOYDA)</w:t>
      </w:r>
    </w:p>
    <w:p w14:paraId="66F84ED1" w14:textId="77777777" w:rsidR="002C5388" w:rsidRPr="007571EB" w:rsidRDefault="002C5388">
      <w:pPr>
        <w:pStyle w:val="ListParagraph"/>
        <w:numPr>
          <w:ilvl w:val="0"/>
          <w:numId w:val="53"/>
        </w:numPr>
        <w:spacing w:after="0" w:line="240" w:lineRule="auto"/>
        <w:jc w:val="both"/>
        <w:rPr>
          <w:sz w:val="18"/>
          <w:szCs w:val="18"/>
        </w:rPr>
      </w:pPr>
      <w:r w:rsidRPr="007571EB">
        <w:rPr>
          <w:sz w:val="18"/>
          <w:szCs w:val="18"/>
        </w:rPr>
        <w:t>Witness Somalia</w:t>
      </w:r>
    </w:p>
    <w:p w14:paraId="5EF48489" w14:textId="77777777" w:rsidR="002C5388" w:rsidRPr="007571EB" w:rsidRDefault="002C5388">
      <w:pPr>
        <w:pStyle w:val="ListParagraph"/>
        <w:numPr>
          <w:ilvl w:val="0"/>
          <w:numId w:val="53"/>
        </w:numPr>
        <w:spacing w:after="0" w:line="240" w:lineRule="auto"/>
        <w:jc w:val="both"/>
        <w:rPr>
          <w:sz w:val="18"/>
          <w:szCs w:val="18"/>
        </w:rPr>
      </w:pPr>
      <w:r w:rsidRPr="007571EB">
        <w:rPr>
          <w:sz w:val="18"/>
          <w:szCs w:val="18"/>
        </w:rPr>
        <w:t>Somali Youth Cluster consisting of:</w:t>
      </w:r>
    </w:p>
    <w:p w14:paraId="658D6917" w14:textId="77777777" w:rsidR="002C5388" w:rsidRPr="007571EB" w:rsidRDefault="002C5388">
      <w:pPr>
        <w:pStyle w:val="ListParagraph"/>
        <w:numPr>
          <w:ilvl w:val="0"/>
          <w:numId w:val="53"/>
        </w:numPr>
        <w:spacing w:after="0" w:line="240" w:lineRule="auto"/>
        <w:jc w:val="both"/>
        <w:rPr>
          <w:sz w:val="18"/>
          <w:szCs w:val="18"/>
        </w:rPr>
      </w:pPr>
      <w:r w:rsidRPr="007571EB">
        <w:rPr>
          <w:sz w:val="18"/>
          <w:szCs w:val="18"/>
        </w:rPr>
        <w:t>Somali Women Center for Equality and Inclusion (SWCEIN)</w:t>
      </w:r>
    </w:p>
    <w:p w14:paraId="7D0571B7" w14:textId="77777777" w:rsidR="002C5388" w:rsidRPr="007571EB" w:rsidRDefault="002C5388">
      <w:pPr>
        <w:pStyle w:val="ListParagraph"/>
        <w:numPr>
          <w:ilvl w:val="0"/>
          <w:numId w:val="53"/>
        </w:numPr>
        <w:spacing w:after="0" w:line="240" w:lineRule="auto"/>
        <w:jc w:val="both"/>
        <w:rPr>
          <w:sz w:val="18"/>
          <w:szCs w:val="18"/>
        </w:rPr>
      </w:pPr>
      <w:r w:rsidRPr="007571EB">
        <w:rPr>
          <w:sz w:val="18"/>
          <w:szCs w:val="18"/>
        </w:rPr>
        <w:t>De Martino Hospital</w:t>
      </w:r>
    </w:p>
    <w:p w14:paraId="54E87BEE" w14:textId="77777777" w:rsidR="002C5388" w:rsidRPr="007571EB" w:rsidRDefault="002C5388">
      <w:pPr>
        <w:pStyle w:val="ListParagraph"/>
        <w:numPr>
          <w:ilvl w:val="0"/>
          <w:numId w:val="53"/>
        </w:numPr>
        <w:spacing w:after="0" w:line="240" w:lineRule="auto"/>
        <w:jc w:val="both"/>
        <w:rPr>
          <w:sz w:val="18"/>
          <w:szCs w:val="18"/>
        </w:rPr>
      </w:pPr>
      <w:proofErr w:type="spellStart"/>
      <w:r w:rsidRPr="007571EB">
        <w:rPr>
          <w:sz w:val="18"/>
          <w:szCs w:val="18"/>
        </w:rPr>
        <w:t>Benadir</w:t>
      </w:r>
      <w:proofErr w:type="spellEnd"/>
      <w:r w:rsidRPr="007571EB">
        <w:rPr>
          <w:sz w:val="18"/>
          <w:szCs w:val="18"/>
        </w:rPr>
        <w:t xml:space="preserve"> Regional Administration</w:t>
      </w:r>
    </w:p>
    <w:p w14:paraId="75E73C70" w14:textId="77777777" w:rsidR="002C5388" w:rsidRPr="007571EB" w:rsidRDefault="002C5388">
      <w:pPr>
        <w:pStyle w:val="ListParagraph"/>
        <w:numPr>
          <w:ilvl w:val="0"/>
          <w:numId w:val="53"/>
        </w:numPr>
        <w:spacing w:after="0" w:line="240" w:lineRule="auto"/>
        <w:jc w:val="both"/>
        <w:rPr>
          <w:sz w:val="18"/>
          <w:szCs w:val="18"/>
        </w:rPr>
      </w:pPr>
      <w:proofErr w:type="spellStart"/>
      <w:r w:rsidRPr="007571EB">
        <w:rPr>
          <w:sz w:val="18"/>
          <w:szCs w:val="18"/>
        </w:rPr>
        <w:t>Midnimo</w:t>
      </w:r>
      <w:proofErr w:type="spellEnd"/>
      <w:r w:rsidRPr="007571EB">
        <w:rPr>
          <w:sz w:val="18"/>
          <w:szCs w:val="18"/>
        </w:rPr>
        <w:t xml:space="preserve"> Youth Organization</w:t>
      </w:r>
    </w:p>
    <w:p w14:paraId="430692DE" w14:textId="77777777" w:rsidR="002C5388" w:rsidRPr="007571EB" w:rsidRDefault="002C5388">
      <w:pPr>
        <w:pStyle w:val="ListParagraph"/>
        <w:numPr>
          <w:ilvl w:val="0"/>
          <w:numId w:val="53"/>
        </w:numPr>
        <w:spacing w:after="0" w:line="240" w:lineRule="auto"/>
        <w:jc w:val="both"/>
        <w:rPr>
          <w:sz w:val="18"/>
          <w:szCs w:val="18"/>
        </w:rPr>
      </w:pPr>
      <w:r w:rsidRPr="007571EB">
        <w:rPr>
          <w:sz w:val="18"/>
          <w:szCs w:val="18"/>
        </w:rPr>
        <w:t>HYO Youth Organization</w:t>
      </w:r>
    </w:p>
    <w:p w14:paraId="6E3D23FD" w14:textId="77777777" w:rsidR="002C5388" w:rsidRPr="007571EB" w:rsidRDefault="002C5388">
      <w:pPr>
        <w:pStyle w:val="ListParagraph"/>
        <w:numPr>
          <w:ilvl w:val="0"/>
          <w:numId w:val="53"/>
        </w:numPr>
        <w:spacing w:after="0" w:line="240" w:lineRule="auto"/>
        <w:jc w:val="both"/>
        <w:rPr>
          <w:sz w:val="18"/>
          <w:szCs w:val="18"/>
        </w:rPr>
      </w:pPr>
      <w:r w:rsidRPr="007571EB">
        <w:rPr>
          <w:sz w:val="18"/>
          <w:szCs w:val="18"/>
        </w:rPr>
        <w:t>Hope Generation</w:t>
      </w:r>
    </w:p>
    <w:p w14:paraId="3A9A9CD8" w14:textId="77777777" w:rsidR="002C5388" w:rsidRPr="007571EB" w:rsidRDefault="002C5388">
      <w:pPr>
        <w:pStyle w:val="ListParagraph"/>
        <w:numPr>
          <w:ilvl w:val="0"/>
          <w:numId w:val="53"/>
        </w:numPr>
        <w:spacing w:after="0" w:line="240" w:lineRule="auto"/>
        <w:jc w:val="both"/>
        <w:rPr>
          <w:sz w:val="18"/>
          <w:szCs w:val="18"/>
        </w:rPr>
      </w:pPr>
      <w:r w:rsidRPr="007571EB">
        <w:rPr>
          <w:sz w:val="18"/>
          <w:szCs w:val="18"/>
        </w:rPr>
        <w:t>National Generation</w:t>
      </w:r>
    </w:p>
    <w:p w14:paraId="587FCEBA" w14:textId="77777777" w:rsidR="002C5388" w:rsidRPr="007571EB" w:rsidRDefault="002C5388">
      <w:pPr>
        <w:pStyle w:val="ListParagraph"/>
        <w:numPr>
          <w:ilvl w:val="0"/>
          <w:numId w:val="53"/>
        </w:numPr>
        <w:spacing w:after="0" w:line="240" w:lineRule="auto"/>
        <w:jc w:val="both"/>
        <w:rPr>
          <w:sz w:val="18"/>
          <w:szCs w:val="18"/>
        </w:rPr>
      </w:pPr>
      <w:r w:rsidRPr="007571EB">
        <w:rPr>
          <w:sz w:val="18"/>
          <w:szCs w:val="18"/>
        </w:rPr>
        <w:t>Somali Youth Vision</w:t>
      </w:r>
    </w:p>
    <w:p w14:paraId="3A2AA19E" w14:textId="77777777" w:rsidR="002C5388" w:rsidRPr="007571EB" w:rsidRDefault="002C5388">
      <w:pPr>
        <w:pStyle w:val="ListParagraph"/>
        <w:numPr>
          <w:ilvl w:val="0"/>
          <w:numId w:val="53"/>
        </w:numPr>
        <w:spacing w:after="0" w:line="240" w:lineRule="auto"/>
        <w:jc w:val="both"/>
        <w:rPr>
          <w:sz w:val="18"/>
          <w:szCs w:val="18"/>
        </w:rPr>
      </w:pPr>
      <w:proofErr w:type="spellStart"/>
      <w:r w:rsidRPr="007571EB">
        <w:rPr>
          <w:sz w:val="18"/>
          <w:szCs w:val="18"/>
        </w:rPr>
        <w:t>Hiraan</w:t>
      </w:r>
      <w:proofErr w:type="spellEnd"/>
      <w:r w:rsidRPr="007571EB">
        <w:rPr>
          <w:sz w:val="18"/>
          <w:szCs w:val="18"/>
        </w:rPr>
        <w:t xml:space="preserve"> Youth Organization</w:t>
      </w:r>
    </w:p>
    <w:p w14:paraId="10870165" w14:textId="77777777" w:rsidR="002C5388" w:rsidRPr="007571EB" w:rsidRDefault="002C5388">
      <w:pPr>
        <w:pStyle w:val="ListParagraph"/>
        <w:numPr>
          <w:ilvl w:val="0"/>
          <w:numId w:val="53"/>
        </w:numPr>
        <w:spacing w:after="0" w:line="240" w:lineRule="auto"/>
        <w:jc w:val="both"/>
        <w:rPr>
          <w:sz w:val="18"/>
          <w:szCs w:val="18"/>
        </w:rPr>
      </w:pPr>
      <w:proofErr w:type="spellStart"/>
      <w:r w:rsidRPr="007571EB">
        <w:rPr>
          <w:sz w:val="18"/>
          <w:szCs w:val="18"/>
        </w:rPr>
        <w:t>Bulay</w:t>
      </w:r>
      <w:proofErr w:type="spellEnd"/>
      <w:r w:rsidRPr="007571EB">
        <w:rPr>
          <w:sz w:val="18"/>
          <w:szCs w:val="18"/>
        </w:rPr>
        <w:t xml:space="preserve"> Students Union</w:t>
      </w:r>
    </w:p>
    <w:p w14:paraId="264D2EC0" w14:textId="77777777" w:rsidR="002C5388" w:rsidRPr="007571EB" w:rsidRDefault="002C5388">
      <w:pPr>
        <w:pStyle w:val="ListParagraph"/>
        <w:numPr>
          <w:ilvl w:val="0"/>
          <w:numId w:val="53"/>
        </w:numPr>
        <w:spacing w:after="0" w:line="240" w:lineRule="auto"/>
        <w:jc w:val="both"/>
        <w:rPr>
          <w:sz w:val="18"/>
          <w:szCs w:val="18"/>
        </w:rPr>
      </w:pPr>
      <w:r w:rsidRPr="007571EB">
        <w:rPr>
          <w:sz w:val="18"/>
          <w:szCs w:val="18"/>
        </w:rPr>
        <w:t>Students Union</w:t>
      </w:r>
    </w:p>
    <w:p w14:paraId="7A0731EC" w14:textId="77777777" w:rsidR="002C5388" w:rsidRPr="007571EB" w:rsidRDefault="002C5388">
      <w:pPr>
        <w:pStyle w:val="ListParagraph"/>
        <w:numPr>
          <w:ilvl w:val="0"/>
          <w:numId w:val="53"/>
        </w:numPr>
        <w:spacing w:after="0" w:line="240" w:lineRule="auto"/>
        <w:jc w:val="both"/>
        <w:rPr>
          <w:sz w:val="18"/>
          <w:szCs w:val="18"/>
        </w:rPr>
      </w:pPr>
      <w:proofErr w:type="spellStart"/>
      <w:r w:rsidRPr="007571EB">
        <w:rPr>
          <w:sz w:val="18"/>
          <w:szCs w:val="18"/>
        </w:rPr>
        <w:t>Daryeel</w:t>
      </w:r>
      <w:proofErr w:type="spellEnd"/>
      <w:r w:rsidRPr="007571EB">
        <w:rPr>
          <w:sz w:val="18"/>
          <w:szCs w:val="18"/>
        </w:rPr>
        <w:t xml:space="preserve"> </w:t>
      </w:r>
      <w:proofErr w:type="spellStart"/>
      <w:r w:rsidRPr="007571EB">
        <w:rPr>
          <w:sz w:val="18"/>
          <w:szCs w:val="18"/>
        </w:rPr>
        <w:t>Bulsho</w:t>
      </w:r>
      <w:proofErr w:type="spellEnd"/>
      <w:r w:rsidRPr="007571EB">
        <w:rPr>
          <w:sz w:val="18"/>
          <w:szCs w:val="18"/>
        </w:rPr>
        <w:t xml:space="preserve"> Organization</w:t>
      </w:r>
    </w:p>
    <w:p w14:paraId="01131117" w14:textId="77777777" w:rsidR="002C5388" w:rsidRPr="007571EB" w:rsidRDefault="002C5388">
      <w:pPr>
        <w:pStyle w:val="ListParagraph"/>
        <w:numPr>
          <w:ilvl w:val="0"/>
          <w:numId w:val="53"/>
        </w:numPr>
        <w:spacing w:after="0" w:line="240" w:lineRule="auto"/>
        <w:jc w:val="both"/>
        <w:rPr>
          <w:sz w:val="18"/>
          <w:szCs w:val="18"/>
        </w:rPr>
      </w:pPr>
      <w:r w:rsidRPr="007571EB">
        <w:rPr>
          <w:sz w:val="18"/>
          <w:szCs w:val="18"/>
        </w:rPr>
        <w:t xml:space="preserve">Medical Doctors </w:t>
      </w:r>
      <w:proofErr w:type="spellStart"/>
      <w:r w:rsidRPr="007571EB">
        <w:rPr>
          <w:sz w:val="18"/>
          <w:szCs w:val="18"/>
        </w:rPr>
        <w:t>Organaization</w:t>
      </w:r>
      <w:proofErr w:type="spellEnd"/>
    </w:p>
    <w:p w14:paraId="538357A0" w14:textId="77777777" w:rsidR="002C5388" w:rsidRPr="007571EB" w:rsidRDefault="002C5388">
      <w:pPr>
        <w:pStyle w:val="ListParagraph"/>
        <w:numPr>
          <w:ilvl w:val="0"/>
          <w:numId w:val="53"/>
        </w:numPr>
        <w:spacing w:after="0" w:line="240" w:lineRule="auto"/>
        <w:jc w:val="both"/>
        <w:rPr>
          <w:sz w:val="18"/>
          <w:szCs w:val="18"/>
        </w:rPr>
      </w:pPr>
      <w:r w:rsidRPr="007571EB">
        <w:rPr>
          <w:sz w:val="18"/>
          <w:szCs w:val="18"/>
        </w:rPr>
        <w:t>Youth life for Somalia</w:t>
      </w:r>
    </w:p>
    <w:p w14:paraId="70C57EC6" w14:textId="77777777" w:rsidR="002C5388" w:rsidRPr="007571EB" w:rsidRDefault="002C5388">
      <w:pPr>
        <w:pStyle w:val="ListParagraph"/>
        <w:numPr>
          <w:ilvl w:val="0"/>
          <w:numId w:val="53"/>
        </w:numPr>
        <w:spacing w:after="0" w:line="240" w:lineRule="auto"/>
        <w:jc w:val="both"/>
        <w:rPr>
          <w:sz w:val="18"/>
          <w:szCs w:val="18"/>
        </w:rPr>
      </w:pPr>
      <w:r w:rsidRPr="007571EB">
        <w:rPr>
          <w:sz w:val="18"/>
          <w:szCs w:val="18"/>
        </w:rPr>
        <w:t>Hiran Aid Dev Foundation</w:t>
      </w:r>
    </w:p>
    <w:p w14:paraId="639D5B94" w14:textId="77777777" w:rsidR="002C5388" w:rsidRPr="007571EB" w:rsidRDefault="002C5388">
      <w:pPr>
        <w:pStyle w:val="ListParagraph"/>
        <w:numPr>
          <w:ilvl w:val="0"/>
          <w:numId w:val="53"/>
        </w:numPr>
        <w:spacing w:after="0" w:line="240" w:lineRule="auto"/>
        <w:jc w:val="both"/>
        <w:rPr>
          <w:sz w:val="18"/>
          <w:szCs w:val="18"/>
        </w:rPr>
      </w:pPr>
      <w:r w:rsidRPr="007571EB">
        <w:rPr>
          <w:sz w:val="18"/>
          <w:szCs w:val="18"/>
        </w:rPr>
        <w:t>Somali Youth Action Network</w:t>
      </w:r>
    </w:p>
    <w:p w14:paraId="26CF1B1A" w14:textId="77777777" w:rsidR="002C5388" w:rsidRPr="007571EB" w:rsidRDefault="002C5388">
      <w:pPr>
        <w:pStyle w:val="ListParagraph"/>
        <w:numPr>
          <w:ilvl w:val="0"/>
          <w:numId w:val="53"/>
        </w:numPr>
        <w:spacing w:after="0" w:line="240" w:lineRule="auto"/>
        <w:jc w:val="both"/>
        <w:rPr>
          <w:sz w:val="18"/>
          <w:szCs w:val="18"/>
        </w:rPr>
      </w:pPr>
      <w:r w:rsidRPr="007571EB">
        <w:rPr>
          <w:sz w:val="18"/>
          <w:szCs w:val="18"/>
        </w:rPr>
        <w:t>Somali Women and Child Development Organization (SWCDO)</w:t>
      </w:r>
    </w:p>
    <w:p w14:paraId="724F8238" w14:textId="77777777" w:rsidR="002C5388" w:rsidRPr="007571EB" w:rsidRDefault="002C5388">
      <w:pPr>
        <w:pStyle w:val="ListParagraph"/>
        <w:numPr>
          <w:ilvl w:val="0"/>
          <w:numId w:val="53"/>
        </w:numPr>
        <w:spacing w:after="0" w:line="240" w:lineRule="auto"/>
        <w:jc w:val="both"/>
        <w:rPr>
          <w:sz w:val="18"/>
          <w:szCs w:val="18"/>
        </w:rPr>
      </w:pPr>
      <w:proofErr w:type="spellStart"/>
      <w:r w:rsidRPr="007571EB">
        <w:rPr>
          <w:sz w:val="18"/>
          <w:szCs w:val="18"/>
        </w:rPr>
        <w:t>Ururka</w:t>
      </w:r>
      <w:proofErr w:type="spellEnd"/>
      <w:r w:rsidRPr="007571EB">
        <w:rPr>
          <w:sz w:val="18"/>
          <w:szCs w:val="18"/>
        </w:rPr>
        <w:t xml:space="preserve"> </w:t>
      </w:r>
      <w:proofErr w:type="spellStart"/>
      <w:r w:rsidRPr="007571EB">
        <w:rPr>
          <w:sz w:val="18"/>
          <w:szCs w:val="18"/>
        </w:rPr>
        <w:t>Dhalinyarda</w:t>
      </w:r>
      <w:proofErr w:type="spellEnd"/>
      <w:r w:rsidRPr="007571EB">
        <w:rPr>
          <w:sz w:val="18"/>
          <w:szCs w:val="18"/>
        </w:rPr>
        <w:t xml:space="preserve"> </w:t>
      </w:r>
      <w:proofErr w:type="spellStart"/>
      <w:r w:rsidRPr="007571EB">
        <w:rPr>
          <w:sz w:val="18"/>
          <w:szCs w:val="18"/>
        </w:rPr>
        <w:t>Daryeel</w:t>
      </w:r>
      <w:proofErr w:type="spellEnd"/>
    </w:p>
    <w:p w14:paraId="6F438D03" w14:textId="77777777" w:rsidR="002C5388" w:rsidRPr="007571EB" w:rsidRDefault="002C5388">
      <w:pPr>
        <w:pStyle w:val="ListParagraph"/>
        <w:numPr>
          <w:ilvl w:val="0"/>
          <w:numId w:val="53"/>
        </w:numPr>
        <w:spacing w:after="0" w:line="240" w:lineRule="auto"/>
        <w:jc w:val="both"/>
        <w:rPr>
          <w:sz w:val="18"/>
          <w:szCs w:val="18"/>
        </w:rPr>
      </w:pPr>
      <w:r w:rsidRPr="007571EB">
        <w:rPr>
          <w:sz w:val="18"/>
          <w:szCs w:val="18"/>
        </w:rPr>
        <w:t>Health Network</w:t>
      </w:r>
    </w:p>
    <w:p w14:paraId="0D8590DF" w14:textId="77777777" w:rsidR="002C5388" w:rsidRPr="007571EB" w:rsidRDefault="002C5388">
      <w:pPr>
        <w:pStyle w:val="ListParagraph"/>
        <w:numPr>
          <w:ilvl w:val="0"/>
          <w:numId w:val="53"/>
        </w:numPr>
        <w:spacing w:after="0" w:line="240" w:lineRule="auto"/>
        <w:jc w:val="both"/>
        <w:rPr>
          <w:sz w:val="18"/>
          <w:szCs w:val="18"/>
        </w:rPr>
      </w:pPr>
      <w:r w:rsidRPr="007571EB">
        <w:rPr>
          <w:sz w:val="18"/>
          <w:szCs w:val="18"/>
        </w:rPr>
        <w:t>Sustainable Action Against Disaster</w:t>
      </w:r>
    </w:p>
    <w:p w14:paraId="58137A53" w14:textId="77777777" w:rsidR="002C5388" w:rsidRPr="007571EB" w:rsidRDefault="002C5388">
      <w:pPr>
        <w:pStyle w:val="ListParagraph"/>
        <w:numPr>
          <w:ilvl w:val="0"/>
          <w:numId w:val="53"/>
        </w:numPr>
        <w:spacing w:after="0" w:line="240" w:lineRule="auto"/>
        <w:jc w:val="both"/>
        <w:rPr>
          <w:sz w:val="18"/>
          <w:szCs w:val="18"/>
        </w:rPr>
      </w:pPr>
      <w:proofErr w:type="spellStart"/>
      <w:r w:rsidRPr="007571EB">
        <w:rPr>
          <w:sz w:val="18"/>
          <w:szCs w:val="18"/>
        </w:rPr>
        <w:t>Aayotalis</w:t>
      </w:r>
      <w:proofErr w:type="spellEnd"/>
      <w:r w:rsidRPr="007571EB">
        <w:rPr>
          <w:sz w:val="18"/>
          <w:szCs w:val="18"/>
        </w:rPr>
        <w:t xml:space="preserve"> for Good Governance</w:t>
      </w:r>
    </w:p>
    <w:p w14:paraId="7E48AEA5" w14:textId="624CB275" w:rsidR="002C5388" w:rsidRPr="007571EB" w:rsidRDefault="002C5388" w:rsidP="00C4656A">
      <w:pPr>
        <w:spacing w:after="0" w:line="240" w:lineRule="auto"/>
        <w:jc w:val="both"/>
        <w:rPr>
          <w:sz w:val="18"/>
          <w:szCs w:val="18"/>
        </w:rPr>
      </w:pPr>
    </w:p>
    <w:p w14:paraId="4560F0BE" w14:textId="77777777" w:rsidR="002C5388" w:rsidRPr="007571EB" w:rsidRDefault="002C5388" w:rsidP="00C4656A">
      <w:pPr>
        <w:spacing w:after="0" w:line="240" w:lineRule="auto"/>
        <w:jc w:val="both"/>
        <w:rPr>
          <w:b/>
          <w:bCs/>
          <w:sz w:val="18"/>
          <w:szCs w:val="18"/>
        </w:rPr>
      </w:pPr>
      <w:r w:rsidRPr="007571EB">
        <w:rPr>
          <w:b/>
          <w:bCs/>
          <w:sz w:val="18"/>
          <w:szCs w:val="18"/>
        </w:rPr>
        <w:t>Galmudug</w:t>
      </w:r>
    </w:p>
    <w:p w14:paraId="33008C28" w14:textId="77777777" w:rsidR="002C5388" w:rsidRPr="007571EB" w:rsidRDefault="002C5388">
      <w:pPr>
        <w:pStyle w:val="ListParagraph"/>
        <w:numPr>
          <w:ilvl w:val="0"/>
          <w:numId w:val="54"/>
        </w:numPr>
        <w:spacing w:after="0" w:line="240" w:lineRule="auto"/>
        <w:jc w:val="both"/>
        <w:rPr>
          <w:sz w:val="18"/>
          <w:szCs w:val="18"/>
        </w:rPr>
      </w:pPr>
      <w:r w:rsidRPr="007571EB">
        <w:rPr>
          <w:sz w:val="18"/>
          <w:szCs w:val="18"/>
        </w:rPr>
        <w:t>Galmudug Civil Society Actors</w:t>
      </w:r>
    </w:p>
    <w:p w14:paraId="370D99EC" w14:textId="77777777" w:rsidR="002C5388" w:rsidRPr="007571EB" w:rsidRDefault="002C5388">
      <w:pPr>
        <w:pStyle w:val="ListParagraph"/>
        <w:numPr>
          <w:ilvl w:val="0"/>
          <w:numId w:val="54"/>
        </w:numPr>
        <w:spacing w:after="0" w:line="240" w:lineRule="auto"/>
        <w:jc w:val="both"/>
        <w:rPr>
          <w:sz w:val="18"/>
          <w:szCs w:val="18"/>
        </w:rPr>
      </w:pPr>
      <w:r w:rsidRPr="007571EB">
        <w:rPr>
          <w:sz w:val="18"/>
          <w:szCs w:val="18"/>
        </w:rPr>
        <w:t>Somalia Community Development Organization</w:t>
      </w:r>
    </w:p>
    <w:p w14:paraId="1FD6BFD6" w14:textId="77777777" w:rsidR="002C5388" w:rsidRPr="007571EB" w:rsidRDefault="002C5388">
      <w:pPr>
        <w:pStyle w:val="ListParagraph"/>
        <w:numPr>
          <w:ilvl w:val="0"/>
          <w:numId w:val="54"/>
        </w:numPr>
        <w:spacing w:after="0" w:line="240" w:lineRule="auto"/>
        <w:jc w:val="both"/>
        <w:rPr>
          <w:sz w:val="18"/>
          <w:szCs w:val="18"/>
        </w:rPr>
      </w:pPr>
      <w:r w:rsidRPr="007571EB">
        <w:rPr>
          <w:sz w:val="18"/>
          <w:szCs w:val="18"/>
        </w:rPr>
        <w:t>Central Regions Disability Organization</w:t>
      </w:r>
    </w:p>
    <w:p w14:paraId="0C8A4B10" w14:textId="77777777" w:rsidR="002C5388" w:rsidRPr="007571EB" w:rsidRDefault="002C5388">
      <w:pPr>
        <w:pStyle w:val="ListParagraph"/>
        <w:numPr>
          <w:ilvl w:val="0"/>
          <w:numId w:val="54"/>
        </w:numPr>
        <w:spacing w:after="0" w:line="240" w:lineRule="auto"/>
        <w:jc w:val="both"/>
        <w:rPr>
          <w:sz w:val="18"/>
          <w:szCs w:val="18"/>
        </w:rPr>
      </w:pPr>
      <w:r w:rsidRPr="007571EB">
        <w:rPr>
          <w:sz w:val="18"/>
          <w:szCs w:val="18"/>
        </w:rPr>
        <w:t xml:space="preserve">Radio </w:t>
      </w:r>
      <w:proofErr w:type="spellStart"/>
      <w:r w:rsidRPr="007571EB">
        <w:rPr>
          <w:sz w:val="18"/>
          <w:szCs w:val="18"/>
        </w:rPr>
        <w:t>Gobolada</w:t>
      </w:r>
      <w:proofErr w:type="spellEnd"/>
      <w:r w:rsidRPr="007571EB">
        <w:rPr>
          <w:sz w:val="18"/>
          <w:szCs w:val="18"/>
        </w:rPr>
        <w:t xml:space="preserve"> Dhexe</w:t>
      </w:r>
    </w:p>
    <w:p w14:paraId="306E61E1" w14:textId="77777777" w:rsidR="002C5388" w:rsidRPr="007571EB" w:rsidRDefault="002C5388">
      <w:pPr>
        <w:pStyle w:val="ListParagraph"/>
        <w:numPr>
          <w:ilvl w:val="0"/>
          <w:numId w:val="54"/>
        </w:numPr>
        <w:spacing w:after="0" w:line="240" w:lineRule="auto"/>
        <w:jc w:val="both"/>
        <w:rPr>
          <w:sz w:val="18"/>
          <w:szCs w:val="18"/>
        </w:rPr>
      </w:pPr>
      <w:r w:rsidRPr="007571EB">
        <w:rPr>
          <w:sz w:val="18"/>
          <w:szCs w:val="18"/>
        </w:rPr>
        <w:t>Integrated Youth and Relief Development Organization</w:t>
      </w:r>
    </w:p>
    <w:p w14:paraId="15ADD001" w14:textId="77777777" w:rsidR="002C5388" w:rsidRPr="007571EB" w:rsidRDefault="002C5388">
      <w:pPr>
        <w:pStyle w:val="ListParagraph"/>
        <w:numPr>
          <w:ilvl w:val="0"/>
          <w:numId w:val="54"/>
        </w:numPr>
        <w:spacing w:after="0" w:line="240" w:lineRule="auto"/>
        <w:jc w:val="both"/>
        <w:rPr>
          <w:sz w:val="18"/>
          <w:szCs w:val="18"/>
        </w:rPr>
      </w:pPr>
      <w:proofErr w:type="spellStart"/>
      <w:r w:rsidRPr="007571EB">
        <w:rPr>
          <w:sz w:val="18"/>
          <w:szCs w:val="18"/>
        </w:rPr>
        <w:t>Gurad</w:t>
      </w:r>
      <w:proofErr w:type="spellEnd"/>
      <w:r w:rsidRPr="007571EB">
        <w:rPr>
          <w:sz w:val="18"/>
          <w:szCs w:val="18"/>
        </w:rPr>
        <w:t xml:space="preserve"> Legal Aid Association</w:t>
      </w:r>
    </w:p>
    <w:p w14:paraId="481172FB" w14:textId="77777777" w:rsidR="002C5388" w:rsidRPr="007571EB" w:rsidRDefault="002C5388">
      <w:pPr>
        <w:pStyle w:val="ListParagraph"/>
        <w:numPr>
          <w:ilvl w:val="0"/>
          <w:numId w:val="54"/>
        </w:numPr>
        <w:spacing w:after="0" w:line="240" w:lineRule="auto"/>
        <w:jc w:val="both"/>
        <w:rPr>
          <w:sz w:val="18"/>
          <w:szCs w:val="18"/>
        </w:rPr>
      </w:pPr>
      <w:r w:rsidRPr="007571EB">
        <w:rPr>
          <w:sz w:val="18"/>
          <w:szCs w:val="18"/>
        </w:rPr>
        <w:t>SSWC</w:t>
      </w:r>
    </w:p>
    <w:p w14:paraId="6074DEFF" w14:textId="77777777" w:rsidR="002C5388" w:rsidRPr="007571EB" w:rsidRDefault="002C5388">
      <w:pPr>
        <w:pStyle w:val="ListParagraph"/>
        <w:numPr>
          <w:ilvl w:val="0"/>
          <w:numId w:val="54"/>
        </w:numPr>
        <w:spacing w:after="0" w:line="240" w:lineRule="auto"/>
        <w:jc w:val="both"/>
        <w:rPr>
          <w:sz w:val="18"/>
          <w:szCs w:val="18"/>
        </w:rPr>
      </w:pPr>
      <w:proofErr w:type="spellStart"/>
      <w:r w:rsidRPr="007571EB">
        <w:rPr>
          <w:sz w:val="18"/>
          <w:szCs w:val="18"/>
        </w:rPr>
        <w:t>Towfiiq</w:t>
      </w:r>
      <w:proofErr w:type="spellEnd"/>
      <w:r w:rsidRPr="007571EB">
        <w:rPr>
          <w:sz w:val="18"/>
          <w:szCs w:val="18"/>
        </w:rPr>
        <w:t xml:space="preserve"> Umbrella Organization</w:t>
      </w:r>
    </w:p>
    <w:p w14:paraId="7E9BD857" w14:textId="77777777" w:rsidR="002C5388" w:rsidRPr="007571EB" w:rsidRDefault="002C5388">
      <w:pPr>
        <w:pStyle w:val="ListParagraph"/>
        <w:numPr>
          <w:ilvl w:val="0"/>
          <w:numId w:val="54"/>
        </w:numPr>
        <w:spacing w:after="0" w:line="240" w:lineRule="auto"/>
        <w:jc w:val="both"/>
        <w:rPr>
          <w:sz w:val="18"/>
          <w:szCs w:val="18"/>
        </w:rPr>
      </w:pPr>
      <w:r w:rsidRPr="007571EB">
        <w:rPr>
          <w:sz w:val="18"/>
          <w:szCs w:val="18"/>
        </w:rPr>
        <w:t>IIDA</w:t>
      </w:r>
    </w:p>
    <w:p w14:paraId="3BC77D8A" w14:textId="77777777" w:rsidR="002C5388" w:rsidRPr="007571EB" w:rsidRDefault="002C5388" w:rsidP="00C4656A">
      <w:pPr>
        <w:spacing w:after="0" w:line="240" w:lineRule="auto"/>
        <w:jc w:val="both"/>
        <w:rPr>
          <w:b/>
          <w:bCs/>
          <w:sz w:val="18"/>
          <w:szCs w:val="18"/>
        </w:rPr>
      </w:pPr>
      <w:proofErr w:type="spellStart"/>
      <w:r w:rsidRPr="007571EB">
        <w:rPr>
          <w:b/>
          <w:bCs/>
          <w:sz w:val="18"/>
          <w:szCs w:val="18"/>
        </w:rPr>
        <w:t>HirShabelle</w:t>
      </w:r>
      <w:proofErr w:type="spellEnd"/>
    </w:p>
    <w:p w14:paraId="6F27DB64" w14:textId="77777777" w:rsidR="002C5388" w:rsidRPr="007571EB" w:rsidRDefault="002C5388">
      <w:pPr>
        <w:pStyle w:val="ListParagraph"/>
        <w:numPr>
          <w:ilvl w:val="0"/>
          <w:numId w:val="56"/>
        </w:numPr>
        <w:spacing w:after="0" w:line="240" w:lineRule="auto"/>
        <w:jc w:val="both"/>
        <w:rPr>
          <w:sz w:val="18"/>
          <w:szCs w:val="18"/>
        </w:rPr>
      </w:pPr>
      <w:proofErr w:type="spellStart"/>
      <w:r w:rsidRPr="007571EB">
        <w:rPr>
          <w:sz w:val="18"/>
          <w:szCs w:val="18"/>
        </w:rPr>
        <w:t>HirShabelle</w:t>
      </w:r>
      <w:proofErr w:type="spellEnd"/>
      <w:r w:rsidRPr="007571EB">
        <w:rPr>
          <w:sz w:val="18"/>
          <w:szCs w:val="18"/>
        </w:rPr>
        <w:t xml:space="preserve"> Human Rights Center (SHRC)</w:t>
      </w:r>
    </w:p>
    <w:p w14:paraId="6718775F" w14:textId="77777777" w:rsidR="002C5388" w:rsidRPr="007571EB" w:rsidRDefault="002C5388">
      <w:pPr>
        <w:pStyle w:val="ListParagraph"/>
        <w:numPr>
          <w:ilvl w:val="0"/>
          <w:numId w:val="56"/>
        </w:numPr>
        <w:spacing w:after="0" w:line="240" w:lineRule="auto"/>
        <w:jc w:val="both"/>
        <w:rPr>
          <w:sz w:val="18"/>
          <w:szCs w:val="18"/>
        </w:rPr>
      </w:pPr>
      <w:proofErr w:type="spellStart"/>
      <w:r w:rsidRPr="007571EB">
        <w:rPr>
          <w:sz w:val="18"/>
          <w:szCs w:val="18"/>
        </w:rPr>
        <w:lastRenderedPageBreak/>
        <w:t>Hiiran</w:t>
      </w:r>
      <w:proofErr w:type="spellEnd"/>
      <w:r w:rsidRPr="007571EB">
        <w:rPr>
          <w:sz w:val="18"/>
          <w:szCs w:val="18"/>
        </w:rPr>
        <w:t xml:space="preserve"> Women Empowerment Organization (HWEO)</w:t>
      </w:r>
    </w:p>
    <w:p w14:paraId="30A87505" w14:textId="77777777" w:rsidR="002C5388" w:rsidRPr="007571EB" w:rsidRDefault="002C5388">
      <w:pPr>
        <w:pStyle w:val="ListParagraph"/>
        <w:numPr>
          <w:ilvl w:val="0"/>
          <w:numId w:val="56"/>
        </w:numPr>
        <w:spacing w:after="0" w:line="240" w:lineRule="auto"/>
        <w:jc w:val="both"/>
        <w:rPr>
          <w:sz w:val="18"/>
          <w:szCs w:val="18"/>
        </w:rPr>
      </w:pPr>
      <w:r w:rsidRPr="007571EB">
        <w:rPr>
          <w:sz w:val="18"/>
          <w:szCs w:val="18"/>
        </w:rPr>
        <w:t>Center for Protection, Relief &amp; Development (CPRD)</w:t>
      </w:r>
    </w:p>
    <w:p w14:paraId="499DFDCF" w14:textId="77777777" w:rsidR="002C5388" w:rsidRPr="007571EB" w:rsidRDefault="002C5388">
      <w:pPr>
        <w:pStyle w:val="ListParagraph"/>
        <w:numPr>
          <w:ilvl w:val="0"/>
          <w:numId w:val="56"/>
        </w:numPr>
        <w:spacing w:after="0" w:line="240" w:lineRule="auto"/>
        <w:jc w:val="both"/>
        <w:rPr>
          <w:sz w:val="18"/>
          <w:szCs w:val="18"/>
        </w:rPr>
      </w:pPr>
      <w:r w:rsidRPr="007571EB">
        <w:rPr>
          <w:sz w:val="18"/>
          <w:szCs w:val="18"/>
        </w:rPr>
        <w:t>Hiran Youth Organization (H.Y.O)</w:t>
      </w:r>
    </w:p>
    <w:p w14:paraId="4D1EC27E" w14:textId="77777777" w:rsidR="002C5388" w:rsidRPr="007571EB" w:rsidRDefault="002C5388">
      <w:pPr>
        <w:pStyle w:val="ListParagraph"/>
        <w:numPr>
          <w:ilvl w:val="0"/>
          <w:numId w:val="56"/>
        </w:numPr>
        <w:spacing w:after="0" w:line="240" w:lineRule="auto"/>
        <w:jc w:val="both"/>
        <w:rPr>
          <w:sz w:val="18"/>
          <w:szCs w:val="18"/>
        </w:rPr>
      </w:pPr>
      <w:r w:rsidRPr="007571EB">
        <w:rPr>
          <w:sz w:val="18"/>
          <w:szCs w:val="18"/>
        </w:rPr>
        <w:t>Middle Shabelle Youth Volunteers Corps (MISYVC)</w:t>
      </w:r>
    </w:p>
    <w:p w14:paraId="301842E0" w14:textId="77777777" w:rsidR="002C5388" w:rsidRPr="007571EB" w:rsidRDefault="002C5388">
      <w:pPr>
        <w:pStyle w:val="ListParagraph"/>
        <w:numPr>
          <w:ilvl w:val="0"/>
          <w:numId w:val="56"/>
        </w:numPr>
        <w:spacing w:after="0" w:line="240" w:lineRule="auto"/>
        <w:jc w:val="both"/>
        <w:rPr>
          <w:sz w:val="18"/>
          <w:szCs w:val="18"/>
        </w:rPr>
      </w:pPr>
      <w:r w:rsidRPr="007571EB">
        <w:rPr>
          <w:sz w:val="18"/>
          <w:szCs w:val="18"/>
        </w:rPr>
        <w:t>Middle Shabelle Women Union Organization</w:t>
      </w:r>
    </w:p>
    <w:p w14:paraId="2DCA62D1" w14:textId="77777777" w:rsidR="002C5388" w:rsidRPr="007571EB" w:rsidRDefault="002C5388">
      <w:pPr>
        <w:pStyle w:val="ListParagraph"/>
        <w:numPr>
          <w:ilvl w:val="0"/>
          <w:numId w:val="56"/>
        </w:numPr>
        <w:spacing w:after="0" w:line="240" w:lineRule="auto"/>
        <w:jc w:val="both"/>
        <w:rPr>
          <w:sz w:val="18"/>
          <w:szCs w:val="18"/>
        </w:rPr>
      </w:pPr>
      <w:r w:rsidRPr="007571EB">
        <w:rPr>
          <w:sz w:val="18"/>
          <w:szCs w:val="18"/>
        </w:rPr>
        <w:t>Hiran Journalists Club (HJC)</w:t>
      </w:r>
    </w:p>
    <w:p w14:paraId="483DC4CA" w14:textId="77777777" w:rsidR="002C5388" w:rsidRPr="007571EB" w:rsidRDefault="002C5388">
      <w:pPr>
        <w:pStyle w:val="ListParagraph"/>
        <w:numPr>
          <w:ilvl w:val="0"/>
          <w:numId w:val="56"/>
        </w:numPr>
        <w:spacing w:after="0" w:line="240" w:lineRule="auto"/>
        <w:jc w:val="both"/>
        <w:rPr>
          <w:sz w:val="18"/>
          <w:szCs w:val="18"/>
        </w:rPr>
      </w:pPr>
      <w:r w:rsidRPr="007571EB">
        <w:rPr>
          <w:sz w:val="18"/>
          <w:szCs w:val="18"/>
        </w:rPr>
        <w:t>Relief, Resilience and Protection (RRP)</w:t>
      </w:r>
    </w:p>
    <w:p w14:paraId="04B3638F" w14:textId="77777777" w:rsidR="002C5388" w:rsidRPr="007571EB" w:rsidRDefault="002C5388">
      <w:pPr>
        <w:pStyle w:val="ListParagraph"/>
        <w:numPr>
          <w:ilvl w:val="0"/>
          <w:numId w:val="56"/>
        </w:numPr>
        <w:spacing w:after="0" w:line="240" w:lineRule="auto"/>
        <w:jc w:val="both"/>
        <w:rPr>
          <w:sz w:val="18"/>
          <w:szCs w:val="18"/>
        </w:rPr>
      </w:pPr>
      <w:r w:rsidRPr="007571EB">
        <w:rPr>
          <w:sz w:val="18"/>
          <w:szCs w:val="18"/>
        </w:rPr>
        <w:t>Centre for Development &amp; Child Rights</w:t>
      </w:r>
    </w:p>
    <w:p w14:paraId="70FF272F" w14:textId="77777777" w:rsidR="002C5388" w:rsidRPr="007571EB" w:rsidRDefault="002C5388">
      <w:pPr>
        <w:pStyle w:val="ListParagraph"/>
        <w:numPr>
          <w:ilvl w:val="0"/>
          <w:numId w:val="56"/>
        </w:numPr>
        <w:spacing w:after="0" w:line="240" w:lineRule="auto"/>
        <w:jc w:val="both"/>
        <w:rPr>
          <w:sz w:val="18"/>
          <w:szCs w:val="18"/>
        </w:rPr>
      </w:pPr>
      <w:r w:rsidRPr="007571EB">
        <w:rPr>
          <w:sz w:val="18"/>
          <w:szCs w:val="18"/>
        </w:rPr>
        <w:t>Somali Disability for Advocacy and Protection Network (SDAPN)</w:t>
      </w:r>
    </w:p>
    <w:p w14:paraId="078F25CC" w14:textId="77777777" w:rsidR="002C5388" w:rsidRPr="007571EB" w:rsidRDefault="002C5388">
      <w:pPr>
        <w:pStyle w:val="ListParagraph"/>
        <w:numPr>
          <w:ilvl w:val="0"/>
          <w:numId w:val="56"/>
        </w:numPr>
        <w:spacing w:after="0" w:line="240" w:lineRule="auto"/>
        <w:jc w:val="both"/>
        <w:rPr>
          <w:sz w:val="18"/>
          <w:szCs w:val="18"/>
        </w:rPr>
      </w:pPr>
      <w:r w:rsidRPr="007571EB">
        <w:rPr>
          <w:sz w:val="18"/>
          <w:szCs w:val="18"/>
        </w:rPr>
        <w:t>Somali Minority Groups Empowerment Network (SMGEN)</w:t>
      </w:r>
    </w:p>
    <w:p w14:paraId="19A9AFFE" w14:textId="77777777" w:rsidR="002C5388" w:rsidRPr="007571EB" w:rsidRDefault="002C5388">
      <w:pPr>
        <w:pStyle w:val="ListParagraph"/>
        <w:numPr>
          <w:ilvl w:val="0"/>
          <w:numId w:val="56"/>
        </w:numPr>
        <w:spacing w:after="0" w:line="240" w:lineRule="auto"/>
        <w:jc w:val="both"/>
        <w:rPr>
          <w:sz w:val="18"/>
          <w:szCs w:val="18"/>
        </w:rPr>
      </w:pPr>
      <w:proofErr w:type="spellStart"/>
      <w:r w:rsidRPr="007571EB">
        <w:rPr>
          <w:sz w:val="18"/>
          <w:szCs w:val="18"/>
        </w:rPr>
        <w:t>Ururka</w:t>
      </w:r>
      <w:proofErr w:type="spellEnd"/>
      <w:r w:rsidRPr="007571EB">
        <w:rPr>
          <w:sz w:val="18"/>
          <w:szCs w:val="18"/>
        </w:rPr>
        <w:t xml:space="preserve"> </w:t>
      </w:r>
      <w:proofErr w:type="spellStart"/>
      <w:r w:rsidRPr="007571EB">
        <w:rPr>
          <w:sz w:val="18"/>
          <w:szCs w:val="18"/>
        </w:rPr>
        <w:t>Haweenka</w:t>
      </w:r>
      <w:proofErr w:type="spellEnd"/>
      <w:r w:rsidRPr="007571EB">
        <w:rPr>
          <w:sz w:val="18"/>
          <w:szCs w:val="18"/>
        </w:rPr>
        <w:t xml:space="preserve"> </w:t>
      </w:r>
      <w:proofErr w:type="spellStart"/>
      <w:r w:rsidRPr="007571EB">
        <w:rPr>
          <w:sz w:val="18"/>
          <w:szCs w:val="18"/>
        </w:rPr>
        <w:t>Farlibaax</w:t>
      </w:r>
      <w:proofErr w:type="spellEnd"/>
      <w:r w:rsidRPr="007571EB">
        <w:rPr>
          <w:sz w:val="18"/>
          <w:szCs w:val="18"/>
        </w:rPr>
        <w:t xml:space="preserve"> (UHF) / </w:t>
      </w:r>
      <w:proofErr w:type="spellStart"/>
      <w:r w:rsidRPr="007571EB">
        <w:rPr>
          <w:sz w:val="18"/>
          <w:szCs w:val="18"/>
        </w:rPr>
        <w:t>Farlibaax</w:t>
      </w:r>
      <w:proofErr w:type="spellEnd"/>
      <w:r w:rsidRPr="007571EB">
        <w:rPr>
          <w:sz w:val="18"/>
          <w:szCs w:val="18"/>
        </w:rPr>
        <w:t xml:space="preserve"> Women’s Organization (FWO)</w:t>
      </w:r>
    </w:p>
    <w:p w14:paraId="1DD1758C" w14:textId="77777777" w:rsidR="002C5388" w:rsidRPr="007571EB" w:rsidRDefault="002C5388">
      <w:pPr>
        <w:pStyle w:val="ListParagraph"/>
        <w:numPr>
          <w:ilvl w:val="0"/>
          <w:numId w:val="56"/>
        </w:numPr>
        <w:spacing w:after="0" w:line="240" w:lineRule="auto"/>
        <w:jc w:val="both"/>
        <w:rPr>
          <w:sz w:val="18"/>
          <w:szCs w:val="18"/>
        </w:rPr>
      </w:pPr>
      <w:r w:rsidRPr="007571EB">
        <w:rPr>
          <w:sz w:val="18"/>
          <w:szCs w:val="18"/>
        </w:rPr>
        <w:t xml:space="preserve">Middle Shabelle Journalists Association / </w:t>
      </w:r>
      <w:proofErr w:type="spellStart"/>
      <w:r w:rsidRPr="007571EB">
        <w:rPr>
          <w:sz w:val="18"/>
          <w:szCs w:val="18"/>
        </w:rPr>
        <w:t>Ururka</w:t>
      </w:r>
      <w:proofErr w:type="spellEnd"/>
      <w:r w:rsidRPr="007571EB">
        <w:rPr>
          <w:sz w:val="18"/>
          <w:szCs w:val="18"/>
        </w:rPr>
        <w:t xml:space="preserve"> </w:t>
      </w:r>
      <w:proofErr w:type="spellStart"/>
      <w:r w:rsidRPr="007571EB">
        <w:rPr>
          <w:sz w:val="18"/>
          <w:szCs w:val="18"/>
        </w:rPr>
        <w:t>Suxufiyiinta</w:t>
      </w:r>
      <w:proofErr w:type="spellEnd"/>
      <w:r w:rsidRPr="007571EB">
        <w:rPr>
          <w:sz w:val="18"/>
          <w:szCs w:val="18"/>
        </w:rPr>
        <w:t xml:space="preserve"> </w:t>
      </w:r>
      <w:proofErr w:type="spellStart"/>
      <w:r w:rsidRPr="007571EB">
        <w:rPr>
          <w:sz w:val="18"/>
          <w:szCs w:val="18"/>
        </w:rPr>
        <w:t>Shabellehe</w:t>
      </w:r>
      <w:proofErr w:type="spellEnd"/>
      <w:r w:rsidRPr="007571EB">
        <w:rPr>
          <w:sz w:val="18"/>
          <w:szCs w:val="18"/>
        </w:rPr>
        <w:t xml:space="preserve"> Dhexe</w:t>
      </w:r>
    </w:p>
    <w:p w14:paraId="07974046" w14:textId="77777777" w:rsidR="002C5388" w:rsidRPr="007571EB" w:rsidRDefault="002C5388">
      <w:pPr>
        <w:pStyle w:val="ListParagraph"/>
        <w:numPr>
          <w:ilvl w:val="0"/>
          <w:numId w:val="56"/>
        </w:numPr>
        <w:spacing w:after="0" w:line="240" w:lineRule="auto"/>
        <w:jc w:val="both"/>
        <w:rPr>
          <w:sz w:val="18"/>
          <w:szCs w:val="18"/>
        </w:rPr>
      </w:pPr>
      <w:proofErr w:type="spellStart"/>
      <w:r w:rsidRPr="007571EB">
        <w:rPr>
          <w:sz w:val="18"/>
          <w:szCs w:val="18"/>
        </w:rPr>
        <w:t>Ururka</w:t>
      </w:r>
      <w:proofErr w:type="spellEnd"/>
      <w:r w:rsidRPr="007571EB">
        <w:rPr>
          <w:sz w:val="18"/>
          <w:szCs w:val="18"/>
        </w:rPr>
        <w:t xml:space="preserve"> </w:t>
      </w:r>
      <w:proofErr w:type="spellStart"/>
      <w:r w:rsidRPr="007571EB">
        <w:rPr>
          <w:sz w:val="18"/>
          <w:szCs w:val="18"/>
        </w:rPr>
        <w:t>Haweenka</w:t>
      </w:r>
      <w:proofErr w:type="spellEnd"/>
      <w:r w:rsidRPr="007571EB">
        <w:rPr>
          <w:sz w:val="18"/>
          <w:szCs w:val="18"/>
        </w:rPr>
        <w:t xml:space="preserve"> </w:t>
      </w:r>
      <w:proofErr w:type="spellStart"/>
      <w:r w:rsidRPr="007571EB">
        <w:rPr>
          <w:sz w:val="18"/>
          <w:szCs w:val="18"/>
        </w:rPr>
        <w:t>Gobalka</w:t>
      </w:r>
      <w:proofErr w:type="spellEnd"/>
      <w:r w:rsidRPr="007571EB">
        <w:rPr>
          <w:sz w:val="18"/>
          <w:szCs w:val="18"/>
        </w:rPr>
        <w:t xml:space="preserve"> </w:t>
      </w:r>
      <w:proofErr w:type="spellStart"/>
      <w:r w:rsidRPr="007571EB">
        <w:rPr>
          <w:sz w:val="18"/>
          <w:szCs w:val="18"/>
        </w:rPr>
        <w:t>Hiiraan</w:t>
      </w:r>
      <w:proofErr w:type="spellEnd"/>
      <w:r w:rsidRPr="007571EB">
        <w:rPr>
          <w:sz w:val="18"/>
          <w:szCs w:val="18"/>
        </w:rPr>
        <w:t xml:space="preserve"> / </w:t>
      </w:r>
      <w:proofErr w:type="spellStart"/>
      <w:r w:rsidRPr="007571EB">
        <w:rPr>
          <w:sz w:val="18"/>
          <w:szCs w:val="18"/>
        </w:rPr>
        <w:t>Hiiraan</w:t>
      </w:r>
      <w:proofErr w:type="spellEnd"/>
      <w:r w:rsidRPr="007571EB">
        <w:rPr>
          <w:sz w:val="18"/>
          <w:szCs w:val="18"/>
        </w:rPr>
        <w:t xml:space="preserve"> Woman’s Association</w:t>
      </w:r>
    </w:p>
    <w:p w14:paraId="50896AB0" w14:textId="77777777" w:rsidR="002C5388" w:rsidRPr="007571EB" w:rsidRDefault="002C5388">
      <w:pPr>
        <w:pStyle w:val="ListParagraph"/>
        <w:numPr>
          <w:ilvl w:val="0"/>
          <w:numId w:val="56"/>
        </w:numPr>
        <w:spacing w:after="0" w:line="240" w:lineRule="auto"/>
        <w:jc w:val="both"/>
        <w:rPr>
          <w:sz w:val="18"/>
          <w:szCs w:val="18"/>
        </w:rPr>
      </w:pPr>
      <w:proofErr w:type="spellStart"/>
      <w:r w:rsidRPr="007571EB">
        <w:rPr>
          <w:sz w:val="18"/>
          <w:szCs w:val="18"/>
        </w:rPr>
        <w:t>Hiil</w:t>
      </w:r>
      <w:proofErr w:type="spellEnd"/>
      <w:r w:rsidRPr="007571EB">
        <w:rPr>
          <w:sz w:val="18"/>
          <w:szCs w:val="18"/>
        </w:rPr>
        <w:t xml:space="preserve"> </w:t>
      </w:r>
      <w:proofErr w:type="spellStart"/>
      <w:r w:rsidRPr="007571EB">
        <w:rPr>
          <w:sz w:val="18"/>
          <w:szCs w:val="18"/>
        </w:rPr>
        <w:t>Bulsho</w:t>
      </w:r>
      <w:proofErr w:type="spellEnd"/>
      <w:r w:rsidRPr="007571EB">
        <w:rPr>
          <w:sz w:val="18"/>
          <w:szCs w:val="18"/>
        </w:rPr>
        <w:t xml:space="preserve"> Inclusive Community Project (ICP)</w:t>
      </w:r>
    </w:p>
    <w:p w14:paraId="42CEB0B0" w14:textId="77777777" w:rsidR="002C5388" w:rsidRPr="007571EB" w:rsidRDefault="002C5388" w:rsidP="00C4656A">
      <w:pPr>
        <w:spacing w:after="0" w:line="240" w:lineRule="auto"/>
        <w:jc w:val="both"/>
        <w:rPr>
          <w:b/>
          <w:bCs/>
          <w:sz w:val="18"/>
          <w:szCs w:val="18"/>
        </w:rPr>
      </w:pPr>
      <w:r w:rsidRPr="007571EB">
        <w:rPr>
          <w:b/>
          <w:bCs/>
          <w:sz w:val="18"/>
          <w:szCs w:val="18"/>
        </w:rPr>
        <w:t>Puntland</w:t>
      </w:r>
    </w:p>
    <w:p w14:paraId="0E5D261C" w14:textId="77777777" w:rsidR="002C5388" w:rsidRPr="007571EB" w:rsidRDefault="002C5388">
      <w:pPr>
        <w:pStyle w:val="ListParagraph"/>
        <w:numPr>
          <w:ilvl w:val="0"/>
          <w:numId w:val="55"/>
        </w:numPr>
        <w:spacing w:after="0" w:line="240" w:lineRule="auto"/>
        <w:jc w:val="both"/>
        <w:rPr>
          <w:sz w:val="18"/>
          <w:szCs w:val="18"/>
        </w:rPr>
      </w:pPr>
      <w:r w:rsidRPr="007571EB">
        <w:rPr>
          <w:sz w:val="18"/>
          <w:szCs w:val="18"/>
        </w:rPr>
        <w:t>Puntland Non-State Actors</w:t>
      </w:r>
    </w:p>
    <w:p w14:paraId="268BAF4E" w14:textId="77777777" w:rsidR="002C5388" w:rsidRPr="007571EB" w:rsidRDefault="002C5388">
      <w:pPr>
        <w:pStyle w:val="ListParagraph"/>
        <w:numPr>
          <w:ilvl w:val="0"/>
          <w:numId w:val="55"/>
        </w:numPr>
        <w:spacing w:after="0" w:line="240" w:lineRule="auto"/>
        <w:jc w:val="both"/>
        <w:rPr>
          <w:sz w:val="18"/>
          <w:szCs w:val="18"/>
        </w:rPr>
      </w:pPr>
      <w:r w:rsidRPr="007571EB">
        <w:rPr>
          <w:sz w:val="18"/>
          <w:szCs w:val="18"/>
        </w:rPr>
        <w:t>Office of Human Rights Defenders</w:t>
      </w:r>
    </w:p>
    <w:p w14:paraId="57D1007A" w14:textId="77777777" w:rsidR="002C5388" w:rsidRPr="007571EB" w:rsidRDefault="002C5388">
      <w:pPr>
        <w:pStyle w:val="ListParagraph"/>
        <w:numPr>
          <w:ilvl w:val="0"/>
          <w:numId w:val="55"/>
        </w:numPr>
        <w:spacing w:after="0" w:line="240" w:lineRule="auto"/>
        <w:jc w:val="both"/>
        <w:rPr>
          <w:sz w:val="18"/>
          <w:szCs w:val="18"/>
        </w:rPr>
      </w:pPr>
      <w:r w:rsidRPr="007571EB">
        <w:rPr>
          <w:sz w:val="18"/>
          <w:szCs w:val="18"/>
        </w:rPr>
        <w:t>Puntland Relief Aid and Development Organization</w:t>
      </w:r>
    </w:p>
    <w:p w14:paraId="080C2A8E" w14:textId="77777777" w:rsidR="002C5388" w:rsidRPr="007571EB" w:rsidRDefault="002C5388">
      <w:pPr>
        <w:pStyle w:val="ListParagraph"/>
        <w:numPr>
          <w:ilvl w:val="0"/>
          <w:numId w:val="55"/>
        </w:numPr>
        <w:spacing w:after="0" w:line="240" w:lineRule="auto"/>
        <w:jc w:val="both"/>
        <w:rPr>
          <w:sz w:val="18"/>
          <w:szCs w:val="18"/>
        </w:rPr>
      </w:pPr>
      <w:proofErr w:type="spellStart"/>
      <w:r w:rsidRPr="007571EB">
        <w:rPr>
          <w:sz w:val="18"/>
          <w:szCs w:val="18"/>
        </w:rPr>
        <w:t>Gardafue</w:t>
      </w:r>
      <w:proofErr w:type="spellEnd"/>
      <w:r w:rsidRPr="007571EB">
        <w:rPr>
          <w:sz w:val="18"/>
          <w:szCs w:val="18"/>
        </w:rPr>
        <w:t xml:space="preserve"> Association Youth Action Network</w:t>
      </w:r>
    </w:p>
    <w:p w14:paraId="55C94215" w14:textId="77777777" w:rsidR="002C5388" w:rsidRPr="007571EB" w:rsidRDefault="002C5388">
      <w:pPr>
        <w:pStyle w:val="ListParagraph"/>
        <w:numPr>
          <w:ilvl w:val="0"/>
          <w:numId w:val="55"/>
        </w:numPr>
        <w:spacing w:after="0" w:line="240" w:lineRule="auto"/>
        <w:jc w:val="both"/>
        <w:rPr>
          <w:sz w:val="18"/>
          <w:szCs w:val="18"/>
        </w:rPr>
      </w:pPr>
      <w:proofErr w:type="spellStart"/>
      <w:r w:rsidRPr="007571EB">
        <w:rPr>
          <w:sz w:val="18"/>
          <w:szCs w:val="18"/>
        </w:rPr>
        <w:t>Karado</w:t>
      </w:r>
      <w:proofErr w:type="spellEnd"/>
      <w:r w:rsidRPr="007571EB">
        <w:rPr>
          <w:sz w:val="18"/>
          <w:szCs w:val="18"/>
        </w:rPr>
        <w:t xml:space="preserve"> Network</w:t>
      </w:r>
    </w:p>
    <w:p w14:paraId="24F8F7D2" w14:textId="77777777" w:rsidR="002C5388" w:rsidRPr="007571EB" w:rsidRDefault="002C5388">
      <w:pPr>
        <w:pStyle w:val="ListParagraph"/>
        <w:numPr>
          <w:ilvl w:val="0"/>
          <w:numId w:val="55"/>
        </w:numPr>
        <w:spacing w:after="0" w:line="240" w:lineRule="auto"/>
        <w:jc w:val="both"/>
        <w:rPr>
          <w:sz w:val="18"/>
          <w:szCs w:val="18"/>
        </w:rPr>
      </w:pPr>
      <w:proofErr w:type="spellStart"/>
      <w:r w:rsidRPr="007571EB">
        <w:rPr>
          <w:sz w:val="18"/>
          <w:szCs w:val="18"/>
        </w:rPr>
        <w:t>Alnasar</w:t>
      </w:r>
      <w:proofErr w:type="spellEnd"/>
      <w:r w:rsidRPr="007571EB">
        <w:rPr>
          <w:sz w:val="18"/>
          <w:szCs w:val="18"/>
        </w:rPr>
        <w:t xml:space="preserve"> Women Network</w:t>
      </w:r>
    </w:p>
    <w:p w14:paraId="7E48051B" w14:textId="77777777" w:rsidR="002C5388" w:rsidRPr="007571EB" w:rsidRDefault="002C5388">
      <w:pPr>
        <w:pStyle w:val="ListParagraph"/>
        <w:numPr>
          <w:ilvl w:val="0"/>
          <w:numId w:val="55"/>
        </w:numPr>
        <w:spacing w:after="0" w:line="240" w:lineRule="auto"/>
        <w:jc w:val="both"/>
        <w:rPr>
          <w:sz w:val="18"/>
          <w:szCs w:val="18"/>
        </w:rPr>
      </w:pPr>
      <w:r w:rsidRPr="007571EB">
        <w:rPr>
          <w:sz w:val="18"/>
          <w:szCs w:val="18"/>
        </w:rPr>
        <w:t xml:space="preserve">Puntland </w:t>
      </w:r>
      <w:proofErr w:type="spellStart"/>
      <w:r w:rsidRPr="007571EB">
        <w:rPr>
          <w:sz w:val="18"/>
          <w:szCs w:val="18"/>
        </w:rPr>
        <w:t>Nabadoon’s</w:t>
      </w:r>
      <w:proofErr w:type="spellEnd"/>
      <w:r w:rsidRPr="007571EB">
        <w:rPr>
          <w:sz w:val="18"/>
          <w:szCs w:val="18"/>
        </w:rPr>
        <w:t xml:space="preserve"> Association</w:t>
      </w:r>
    </w:p>
    <w:p w14:paraId="2BF8EA80" w14:textId="77777777" w:rsidR="002C5388" w:rsidRPr="007571EB" w:rsidRDefault="002C5388">
      <w:pPr>
        <w:pStyle w:val="ListParagraph"/>
        <w:numPr>
          <w:ilvl w:val="0"/>
          <w:numId w:val="55"/>
        </w:numPr>
        <w:spacing w:after="0" w:line="240" w:lineRule="auto"/>
        <w:jc w:val="both"/>
        <w:rPr>
          <w:sz w:val="18"/>
          <w:szCs w:val="18"/>
        </w:rPr>
      </w:pPr>
      <w:r w:rsidRPr="007571EB">
        <w:rPr>
          <w:sz w:val="18"/>
          <w:szCs w:val="18"/>
        </w:rPr>
        <w:t>MAP</w:t>
      </w:r>
    </w:p>
    <w:p w14:paraId="0748F690" w14:textId="77777777" w:rsidR="002C5388" w:rsidRPr="007571EB" w:rsidRDefault="002C5388">
      <w:pPr>
        <w:pStyle w:val="ListParagraph"/>
        <w:numPr>
          <w:ilvl w:val="0"/>
          <w:numId w:val="55"/>
        </w:numPr>
        <w:spacing w:after="0" w:line="240" w:lineRule="auto"/>
        <w:jc w:val="both"/>
        <w:rPr>
          <w:sz w:val="18"/>
          <w:szCs w:val="18"/>
        </w:rPr>
      </w:pPr>
      <w:r w:rsidRPr="007571EB">
        <w:rPr>
          <w:sz w:val="18"/>
          <w:szCs w:val="18"/>
        </w:rPr>
        <w:t>Disability Centre</w:t>
      </w:r>
    </w:p>
    <w:p w14:paraId="15279F6C" w14:textId="77777777" w:rsidR="002C5388" w:rsidRPr="007571EB" w:rsidRDefault="002C5388">
      <w:pPr>
        <w:pStyle w:val="ListParagraph"/>
        <w:numPr>
          <w:ilvl w:val="0"/>
          <w:numId w:val="55"/>
        </w:numPr>
        <w:spacing w:after="0" w:line="240" w:lineRule="auto"/>
        <w:jc w:val="both"/>
        <w:rPr>
          <w:sz w:val="18"/>
          <w:szCs w:val="18"/>
        </w:rPr>
      </w:pPr>
      <w:r w:rsidRPr="007571EB">
        <w:rPr>
          <w:sz w:val="18"/>
          <w:szCs w:val="18"/>
        </w:rPr>
        <w:t>Minority Group NGO</w:t>
      </w:r>
    </w:p>
    <w:p w14:paraId="2C1BB30D" w14:textId="77777777" w:rsidR="002C5388" w:rsidRPr="007571EB" w:rsidRDefault="002C5388">
      <w:pPr>
        <w:pStyle w:val="ListParagraph"/>
        <w:numPr>
          <w:ilvl w:val="0"/>
          <w:numId w:val="55"/>
        </w:numPr>
        <w:spacing w:after="0" w:line="240" w:lineRule="auto"/>
        <w:jc w:val="both"/>
        <w:rPr>
          <w:sz w:val="18"/>
          <w:szCs w:val="18"/>
        </w:rPr>
      </w:pPr>
      <w:r w:rsidRPr="007571EB">
        <w:rPr>
          <w:sz w:val="18"/>
          <w:szCs w:val="18"/>
        </w:rPr>
        <w:t>Puntland Women Lawyers Association</w:t>
      </w:r>
    </w:p>
    <w:p w14:paraId="3DB0B1C5" w14:textId="77777777" w:rsidR="002C5388" w:rsidRPr="007571EB" w:rsidRDefault="002C5388" w:rsidP="00C4656A">
      <w:pPr>
        <w:spacing w:after="0" w:line="240" w:lineRule="auto"/>
        <w:jc w:val="both"/>
        <w:rPr>
          <w:b/>
          <w:bCs/>
          <w:sz w:val="18"/>
          <w:szCs w:val="18"/>
        </w:rPr>
      </w:pPr>
      <w:proofErr w:type="gramStart"/>
      <w:r w:rsidRPr="007571EB">
        <w:rPr>
          <w:b/>
          <w:bCs/>
          <w:sz w:val="18"/>
          <w:szCs w:val="18"/>
        </w:rPr>
        <w:t>South West</w:t>
      </w:r>
      <w:proofErr w:type="gramEnd"/>
      <w:r w:rsidRPr="007571EB">
        <w:rPr>
          <w:b/>
          <w:bCs/>
          <w:sz w:val="18"/>
          <w:szCs w:val="18"/>
        </w:rPr>
        <w:t xml:space="preserve"> State</w:t>
      </w:r>
    </w:p>
    <w:p w14:paraId="3EA0A750" w14:textId="77777777" w:rsidR="002C5388" w:rsidRPr="007571EB" w:rsidRDefault="002C5388">
      <w:pPr>
        <w:pStyle w:val="ListParagraph"/>
        <w:numPr>
          <w:ilvl w:val="0"/>
          <w:numId w:val="57"/>
        </w:numPr>
        <w:spacing w:after="0" w:line="240" w:lineRule="auto"/>
        <w:jc w:val="both"/>
        <w:rPr>
          <w:sz w:val="18"/>
          <w:szCs w:val="18"/>
        </w:rPr>
      </w:pPr>
      <w:r w:rsidRPr="007571EB">
        <w:rPr>
          <w:sz w:val="18"/>
          <w:szCs w:val="18"/>
        </w:rPr>
        <w:t xml:space="preserve">Somali </w:t>
      </w:r>
      <w:proofErr w:type="gramStart"/>
      <w:r w:rsidRPr="007571EB">
        <w:rPr>
          <w:sz w:val="18"/>
          <w:szCs w:val="18"/>
        </w:rPr>
        <w:t>South West</w:t>
      </w:r>
      <w:proofErr w:type="gramEnd"/>
      <w:r w:rsidRPr="007571EB">
        <w:rPr>
          <w:sz w:val="18"/>
          <w:szCs w:val="18"/>
        </w:rPr>
        <w:t xml:space="preserve"> Non-State Actors</w:t>
      </w:r>
    </w:p>
    <w:p w14:paraId="343F6C40" w14:textId="77777777" w:rsidR="002C5388" w:rsidRPr="007571EB" w:rsidRDefault="002C5388">
      <w:pPr>
        <w:pStyle w:val="ListParagraph"/>
        <w:numPr>
          <w:ilvl w:val="0"/>
          <w:numId w:val="57"/>
        </w:numPr>
        <w:spacing w:after="0" w:line="240" w:lineRule="auto"/>
        <w:jc w:val="both"/>
        <w:rPr>
          <w:sz w:val="18"/>
          <w:szCs w:val="18"/>
        </w:rPr>
      </w:pPr>
      <w:proofErr w:type="gramStart"/>
      <w:r w:rsidRPr="007571EB">
        <w:rPr>
          <w:sz w:val="18"/>
          <w:szCs w:val="18"/>
        </w:rPr>
        <w:t>South West</w:t>
      </w:r>
      <w:proofErr w:type="gramEnd"/>
      <w:r w:rsidRPr="007571EB">
        <w:rPr>
          <w:sz w:val="18"/>
          <w:szCs w:val="18"/>
        </w:rPr>
        <w:t xml:space="preserve"> Human Rights Defender Network</w:t>
      </w:r>
    </w:p>
    <w:p w14:paraId="002891F8" w14:textId="77777777" w:rsidR="002C5388" w:rsidRPr="007571EB" w:rsidRDefault="002C5388">
      <w:pPr>
        <w:pStyle w:val="ListParagraph"/>
        <w:numPr>
          <w:ilvl w:val="0"/>
          <w:numId w:val="57"/>
        </w:numPr>
        <w:spacing w:after="0" w:line="240" w:lineRule="auto"/>
        <w:jc w:val="both"/>
        <w:rPr>
          <w:sz w:val="18"/>
          <w:szCs w:val="18"/>
        </w:rPr>
      </w:pPr>
      <w:proofErr w:type="spellStart"/>
      <w:r w:rsidRPr="007571EB">
        <w:rPr>
          <w:sz w:val="18"/>
          <w:szCs w:val="18"/>
        </w:rPr>
        <w:t>Allamagan</w:t>
      </w:r>
      <w:proofErr w:type="spellEnd"/>
      <w:r w:rsidRPr="007571EB">
        <w:rPr>
          <w:sz w:val="18"/>
          <w:szCs w:val="18"/>
        </w:rPr>
        <w:t xml:space="preserve"> Relief &amp; Rehabilitation for Disabled People Organization</w:t>
      </w:r>
    </w:p>
    <w:p w14:paraId="2F748BD8" w14:textId="77777777" w:rsidR="002C5388" w:rsidRPr="007571EB" w:rsidRDefault="002C5388">
      <w:pPr>
        <w:pStyle w:val="ListParagraph"/>
        <w:numPr>
          <w:ilvl w:val="0"/>
          <w:numId w:val="57"/>
        </w:numPr>
        <w:spacing w:after="0" w:line="240" w:lineRule="auto"/>
        <w:jc w:val="both"/>
        <w:rPr>
          <w:sz w:val="18"/>
          <w:szCs w:val="18"/>
        </w:rPr>
      </w:pPr>
      <w:r w:rsidRPr="007571EB">
        <w:rPr>
          <w:sz w:val="18"/>
          <w:szCs w:val="18"/>
        </w:rPr>
        <w:t>Somali Children Welfare and Right Watch</w:t>
      </w:r>
    </w:p>
    <w:p w14:paraId="2525B284" w14:textId="77777777" w:rsidR="002C5388" w:rsidRPr="007571EB" w:rsidRDefault="002C5388">
      <w:pPr>
        <w:pStyle w:val="ListParagraph"/>
        <w:numPr>
          <w:ilvl w:val="0"/>
          <w:numId w:val="57"/>
        </w:numPr>
        <w:spacing w:after="0" w:line="240" w:lineRule="auto"/>
        <w:jc w:val="both"/>
        <w:rPr>
          <w:sz w:val="18"/>
          <w:szCs w:val="18"/>
        </w:rPr>
      </w:pPr>
      <w:proofErr w:type="gramStart"/>
      <w:r w:rsidRPr="007571EB">
        <w:rPr>
          <w:sz w:val="18"/>
          <w:szCs w:val="18"/>
        </w:rPr>
        <w:t>South West</w:t>
      </w:r>
      <w:proofErr w:type="gramEnd"/>
      <w:r w:rsidRPr="007571EB">
        <w:rPr>
          <w:sz w:val="18"/>
          <w:szCs w:val="18"/>
        </w:rPr>
        <w:t xml:space="preserve"> Somali Journalist Association</w:t>
      </w:r>
    </w:p>
    <w:p w14:paraId="323E3A09" w14:textId="77777777" w:rsidR="002C5388" w:rsidRPr="007571EB" w:rsidRDefault="002C5388">
      <w:pPr>
        <w:pStyle w:val="ListParagraph"/>
        <w:numPr>
          <w:ilvl w:val="0"/>
          <w:numId w:val="57"/>
        </w:numPr>
        <w:spacing w:after="0" w:line="240" w:lineRule="auto"/>
        <w:jc w:val="both"/>
        <w:rPr>
          <w:sz w:val="18"/>
          <w:szCs w:val="18"/>
        </w:rPr>
      </w:pPr>
      <w:proofErr w:type="spellStart"/>
      <w:r w:rsidRPr="007571EB">
        <w:rPr>
          <w:sz w:val="18"/>
          <w:szCs w:val="18"/>
        </w:rPr>
        <w:t>Minoirty</w:t>
      </w:r>
      <w:proofErr w:type="spellEnd"/>
      <w:r w:rsidRPr="007571EB">
        <w:rPr>
          <w:sz w:val="18"/>
          <w:szCs w:val="18"/>
        </w:rPr>
        <w:t xml:space="preserve"> Groups</w:t>
      </w:r>
    </w:p>
    <w:p w14:paraId="18453B12" w14:textId="77777777" w:rsidR="002C5388" w:rsidRPr="007571EB" w:rsidRDefault="002C5388">
      <w:pPr>
        <w:pStyle w:val="ListParagraph"/>
        <w:numPr>
          <w:ilvl w:val="0"/>
          <w:numId w:val="57"/>
        </w:numPr>
        <w:spacing w:after="0" w:line="240" w:lineRule="auto"/>
        <w:jc w:val="both"/>
        <w:rPr>
          <w:sz w:val="18"/>
          <w:szCs w:val="18"/>
        </w:rPr>
      </w:pPr>
      <w:proofErr w:type="spellStart"/>
      <w:r w:rsidRPr="007571EB">
        <w:rPr>
          <w:sz w:val="18"/>
          <w:szCs w:val="18"/>
        </w:rPr>
        <w:t>Kanava</w:t>
      </w:r>
      <w:proofErr w:type="spellEnd"/>
      <w:r w:rsidRPr="007571EB">
        <w:rPr>
          <w:sz w:val="18"/>
          <w:szCs w:val="18"/>
        </w:rPr>
        <w:t xml:space="preserve"> Youth Development Center</w:t>
      </w:r>
    </w:p>
    <w:p w14:paraId="32F7E62D" w14:textId="77777777" w:rsidR="002C5388" w:rsidRPr="007571EB" w:rsidRDefault="002C5388">
      <w:pPr>
        <w:pStyle w:val="ListParagraph"/>
        <w:numPr>
          <w:ilvl w:val="0"/>
          <w:numId w:val="57"/>
        </w:numPr>
        <w:spacing w:after="0" w:line="240" w:lineRule="auto"/>
        <w:jc w:val="both"/>
        <w:rPr>
          <w:sz w:val="18"/>
          <w:szCs w:val="18"/>
        </w:rPr>
      </w:pPr>
      <w:r w:rsidRPr="007571EB">
        <w:rPr>
          <w:sz w:val="18"/>
          <w:szCs w:val="18"/>
        </w:rPr>
        <w:t>South Somali Youth Organization</w:t>
      </w:r>
    </w:p>
    <w:p w14:paraId="6B460E82" w14:textId="77777777" w:rsidR="002C5388" w:rsidRPr="007571EB" w:rsidRDefault="002C5388">
      <w:pPr>
        <w:pStyle w:val="ListParagraph"/>
        <w:numPr>
          <w:ilvl w:val="0"/>
          <w:numId w:val="57"/>
        </w:numPr>
        <w:spacing w:after="0" w:line="240" w:lineRule="auto"/>
        <w:jc w:val="both"/>
        <w:rPr>
          <w:sz w:val="18"/>
          <w:szCs w:val="18"/>
        </w:rPr>
      </w:pPr>
      <w:r w:rsidRPr="007571EB">
        <w:rPr>
          <w:sz w:val="18"/>
          <w:szCs w:val="18"/>
        </w:rPr>
        <w:t>ISHA Human Rights Organization</w:t>
      </w:r>
    </w:p>
    <w:p w14:paraId="79A779F9" w14:textId="77777777" w:rsidR="002C5388" w:rsidRPr="007571EB" w:rsidRDefault="002C5388">
      <w:pPr>
        <w:pStyle w:val="ListParagraph"/>
        <w:numPr>
          <w:ilvl w:val="0"/>
          <w:numId w:val="57"/>
        </w:numPr>
        <w:spacing w:after="0" w:line="240" w:lineRule="auto"/>
        <w:jc w:val="both"/>
        <w:rPr>
          <w:sz w:val="18"/>
          <w:szCs w:val="18"/>
        </w:rPr>
      </w:pPr>
      <w:r w:rsidRPr="007571EB">
        <w:rPr>
          <w:sz w:val="18"/>
          <w:szCs w:val="18"/>
        </w:rPr>
        <w:t>Southern Somali Intellectuals Council</w:t>
      </w:r>
    </w:p>
    <w:p w14:paraId="28FF4343" w14:textId="77777777" w:rsidR="002C5388" w:rsidRPr="007571EB" w:rsidRDefault="002C5388">
      <w:pPr>
        <w:pStyle w:val="ListParagraph"/>
        <w:numPr>
          <w:ilvl w:val="0"/>
          <w:numId w:val="57"/>
        </w:numPr>
        <w:spacing w:after="0" w:line="240" w:lineRule="auto"/>
        <w:jc w:val="both"/>
        <w:rPr>
          <w:sz w:val="18"/>
          <w:szCs w:val="18"/>
        </w:rPr>
      </w:pPr>
      <w:r w:rsidRPr="007571EB">
        <w:rPr>
          <w:sz w:val="18"/>
          <w:szCs w:val="18"/>
        </w:rPr>
        <w:t>Somali Community Action Group</w:t>
      </w:r>
    </w:p>
    <w:p w14:paraId="63C43A47" w14:textId="77777777" w:rsidR="002C5388" w:rsidRPr="007571EB" w:rsidRDefault="002C5388">
      <w:pPr>
        <w:pStyle w:val="ListParagraph"/>
        <w:numPr>
          <w:ilvl w:val="0"/>
          <w:numId w:val="57"/>
        </w:numPr>
        <w:spacing w:after="0" w:line="240" w:lineRule="auto"/>
        <w:jc w:val="both"/>
        <w:rPr>
          <w:sz w:val="18"/>
          <w:szCs w:val="18"/>
        </w:rPr>
      </w:pPr>
      <w:r w:rsidRPr="007571EB">
        <w:rPr>
          <w:sz w:val="18"/>
          <w:szCs w:val="18"/>
        </w:rPr>
        <w:t>BTSC Committee</w:t>
      </w:r>
    </w:p>
    <w:p w14:paraId="79FCA6EE" w14:textId="77777777" w:rsidR="002C5388" w:rsidRPr="007571EB" w:rsidRDefault="002C5388">
      <w:pPr>
        <w:pStyle w:val="ListParagraph"/>
        <w:numPr>
          <w:ilvl w:val="0"/>
          <w:numId w:val="57"/>
        </w:numPr>
        <w:spacing w:after="0" w:line="240" w:lineRule="auto"/>
        <w:jc w:val="both"/>
        <w:rPr>
          <w:sz w:val="18"/>
          <w:szCs w:val="18"/>
        </w:rPr>
      </w:pPr>
      <w:proofErr w:type="spellStart"/>
      <w:r w:rsidRPr="007571EB">
        <w:rPr>
          <w:sz w:val="18"/>
          <w:szCs w:val="18"/>
        </w:rPr>
        <w:t>Danwadaag</w:t>
      </w:r>
      <w:proofErr w:type="spellEnd"/>
      <w:r w:rsidRPr="007571EB">
        <w:rPr>
          <w:sz w:val="18"/>
          <w:szCs w:val="18"/>
        </w:rPr>
        <w:t xml:space="preserve"> Community Group</w:t>
      </w:r>
    </w:p>
    <w:p w14:paraId="6C9D034D" w14:textId="77777777" w:rsidR="002C5388" w:rsidRPr="007571EB" w:rsidRDefault="002C5388">
      <w:pPr>
        <w:pStyle w:val="ListParagraph"/>
        <w:numPr>
          <w:ilvl w:val="0"/>
          <w:numId w:val="57"/>
        </w:numPr>
        <w:spacing w:after="0" w:line="240" w:lineRule="auto"/>
        <w:jc w:val="both"/>
        <w:rPr>
          <w:sz w:val="18"/>
          <w:szCs w:val="18"/>
        </w:rPr>
      </w:pPr>
      <w:r w:rsidRPr="007571EB">
        <w:rPr>
          <w:sz w:val="18"/>
          <w:szCs w:val="18"/>
        </w:rPr>
        <w:t>Irman Human Rights Organization</w:t>
      </w:r>
    </w:p>
    <w:p w14:paraId="5E949124" w14:textId="77777777" w:rsidR="002C5388" w:rsidRPr="007571EB" w:rsidRDefault="002C5388">
      <w:pPr>
        <w:pStyle w:val="ListParagraph"/>
        <w:numPr>
          <w:ilvl w:val="0"/>
          <w:numId w:val="57"/>
        </w:numPr>
        <w:spacing w:after="0" w:line="240" w:lineRule="auto"/>
        <w:jc w:val="both"/>
        <w:rPr>
          <w:sz w:val="18"/>
          <w:szCs w:val="18"/>
        </w:rPr>
      </w:pPr>
      <w:r w:rsidRPr="007571EB">
        <w:rPr>
          <w:sz w:val="18"/>
          <w:szCs w:val="18"/>
        </w:rPr>
        <w:t>Bay Safe &amp; Development Organization</w:t>
      </w:r>
    </w:p>
    <w:p w14:paraId="0490E8C6" w14:textId="77777777" w:rsidR="002C5388" w:rsidRPr="007571EB" w:rsidRDefault="002C5388">
      <w:pPr>
        <w:pStyle w:val="ListParagraph"/>
        <w:numPr>
          <w:ilvl w:val="0"/>
          <w:numId w:val="57"/>
        </w:numPr>
        <w:spacing w:after="0" w:line="240" w:lineRule="auto"/>
        <w:jc w:val="both"/>
        <w:rPr>
          <w:sz w:val="18"/>
          <w:szCs w:val="18"/>
        </w:rPr>
      </w:pPr>
      <w:r w:rsidRPr="007571EB">
        <w:rPr>
          <w:sz w:val="18"/>
          <w:szCs w:val="18"/>
        </w:rPr>
        <w:t>Center for Education Research Peace &amp; Development</w:t>
      </w:r>
    </w:p>
    <w:p w14:paraId="6D91E7FA" w14:textId="77777777" w:rsidR="002C5388" w:rsidRPr="007571EB" w:rsidRDefault="002C5388">
      <w:pPr>
        <w:pStyle w:val="ListParagraph"/>
        <w:numPr>
          <w:ilvl w:val="0"/>
          <w:numId w:val="57"/>
        </w:numPr>
        <w:spacing w:after="0" w:line="240" w:lineRule="auto"/>
        <w:jc w:val="both"/>
        <w:rPr>
          <w:sz w:val="18"/>
          <w:szCs w:val="18"/>
        </w:rPr>
      </w:pPr>
      <w:r w:rsidRPr="007571EB">
        <w:rPr>
          <w:sz w:val="18"/>
          <w:szCs w:val="18"/>
        </w:rPr>
        <w:t>Baidoa Women Development Organization</w:t>
      </w:r>
    </w:p>
    <w:p w14:paraId="117D46AD" w14:textId="77777777" w:rsidR="002C5388" w:rsidRPr="007571EB" w:rsidRDefault="002C5388">
      <w:pPr>
        <w:pStyle w:val="ListParagraph"/>
        <w:numPr>
          <w:ilvl w:val="0"/>
          <w:numId w:val="57"/>
        </w:numPr>
        <w:spacing w:after="0" w:line="240" w:lineRule="auto"/>
        <w:jc w:val="both"/>
        <w:rPr>
          <w:sz w:val="18"/>
          <w:szCs w:val="18"/>
        </w:rPr>
      </w:pPr>
      <w:r w:rsidRPr="007571EB">
        <w:rPr>
          <w:sz w:val="18"/>
          <w:szCs w:val="18"/>
        </w:rPr>
        <w:t>Bay Women Development Network</w:t>
      </w:r>
    </w:p>
    <w:p w14:paraId="0E0D2135" w14:textId="77777777" w:rsidR="002C5388" w:rsidRPr="007571EB" w:rsidRDefault="002C5388">
      <w:pPr>
        <w:pStyle w:val="ListParagraph"/>
        <w:numPr>
          <w:ilvl w:val="0"/>
          <w:numId w:val="57"/>
        </w:numPr>
        <w:spacing w:after="0" w:line="240" w:lineRule="auto"/>
        <w:jc w:val="both"/>
        <w:rPr>
          <w:sz w:val="18"/>
          <w:szCs w:val="18"/>
        </w:rPr>
      </w:pPr>
      <w:r w:rsidRPr="007571EB">
        <w:rPr>
          <w:sz w:val="18"/>
          <w:szCs w:val="18"/>
        </w:rPr>
        <w:t>Bay Youth Council</w:t>
      </w:r>
    </w:p>
    <w:p w14:paraId="28BFB73C" w14:textId="77777777" w:rsidR="002C5388" w:rsidRPr="007571EB" w:rsidRDefault="002C5388">
      <w:pPr>
        <w:pStyle w:val="ListParagraph"/>
        <w:numPr>
          <w:ilvl w:val="0"/>
          <w:numId w:val="57"/>
        </w:numPr>
        <w:spacing w:after="0" w:line="240" w:lineRule="auto"/>
        <w:jc w:val="both"/>
        <w:rPr>
          <w:sz w:val="18"/>
          <w:szCs w:val="18"/>
        </w:rPr>
      </w:pPr>
      <w:r w:rsidRPr="007571EB">
        <w:rPr>
          <w:sz w:val="18"/>
          <w:szCs w:val="18"/>
        </w:rPr>
        <w:t>Iftin Organization</w:t>
      </w:r>
    </w:p>
    <w:p w14:paraId="5DE54F7D" w14:textId="77777777" w:rsidR="002C5388" w:rsidRPr="007571EB" w:rsidRDefault="002C5388">
      <w:pPr>
        <w:pStyle w:val="ListParagraph"/>
        <w:numPr>
          <w:ilvl w:val="0"/>
          <w:numId w:val="57"/>
        </w:numPr>
        <w:spacing w:after="0" w:line="240" w:lineRule="auto"/>
        <w:jc w:val="both"/>
        <w:rPr>
          <w:sz w:val="18"/>
          <w:szCs w:val="18"/>
        </w:rPr>
      </w:pPr>
      <w:proofErr w:type="spellStart"/>
      <w:r w:rsidRPr="007571EB">
        <w:rPr>
          <w:sz w:val="18"/>
          <w:szCs w:val="18"/>
        </w:rPr>
        <w:t>Iniskoy</w:t>
      </w:r>
      <w:proofErr w:type="spellEnd"/>
      <w:r w:rsidRPr="007571EB">
        <w:rPr>
          <w:sz w:val="18"/>
          <w:szCs w:val="18"/>
        </w:rPr>
        <w:t xml:space="preserve"> Peace and Development Organization</w:t>
      </w:r>
    </w:p>
    <w:p w14:paraId="41274E52" w14:textId="77777777" w:rsidR="002C5388" w:rsidRPr="007571EB" w:rsidRDefault="002C5388">
      <w:pPr>
        <w:pStyle w:val="ListParagraph"/>
        <w:numPr>
          <w:ilvl w:val="0"/>
          <w:numId w:val="57"/>
        </w:numPr>
        <w:spacing w:after="0" w:line="240" w:lineRule="auto"/>
        <w:jc w:val="both"/>
        <w:rPr>
          <w:sz w:val="18"/>
          <w:szCs w:val="18"/>
        </w:rPr>
      </w:pPr>
      <w:proofErr w:type="spellStart"/>
      <w:r w:rsidRPr="007571EB">
        <w:rPr>
          <w:sz w:val="18"/>
          <w:szCs w:val="18"/>
        </w:rPr>
        <w:t>Samakab</w:t>
      </w:r>
      <w:proofErr w:type="spellEnd"/>
      <w:r w:rsidRPr="007571EB">
        <w:rPr>
          <w:sz w:val="18"/>
          <w:szCs w:val="18"/>
        </w:rPr>
        <w:t xml:space="preserve"> Youth Development Organization</w:t>
      </w:r>
    </w:p>
    <w:p w14:paraId="1BF46673" w14:textId="77777777" w:rsidR="002C5388" w:rsidRPr="007571EB" w:rsidRDefault="002C5388">
      <w:pPr>
        <w:pStyle w:val="ListParagraph"/>
        <w:numPr>
          <w:ilvl w:val="0"/>
          <w:numId w:val="57"/>
        </w:numPr>
        <w:spacing w:after="0" w:line="240" w:lineRule="auto"/>
        <w:jc w:val="both"/>
        <w:rPr>
          <w:sz w:val="18"/>
          <w:szCs w:val="18"/>
        </w:rPr>
      </w:pPr>
      <w:r w:rsidRPr="007571EB">
        <w:rPr>
          <w:sz w:val="18"/>
          <w:szCs w:val="18"/>
        </w:rPr>
        <w:t>Somali Hope Line for Civil Society Organization</w:t>
      </w:r>
    </w:p>
    <w:p w14:paraId="0A0B0845" w14:textId="77777777" w:rsidR="002C5388" w:rsidRPr="007571EB" w:rsidRDefault="002C5388">
      <w:pPr>
        <w:pStyle w:val="ListParagraph"/>
        <w:numPr>
          <w:ilvl w:val="0"/>
          <w:numId w:val="57"/>
        </w:numPr>
        <w:spacing w:after="0" w:line="240" w:lineRule="auto"/>
        <w:jc w:val="both"/>
        <w:rPr>
          <w:sz w:val="18"/>
          <w:szCs w:val="18"/>
        </w:rPr>
      </w:pPr>
      <w:proofErr w:type="spellStart"/>
      <w:r w:rsidRPr="007571EB">
        <w:rPr>
          <w:sz w:val="18"/>
          <w:szCs w:val="18"/>
        </w:rPr>
        <w:t>Ma’ani</w:t>
      </w:r>
      <w:proofErr w:type="spellEnd"/>
      <w:r w:rsidRPr="007571EB">
        <w:rPr>
          <w:sz w:val="18"/>
          <w:szCs w:val="18"/>
        </w:rPr>
        <w:t xml:space="preserve"> Vocational Training Center</w:t>
      </w:r>
    </w:p>
    <w:p w14:paraId="64490546" w14:textId="77777777" w:rsidR="002C5388" w:rsidRPr="007571EB" w:rsidRDefault="002C5388">
      <w:pPr>
        <w:pStyle w:val="ListParagraph"/>
        <w:numPr>
          <w:ilvl w:val="0"/>
          <w:numId w:val="57"/>
        </w:numPr>
        <w:spacing w:after="0" w:line="240" w:lineRule="auto"/>
        <w:jc w:val="both"/>
        <w:rPr>
          <w:sz w:val="18"/>
          <w:szCs w:val="18"/>
        </w:rPr>
      </w:pPr>
      <w:r w:rsidRPr="007571EB">
        <w:rPr>
          <w:sz w:val="18"/>
          <w:szCs w:val="18"/>
        </w:rPr>
        <w:t>Action for Peace &amp; Development Organization</w:t>
      </w:r>
    </w:p>
    <w:p w14:paraId="605C2FD6" w14:textId="77777777" w:rsidR="002C5388" w:rsidRPr="007571EB" w:rsidRDefault="002C5388">
      <w:pPr>
        <w:pStyle w:val="ListParagraph"/>
        <w:numPr>
          <w:ilvl w:val="0"/>
          <w:numId w:val="57"/>
        </w:numPr>
        <w:spacing w:after="0" w:line="240" w:lineRule="auto"/>
        <w:jc w:val="both"/>
        <w:rPr>
          <w:sz w:val="18"/>
          <w:szCs w:val="18"/>
        </w:rPr>
      </w:pPr>
      <w:r w:rsidRPr="007571EB">
        <w:rPr>
          <w:sz w:val="18"/>
          <w:szCs w:val="18"/>
        </w:rPr>
        <w:t>Somali Human Rights Association</w:t>
      </w:r>
    </w:p>
    <w:p w14:paraId="4BA403AD" w14:textId="77777777" w:rsidR="002C5388" w:rsidRPr="007571EB" w:rsidRDefault="002C5388">
      <w:pPr>
        <w:pStyle w:val="ListParagraph"/>
        <w:numPr>
          <w:ilvl w:val="0"/>
          <w:numId w:val="57"/>
        </w:numPr>
        <w:spacing w:after="0" w:line="240" w:lineRule="auto"/>
        <w:jc w:val="both"/>
        <w:rPr>
          <w:sz w:val="18"/>
          <w:szCs w:val="18"/>
        </w:rPr>
      </w:pPr>
      <w:r w:rsidRPr="007571EB">
        <w:rPr>
          <w:sz w:val="18"/>
          <w:szCs w:val="18"/>
        </w:rPr>
        <w:t>Rural African Women Development</w:t>
      </w:r>
    </w:p>
    <w:p w14:paraId="6E2DE301" w14:textId="77777777" w:rsidR="002C5388" w:rsidRPr="007571EB" w:rsidRDefault="002C5388">
      <w:pPr>
        <w:pStyle w:val="ListParagraph"/>
        <w:numPr>
          <w:ilvl w:val="0"/>
          <w:numId w:val="57"/>
        </w:numPr>
        <w:spacing w:after="0" w:line="240" w:lineRule="auto"/>
        <w:jc w:val="both"/>
        <w:rPr>
          <w:sz w:val="18"/>
          <w:szCs w:val="18"/>
        </w:rPr>
      </w:pPr>
      <w:r w:rsidRPr="007571EB">
        <w:rPr>
          <w:sz w:val="18"/>
          <w:szCs w:val="18"/>
        </w:rPr>
        <w:t xml:space="preserve">Khalif </w:t>
      </w:r>
      <w:proofErr w:type="spellStart"/>
      <w:r w:rsidRPr="007571EB">
        <w:rPr>
          <w:sz w:val="18"/>
          <w:szCs w:val="18"/>
        </w:rPr>
        <w:t>Huudow</w:t>
      </w:r>
      <w:proofErr w:type="spellEnd"/>
      <w:r w:rsidRPr="007571EB">
        <w:rPr>
          <w:sz w:val="18"/>
          <w:szCs w:val="18"/>
        </w:rPr>
        <w:t xml:space="preserve"> Human Rights Organization</w:t>
      </w:r>
    </w:p>
    <w:p w14:paraId="716A916D" w14:textId="77777777" w:rsidR="002C5388" w:rsidRPr="007571EB" w:rsidRDefault="002C5388">
      <w:pPr>
        <w:pStyle w:val="ListParagraph"/>
        <w:numPr>
          <w:ilvl w:val="0"/>
          <w:numId w:val="57"/>
        </w:numPr>
        <w:spacing w:after="0" w:line="240" w:lineRule="auto"/>
        <w:jc w:val="both"/>
        <w:rPr>
          <w:sz w:val="18"/>
          <w:szCs w:val="18"/>
        </w:rPr>
      </w:pPr>
      <w:proofErr w:type="spellStart"/>
      <w:r w:rsidRPr="007571EB">
        <w:rPr>
          <w:sz w:val="18"/>
          <w:szCs w:val="18"/>
        </w:rPr>
        <w:t>Waleweyn</w:t>
      </w:r>
      <w:proofErr w:type="spellEnd"/>
      <w:r w:rsidRPr="007571EB">
        <w:rPr>
          <w:sz w:val="18"/>
          <w:szCs w:val="18"/>
        </w:rPr>
        <w:t xml:space="preserve"> Human Rights</w:t>
      </w:r>
    </w:p>
    <w:p w14:paraId="2059EA60" w14:textId="77777777" w:rsidR="002C5388" w:rsidRPr="007571EB" w:rsidRDefault="002C5388">
      <w:pPr>
        <w:pStyle w:val="ListParagraph"/>
        <w:numPr>
          <w:ilvl w:val="0"/>
          <w:numId w:val="57"/>
        </w:numPr>
        <w:spacing w:after="0" w:line="240" w:lineRule="auto"/>
        <w:jc w:val="both"/>
        <w:rPr>
          <w:sz w:val="18"/>
          <w:szCs w:val="18"/>
        </w:rPr>
      </w:pPr>
      <w:r w:rsidRPr="007571EB">
        <w:rPr>
          <w:sz w:val="18"/>
          <w:szCs w:val="18"/>
        </w:rPr>
        <w:t>Somali Sport Youth Development Organization</w:t>
      </w:r>
    </w:p>
    <w:p w14:paraId="34812E61" w14:textId="77777777" w:rsidR="002C5388" w:rsidRPr="007571EB" w:rsidRDefault="002C5388">
      <w:pPr>
        <w:pStyle w:val="ListParagraph"/>
        <w:numPr>
          <w:ilvl w:val="0"/>
          <w:numId w:val="57"/>
        </w:numPr>
        <w:spacing w:after="0" w:line="240" w:lineRule="auto"/>
        <w:jc w:val="both"/>
        <w:rPr>
          <w:sz w:val="18"/>
          <w:szCs w:val="18"/>
        </w:rPr>
      </w:pPr>
      <w:r w:rsidRPr="007571EB">
        <w:rPr>
          <w:sz w:val="18"/>
          <w:szCs w:val="18"/>
        </w:rPr>
        <w:t>Ayub NGO</w:t>
      </w:r>
    </w:p>
    <w:p w14:paraId="5ADD2058" w14:textId="77777777" w:rsidR="002C5388" w:rsidRPr="007571EB" w:rsidRDefault="002C5388" w:rsidP="00C4656A">
      <w:pPr>
        <w:spacing w:after="0" w:line="240" w:lineRule="auto"/>
        <w:jc w:val="both"/>
        <w:rPr>
          <w:b/>
          <w:bCs/>
          <w:sz w:val="18"/>
          <w:szCs w:val="18"/>
        </w:rPr>
      </w:pPr>
      <w:proofErr w:type="spellStart"/>
      <w:r w:rsidRPr="007571EB">
        <w:rPr>
          <w:b/>
          <w:bCs/>
          <w:sz w:val="18"/>
          <w:szCs w:val="18"/>
        </w:rPr>
        <w:t>Jubaland</w:t>
      </w:r>
      <w:proofErr w:type="spellEnd"/>
    </w:p>
    <w:p w14:paraId="702EB964" w14:textId="77777777" w:rsidR="002C5388" w:rsidRPr="007571EB" w:rsidRDefault="002C5388">
      <w:pPr>
        <w:pStyle w:val="ListParagraph"/>
        <w:numPr>
          <w:ilvl w:val="0"/>
          <w:numId w:val="58"/>
        </w:numPr>
        <w:spacing w:after="0" w:line="240" w:lineRule="auto"/>
        <w:jc w:val="both"/>
        <w:rPr>
          <w:sz w:val="18"/>
          <w:szCs w:val="18"/>
        </w:rPr>
      </w:pPr>
      <w:proofErr w:type="spellStart"/>
      <w:r w:rsidRPr="007571EB">
        <w:rPr>
          <w:sz w:val="18"/>
          <w:szCs w:val="18"/>
        </w:rPr>
        <w:t>Jubaland</w:t>
      </w:r>
      <w:proofErr w:type="spellEnd"/>
      <w:r w:rsidRPr="007571EB">
        <w:rPr>
          <w:sz w:val="18"/>
          <w:szCs w:val="18"/>
        </w:rPr>
        <w:t xml:space="preserve"> Bar Association (JBA)</w:t>
      </w:r>
    </w:p>
    <w:p w14:paraId="4B8B20F9" w14:textId="77777777" w:rsidR="002C5388" w:rsidRPr="007571EB" w:rsidRDefault="002C5388">
      <w:pPr>
        <w:pStyle w:val="ListParagraph"/>
        <w:numPr>
          <w:ilvl w:val="0"/>
          <w:numId w:val="58"/>
        </w:numPr>
        <w:spacing w:after="0" w:line="240" w:lineRule="auto"/>
        <w:jc w:val="both"/>
        <w:rPr>
          <w:sz w:val="18"/>
          <w:szCs w:val="18"/>
        </w:rPr>
      </w:pPr>
      <w:r w:rsidRPr="007571EB">
        <w:rPr>
          <w:sz w:val="18"/>
          <w:szCs w:val="18"/>
        </w:rPr>
        <w:t>Somali Women Solidarity Organization (SWSO)</w:t>
      </w:r>
    </w:p>
    <w:p w14:paraId="337CBCCF" w14:textId="77777777" w:rsidR="002C5388" w:rsidRPr="007571EB" w:rsidRDefault="002C5388">
      <w:pPr>
        <w:pStyle w:val="ListParagraph"/>
        <w:numPr>
          <w:ilvl w:val="0"/>
          <w:numId w:val="58"/>
        </w:numPr>
        <w:spacing w:after="0" w:line="240" w:lineRule="auto"/>
        <w:jc w:val="both"/>
        <w:rPr>
          <w:sz w:val="18"/>
          <w:szCs w:val="18"/>
        </w:rPr>
      </w:pPr>
      <w:r w:rsidRPr="007571EB">
        <w:rPr>
          <w:sz w:val="18"/>
          <w:szCs w:val="18"/>
        </w:rPr>
        <w:lastRenderedPageBreak/>
        <w:t>Return Elite Forum (Youth Group)</w:t>
      </w:r>
    </w:p>
    <w:p w14:paraId="53642E8F" w14:textId="77777777" w:rsidR="002C5388" w:rsidRPr="007571EB" w:rsidRDefault="002C5388">
      <w:pPr>
        <w:pStyle w:val="ListParagraph"/>
        <w:numPr>
          <w:ilvl w:val="0"/>
          <w:numId w:val="58"/>
        </w:numPr>
        <w:spacing w:after="0" w:line="240" w:lineRule="auto"/>
        <w:jc w:val="both"/>
        <w:rPr>
          <w:sz w:val="18"/>
          <w:szCs w:val="18"/>
        </w:rPr>
      </w:pPr>
      <w:r w:rsidRPr="007571EB">
        <w:rPr>
          <w:sz w:val="18"/>
          <w:szCs w:val="18"/>
        </w:rPr>
        <w:t>Juba Aid, Peace and Development Organization (JAPDO)</w:t>
      </w:r>
    </w:p>
    <w:p w14:paraId="455B0A3A" w14:textId="77777777" w:rsidR="002C5388" w:rsidRPr="007571EB" w:rsidRDefault="002C5388">
      <w:pPr>
        <w:pStyle w:val="ListParagraph"/>
        <w:numPr>
          <w:ilvl w:val="0"/>
          <w:numId w:val="58"/>
        </w:numPr>
        <w:spacing w:after="0" w:line="240" w:lineRule="auto"/>
        <w:jc w:val="both"/>
        <w:rPr>
          <w:sz w:val="18"/>
          <w:szCs w:val="18"/>
        </w:rPr>
      </w:pPr>
      <w:r w:rsidRPr="007571EB">
        <w:rPr>
          <w:sz w:val="18"/>
          <w:szCs w:val="18"/>
        </w:rPr>
        <w:t>Northern Frontier Youth League (NFYL)</w:t>
      </w:r>
    </w:p>
    <w:p w14:paraId="50A42A96" w14:textId="77777777" w:rsidR="002C5388" w:rsidRPr="007571EB" w:rsidRDefault="002C5388">
      <w:pPr>
        <w:pStyle w:val="ListParagraph"/>
        <w:numPr>
          <w:ilvl w:val="0"/>
          <w:numId w:val="58"/>
        </w:numPr>
        <w:spacing w:after="0" w:line="240" w:lineRule="auto"/>
        <w:jc w:val="both"/>
        <w:rPr>
          <w:sz w:val="18"/>
          <w:szCs w:val="18"/>
        </w:rPr>
      </w:pPr>
      <w:r w:rsidRPr="007571EB">
        <w:rPr>
          <w:sz w:val="18"/>
          <w:szCs w:val="18"/>
        </w:rPr>
        <w:t>Somali Community Concern (SCC)</w:t>
      </w:r>
    </w:p>
    <w:p w14:paraId="45029C53" w14:textId="77777777" w:rsidR="002C5388" w:rsidRPr="007571EB" w:rsidRDefault="002C5388">
      <w:pPr>
        <w:pStyle w:val="ListParagraph"/>
        <w:numPr>
          <w:ilvl w:val="0"/>
          <w:numId w:val="58"/>
        </w:numPr>
        <w:spacing w:after="0" w:line="240" w:lineRule="auto"/>
        <w:jc w:val="both"/>
        <w:rPr>
          <w:sz w:val="18"/>
          <w:szCs w:val="18"/>
        </w:rPr>
      </w:pPr>
      <w:proofErr w:type="spellStart"/>
      <w:r w:rsidRPr="007571EB">
        <w:rPr>
          <w:sz w:val="18"/>
          <w:szCs w:val="18"/>
        </w:rPr>
        <w:t>Jubaland</w:t>
      </w:r>
      <w:proofErr w:type="spellEnd"/>
      <w:r w:rsidRPr="007571EB">
        <w:rPr>
          <w:sz w:val="18"/>
          <w:szCs w:val="18"/>
        </w:rPr>
        <w:t xml:space="preserve"> Non-State Actors Association (JUNSAA)</w:t>
      </w:r>
    </w:p>
    <w:p w14:paraId="10340235" w14:textId="77777777" w:rsidR="002C5388" w:rsidRPr="007571EB" w:rsidRDefault="002C5388">
      <w:pPr>
        <w:pStyle w:val="ListParagraph"/>
        <w:numPr>
          <w:ilvl w:val="0"/>
          <w:numId w:val="58"/>
        </w:numPr>
        <w:spacing w:after="0" w:line="240" w:lineRule="auto"/>
        <w:jc w:val="both"/>
        <w:rPr>
          <w:sz w:val="18"/>
          <w:szCs w:val="18"/>
        </w:rPr>
      </w:pPr>
      <w:r w:rsidRPr="007571EB">
        <w:rPr>
          <w:sz w:val="18"/>
          <w:szCs w:val="18"/>
        </w:rPr>
        <w:t>Motherland Somalia</w:t>
      </w:r>
    </w:p>
    <w:p w14:paraId="36456DDE" w14:textId="77777777" w:rsidR="002C5388" w:rsidRPr="007571EB" w:rsidRDefault="002C5388">
      <w:pPr>
        <w:pStyle w:val="ListParagraph"/>
        <w:numPr>
          <w:ilvl w:val="0"/>
          <w:numId w:val="58"/>
        </w:numPr>
        <w:spacing w:after="0" w:line="240" w:lineRule="auto"/>
        <w:jc w:val="both"/>
        <w:rPr>
          <w:sz w:val="18"/>
          <w:szCs w:val="18"/>
        </w:rPr>
      </w:pPr>
      <w:proofErr w:type="spellStart"/>
      <w:r w:rsidRPr="007571EB">
        <w:rPr>
          <w:sz w:val="18"/>
          <w:szCs w:val="18"/>
        </w:rPr>
        <w:t>Wamo</w:t>
      </w:r>
      <w:proofErr w:type="spellEnd"/>
      <w:r w:rsidRPr="007571EB">
        <w:rPr>
          <w:sz w:val="18"/>
          <w:szCs w:val="18"/>
        </w:rPr>
        <w:t xml:space="preserve"> Relief and Rehabilitation Services (WRRS)</w:t>
      </w:r>
    </w:p>
    <w:p w14:paraId="2094A37C" w14:textId="77777777" w:rsidR="002C5388" w:rsidRPr="007571EB" w:rsidRDefault="002C5388">
      <w:pPr>
        <w:pStyle w:val="ListParagraph"/>
        <w:numPr>
          <w:ilvl w:val="0"/>
          <w:numId w:val="58"/>
        </w:numPr>
        <w:spacing w:after="0" w:line="240" w:lineRule="auto"/>
        <w:jc w:val="both"/>
        <w:rPr>
          <w:sz w:val="18"/>
          <w:szCs w:val="18"/>
        </w:rPr>
      </w:pPr>
      <w:proofErr w:type="spellStart"/>
      <w:r w:rsidRPr="007571EB">
        <w:rPr>
          <w:sz w:val="18"/>
          <w:szCs w:val="18"/>
        </w:rPr>
        <w:t>Jubaland</w:t>
      </w:r>
      <w:proofErr w:type="spellEnd"/>
      <w:r w:rsidRPr="007571EB">
        <w:rPr>
          <w:sz w:val="18"/>
          <w:szCs w:val="18"/>
        </w:rPr>
        <w:t xml:space="preserve"> Journalist’s Association (JJA)</w:t>
      </w:r>
    </w:p>
    <w:p w14:paraId="01508A9E" w14:textId="77777777" w:rsidR="002C5388" w:rsidRPr="007571EB" w:rsidRDefault="002C5388">
      <w:pPr>
        <w:pStyle w:val="ListParagraph"/>
        <w:numPr>
          <w:ilvl w:val="0"/>
          <w:numId w:val="58"/>
        </w:numPr>
        <w:spacing w:after="0" w:line="240" w:lineRule="auto"/>
        <w:jc w:val="both"/>
        <w:rPr>
          <w:sz w:val="18"/>
          <w:szCs w:val="18"/>
        </w:rPr>
      </w:pPr>
      <w:proofErr w:type="spellStart"/>
      <w:r w:rsidRPr="007571EB">
        <w:rPr>
          <w:sz w:val="18"/>
          <w:szCs w:val="18"/>
        </w:rPr>
        <w:t>Wajir</w:t>
      </w:r>
      <w:proofErr w:type="spellEnd"/>
      <w:r w:rsidRPr="007571EB">
        <w:rPr>
          <w:sz w:val="18"/>
          <w:szCs w:val="18"/>
        </w:rPr>
        <w:t xml:space="preserve"> South Development Association (WASDA)</w:t>
      </w:r>
    </w:p>
    <w:p w14:paraId="09E27637" w14:textId="77777777" w:rsidR="002C5388" w:rsidRPr="007571EB" w:rsidRDefault="002C5388">
      <w:pPr>
        <w:pStyle w:val="ListParagraph"/>
        <w:numPr>
          <w:ilvl w:val="0"/>
          <w:numId w:val="58"/>
        </w:numPr>
        <w:spacing w:after="0" w:line="240" w:lineRule="auto"/>
        <w:jc w:val="both"/>
        <w:rPr>
          <w:sz w:val="18"/>
          <w:szCs w:val="18"/>
        </w:rPr>
      </w:pPr>
      <w:r w:rsidRPr="007571EB">
        <w:rPr>
          <w:sz w:val="18"/>
          <w:szCs w:val="18"/>
        </w:rPr>
        <w:t>Somali Girls Umbrella for Development (SOGUD)</w:t>
      </w:r>
    </w:p>
    <w:p w14:paraId="4FDDD2E7" w14:textId="77777777" w:rsidR="002C5388" w:rsidRPr="007571EB" w:rsidRDefault="002C5388">
      <w:pPr>
        <w:pStyle w:val="ListParagraph"/>
        <w:numPr>
          <w:ilvl w:val="0"/>
          <w:numId w:val="58"/>
        </w:numPr>
        <w:spacing w:after="0" w:line="240" w:lineRule="auto"/>
        <w:jc w:val="both"/>
        <w:rPr>
          <w:sz w:val="18"/>
          <w:szCs w:val="18"/>
        </w:rPr>
      </w:pPr>
      <w:r w:rsidRPr="007571EB">
        <w:rPr>
          <w:sz w:val="18"/>
          <w:szCs w:val="18"/>
        </w:rPr>
        <w:t>WAWDA</w:t>
      </w:r>
    </w:p>
    <w:p w14:paraId="1D007D59" w14:textId="77777777" w:rsidR="00E31653" w:rsidRDefault="00E31653" w:rsidP="00C4656A">
      <w:pPr>
        <w:spacing w:after="0" w:line="240" w:lineRule="auto"/>
        <w:jc w:val="both"/>
        <w:rPr>
          <w:rFonts w:ascii="Calibri" w:hAnsi="Calibri" w:cs="Calibri"/>
          <w:sz w:val="20"/>
          <w:szCs w:val="20"/>
        </w:rPr>
      </w:pPr>
    </w:p>
    <w:p w14:paraId="375A0D16" w14:textId="77777777" w:rsidR="00E31653" w:rsidRDefault="00E31653" w:rsidP="00C4656A">
      <w:pPr>
        <w:spacing w:after="0" w:line="240" w:lineRule="auto"/>
        <w:jc w:val="both"/>
        <w:rPr>
          <w:rFonts w:ascii="Calibri" w:hAnsi="Calibri" w:cs="Calibri"/>
          <w:sz w:val="20"/>
          <w:szCs w:val="20"/>
        </w:rPr>
      </w:pPr>
    </w:p>
    <w:p w14:paraId="774320AA" w14:textId="77777777" w:rsidR="00E31653" w:rsidRDefault="00E31653" w:rsidP="00C4656A">
      <w:pPr>
        <w:spacing w:after="0" w:line="240" w:lineRule="auto"/>
        <w:jc w:val="both"/>
        <w:rPr>
          <w:rFonts w:ascii="Calibri" w:hAnsi="Calibri" w:cs="Calibri"/>
          <w:sz w:val="20"/>
          <w:szCs w:val="20"/>
        </w:rPr>
      </w:pPr>
    </w:p>
    <w:p w14:paraId="3E173F54" w14:textId="77777777" w:rsidR="00E31653" w:rsidRDefault="00E31653" w:rsidP="00C4656A">
      <w:pPr>
        <w:spacing w:after="0" w:line="240" w:lineRule="auto"/>
        <w:jc w:val="both"/>
        <w:rPr>
          <w:rFonts w:ascii="Calibri" w:hAnsi="Calibri" w:cs="Calibri"/>
          <w:sz w:val="20"/>
          <w:szCs w:val="20"/>
        </w:rPr>
      </w:pPr>
    </w:p>
    <w:p w14:paraId="22BED2A0" w14:textId="77777777" w:rsidR="00E31653" w:rsidRDefault="00E31653" w:rsidP="00C4656A">
      <w:pPr>
        <w:spacing w:after="0" w:line="240" w:lineRule="auto"/>
        <w:jc w:val="both"/>
        <w:rPr>
          <w:rFonts w:ascii="Calibri" w:hAnsi="Calibri" w:cs="Calibri"/>
          <w:sz w:val="20"/>
          <w:szCs w:val="20"/>
        </w:rPr>
      </w:pPr>
    </w:p>
    <w:p w14:paraId="4004807D" w14:textId="77777777" w:rsidR="00E31653" w:rsidRDefault="00E31653" w:rsidP="00C4656A">
      <w:pPr>
        <w:spacing w:after="0" w:line="240" w:lineRule="auto"/>
        <w:jc w:val="both"/>
        <w:rPr>
          <w:rFonts w:ascii="Calibri" w:hAnsi="Calibri" w:cs="Calibri"/>
          <w:sz w:val="20"/>
          <w:szCs w:val="20"/>
        </w:rPr>
      </w:pPr>
    </w:p>
    <w:p w14:paraId="3B06B1D0" w14:textId="77777777" w:rsidR="00E31653" w:rsidRDefault="00E31653" w:rsidP="00C4656A">
      <w:pPr>
        <w:spacing w:after="0" w:line="240" w:lineRule="auto"/>
        <w:jc w:val="both"/>
        <w:rPr>
          <w:rFonts w:ascii="Calibri" w:hAnsi="Calibri" w:cs="Calibri"/>
          <w:sz w:val="20"/>
          <w:szCs w:val="20"/>
        </w:rPr>
      </w:pPr>
    </w:p>
    <w:p w14:paraId="5822897B" w14:textId="77777777" w:rsidR="00E31653" w:rsidRDefault="00E31653" w:rsidP="00C4656A">
      <w:pPr>
        <w:spacing w:after="0" w:line="240" w:lineRule="auto"/>
        <w:jc w:val="both"/>
        <w:rPr>
          <w:rFonts w:ascii="Calibri" w:hAnsi="Calibri" w:cs="Calibri"/>
          <w:sz w:val="20"/>
          <w:szCs w:val="20"/>
        </w:rPr>
      </w:pPr>
    </w:p>
    <w:p w14:paraId="04C6AFF7" w14:textId="77777777" w:rsidR="00E31653" w:rsidRDefault="00E31653" w:rsidP="00C4656A">
      <w:pPr>
        <w:spacing w:after="0" w:line="240" w:lineRule="auto"/>
        <w:jc w:val="both"/>
        <w:rPr>
          <w:rFonts w:ascii="Calibri" w:hAnsi="Calibri" w:cs="Calibri"/>
          <w:sz w:val="20"/>
          <w:szCs w:val="20"/>
        </w:rPr>
      </w:pPr>
    </w:p>
    <w:p w14:paraId="5EAE7758" w14:textId="77777777" w:rsidR="00E31653" w:rsidRPr="00866D2B" w:rsidRDefault="00E31653" w:rsidP="00C4656A">
      <w:pPr>
        <w:spacing w:after="0" w:line="240" w:lineRule="auto"/>
        <w:jc w:val="both"/>
        <w:rPr>
          <w:rFonts w:ascii="Calibri" w:hAnsi="Calibri" w:cs="Calibri"/>
          <w:sz w:val="20"/>
          <w:szCs w:val="20"/>
        </w:rPr>
      </w:pPr>
    </w:p>
    <w:p w14:paraId="28FADA20" w14:textId="77777777" w:rsidR="00A275AA" w:rsidRPr="00866D2B" w:rsidRDefault="00A275AA" w:rsidP="00C4656A">
      <w:pPr>
        <w:spacing w:after="0" w:line="240" w:lineRule="auto"/>
        <w:jc w:val="both"/>
        <w:rPr>
          <w:rFonts w:ascii="Calibri" w:hAnsi="Calibri" w:cs="Calibri"/>
          <w:sz w:val="20"/>
          <w:szCs w:val="20"/>
        </w:rPr>
      </w:pPr>
    </w:p>
    <w:p w14:paraId="0FC55D44" w14:textId="77777777" w:rsidR="00A275AA" w:rsidRPr="00866D2B" w:rsidRDefault="00A275AA" w:rsidP="00C4656A">
      <w:pPr>
        <w:spacing w:after="0" w:line="240" w:lineRule="auto"/>
        <w:jc w:val="both"/>
        <w:rPr>
          <w:rFonts w:ascii="Calibri" w:hAnsi="Calibri" w:cs="Calibri"/>
          <w:sz w:val="20"/>
          <w:szCs w:val="20"/>
        </w:rPr>
      </w:pPr>
    </w:p>
    <w:sectPr w:rsidR="00A275AA" w:rsidRPr="00866D2B" w:rsidSect="0028666C">
      <w:footerReference w:type="default" r:id="rId52"/>
      <w:pgSz w:w="11909" w:h="16834" w:code="9"/>
      <w:pgMar w:top="1152" w:right="659" w:bottom="115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26A552" w14:textId="77777777" w:rsidR="00EF3E31" w:rsidRDefault="00EF3E31" w:rsidP="009C18FA">
      <w:pPr>
        <w:spacing w:after="0" w:line="240" w:lineRule="auto"/>
      </w:pPr>
      <w:r>
        <w:separator/>
      </w:r>
    </w:p>
  </w:endnote>
  <w:endnote w:type="continuationSeparator" w:id="0">
    <w:p w14:paraId="4728D29D" w14:textId="77777777" w:rsidR="00EF3E31" w:rsidRDefault="00EF3E31" w:rsidP="009C18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Montserrat">
    <w:charset w:val="00"/>
    <w:family w:val="auto"/>
    <w:pitch w:val="variable"/>
    <w:sig w:usb0="2000020F" w:usb1="00000003" w:usb2="00000000" w:usb3="00000000" w:csb0="00000197" w:csb1="00000000"/>
  </w:font>
  <w:font w:name="Nirmala UI">
    <w:panose1 w:val="020B0502040204020203"/>
    <w:charset w:val="00"/>
    <w:family w:val="swiss"/>
    <w:pitch w:val="variable"/>
    <w:sig w:usb0="80FF8023" w:usb1="0200004A" w:usb2="000002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alibri" w:hAnsi="Calibri" w:cs="Calibri"/>
        <w:sz w:val="16"/>
        <w:szCs w:val="16"/>
      </w:rPr>
      <w:id w:val="-733852074"/>
      <w:docPartObj>
        <w:docPartGallery w:val="Page Numbers (Bottom of Page)"/>
        <w:docPartUnique/>
      </w:docPartObj>
    </w:sdtPr>
    <w:sdtContent>
      <w:sdt>
        <w:sdtPr>
          <w:rPr>
            <w:rFonts w:ascii="Calibri" w:hAnsi="Calibri" w:cs="Calibri"/>
            <w:sz w:val="16"/>
            <w:szCs w:val="16"/>
          </w:rPr>
          <w:id w:val="-1705238520"/>
          <w:docPartObj>
            <w:docPartGallery w:val="Page Numbers (Top of Page)"/>
            <w:docPartUnique/>
          </w:docPartObj>
        </w:sdtPr>
        <w:sdtContent>
          <w:p w14:paraId="5FBAC75C" w14:textId="3C6AD95D" w:rsidR="00BE1332" w:rsidRPr="00BE1332" w:rsidRDefault="00BE1332">
            <w:pPr>
              <w:pStyle w:val="Footer"/>
              <w:rPr>
                <w:rFonts w:ascii="Calibri" w:hAnsi="Calibri" w:cs="Calibri"/>
                <w:sz w:val="16"/>
                <w:szCs w:val="16"/>
              </w:rPr>
            </w:pPr>
            <w:r w:rsidRPr="00BE1332">
              <w:rPr>
                <w:rFonts w:ascii="Calibri" w:hAnsi="Calibri" w:cs="Calibri"/>
                <w:sz w:val="16"/>
                <w:szCs w:val="16"/>
              </w:rPr>
              <w:t xml:space="preserve">Page </w:t>
            </w:r>
            <w:r w:rsidRPr="00BE1332">
              <w:rPr>
                <w:rFonts w:ascii="Calibri" w:hAnsi="Calibri" w:cs="Calibri"/>
                <w:b/>
                <w:bCs/>
                <w:sz w:val="16"/>
                <w:szCs w:val="16"/>
              </w:rPr>
              <w:fldChar w:fldCharType="begin"/>
            </w:r>
            <w:r w:rsidRPr="00BE1332">
              <w:rPr>
                <w:rFonts w:ascii="Calibri" w:hAnsi="Calibri" w:cs="Calibri"/>
                <w:b/>
                <w:bCs/>
                <w:sz w:val="16"/>
                <w:szCs w:val="16"/>
              </w:rPr>
              <w:instrText xml:space="preserve"> PAGE </w:instrText>
            </w:r>
            <w:r w:rsidRPr="00BE1332">
              <w:rPr>
                <w:rFonts w:ascii="Calibri" w:hAnsi="Calibri" w:cs="Calibri"/>
                <w:b/>
                <w:bCs/>
                <w:sz w:val="16"/>
                <w:szCs w:val="16"/>
              </w:rPr>
              <w:fldChar w:fldCharType="separate"/>
            </w:r>
            <w:r w:rsidRPr="00BE1332">
              <w:rPr>
                <w:rFonts w:ascii="Calibri" w:hAnsi="Calibri" w:cs="Calibri"/>
                <w:b/>
                <w:bCs/>
                <w:noProof/>
                <w:sz w:val="16"/>
                <w:szCs w:val="16"/>
              </w:rPr>
              <w:t>2</w:t>
            </w:r>
            <w:r w:rsidRPr="00BE1332">
              <w:rPr>
                <w:rFonts w:ascii="Calibri" w:hAnsi="Calibri" w:cs="Calibri"/>
                <w:b/>
                <w:bCs/>
                <w:sz w:val="16"/>
                <w:szCs w:val="16"/>
              </w:rPr>
              <w:fldChar w:fldCharType="end"/>
            </w:r>
            <w:r w:rsidRPr="00BE1332">
              <w:rPr>
                <w:rFonts w:ascii="Calibri" w:hAnsi="Calibri" w:cs="Calibri"/>
                <w:sz w:val="16"/>
                <w:szCs w:val="16"/>
              </w:rPr>
              <w:t xml:space="preserve"> of </w:t>
            </w:r>
            <w:r w:rsidRPr="00BE1332">
              <w:rPr>
                <w:rFonts w:ascii="Calibri" w:hAnsi="Calibri" w:cs="Calibri"/>
                <w:b/>
                <w:bCs/>
                <w:sz w:val="16"/>
                <w:szCs w:val="16"/>
              </w:rPr>
              <w:fldChar w:fldCharType="begin"/>
            </w:r>
            <w:r w:rsidRPr="00BE1332">
              <w:rPr>
                <w:rFonts w:ascii="Calibri" w:hAnsi="Calibri" w:cs="Calibri"/>
                <w:b/>
                <w:bCs/>
                <w:sz w:val="16"/>
                <w:szCs w:val="16"/>
              </w:rPr>
              <w:instrText xml:space="preserve"> NUMPAGES  </w:instrText>
            </w:r>
            <w:r w:rsidRPr="00BE1332">
              <w:rPr>
                <w:rFonts w:ascii="Calibri" w:hAnsi="Calibri" w:cs="Calibri"/>
                <w:b/>
                <w:bCs/>
                <w:sz w:val="16"/>
                <w:szCs w:val="16"/>
              </w:rPr>
              <w:fldChar w:fldCharType="separate"/>
            </w:r>
            <w:r w:rsidRPr="00BE1332">
              <w:rPr>
                <w:rFonts w:ascii="Calibri" w:hAnsi="Calibri" w:cs="Calibri"/>
                <w:b/>
                <w:bCs/>
                <w:noProof/>
                <w:sz w:val="16"/>
                <w:szCs w:val="16"/>
              </w:rPr>
              <w:t>2</w:t>
            </w:r>
            <w:r w:rsidRPr="00BE1332">
              <w:rPr>
                <w:rFonts w:ascii="Calibri" w:hAnsi="Calibri" w:cs="Calibri"/>
                <w:b/>
                <w:bCs/>
                <w:sz w:val="16"/>
                <w:szCs w:val="16"/>
              </w:rPr>
              <w:fldChar w:fldCharType="end"/>
            </w:r>
          </w:p>
        </w:sdtContent>
      </w:sdt>
    </w:sdtContent>
  </w:sdt>
  <w:p w14:paraId="410A8333" w14:textId="77777777" w:rsidR="00BE1332" w:rsidRDefault="00BE1332">
    <w:pPr>
      <w:pStyle w:val="Footer"/>
    </w:pPr>
  </w:p>
  <w:p w14:paraId="5155490F" w14:textId="77777777" w:rsidR="00025F17" w:rsidRDefault="00025F17"/>
  <w:p w14:paraId="476208AD" w14:textId="77777777" w:rsidR="00025F17" w:rsidRDefault="00025F1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75A7BA" w14:textId="77777777" w:rsidR="00EF3E31" w:rsidRDefault="00EF3E31" w:rsidP="009C18FA">
      <w:pPr>
        <w:spacing w:after="0" w:line="240" w:lineRule="auto"/>
      </w:pPr>
      <w:r>
        <w:separator/>
      </w:r>
    </w:p>
  </w:footnote>
  <w:footnote w:type="continuationSeparator" w:id="0">
    <w:p w14:paraId="39402D66" w14:textId="77777777" w:rsidR="00EF3E31" w:rsidRDefault="00EF3E31" w:rsidP="009C18FA">
      <w:pPr>
        <w:spacing w:after="0" w:line="240" w:lineRule="auto"/>
      </w:pPr>
      <w:r>
        <w:continuationSeparator/>
      </w:r>
    </w:p>
  </w:footnote>
  <w:footnote w:id="1">
    <w:p w14:paraId="74C6A1A4" w14:textId="10498759" w:rsidR="00F12AF0" w:rsidRDefault="00F12AF0">
      <w:pPr>
        <w:pStyle w:val="FootnoteText"/>
      </w:pPr>
      <w:r>
        <w:rPr>
          <w:rStyle w:val="FootnoteReference"/>
        </w:rPr>
        <w:footnoteRef/>
      </w:r>
      <w:r>
        <w:t xml:space="preserve"> Proposed by MoEWR</w:t>
      </w:r>
    </w:p>
  </w:footnote>
  <w:footnote w:id="2">
    <w:p w14:paraId="67FC1EEF" w14:textId="77777777" w:rsidR="005305BF" w:rsidRPr="00CA749C" w:rsidRDefault="005305BF" w:rsidP="005305BF">
      <w:pPr>
        <w:pStyle w:val="FootnoteText"/>
        <w:rPr>
          <w:sz w:val="16"/>
          <w:szCs w:val="16"/>
        </w:rPr>
      </w:pPr>
      <w:r w:rsidRPr="00CA749C">
        <w:rPr>
          <w:rStyle w:val="FootnoteReference"/>
          <w:sz w:val="16"/>
          <w:szCs w:val="16"/>
        </w:rPr>
        <w:footnoteRef/>
      </w:r>
      <w:r w:rsidRPr="00CA749C">
        <w:rPr>
          <w:sz w:val="16"/>
          <w:szCs w:val="16"/>
        </w:rPr>
        <w:t xml:space="preserve"> MOBILE M ONEY E COSYSTEM IN S OMALIA SUMMARY, Altai Consulting for the World Bank, June 2017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D7D24"/>
    <w:multiLevelType w:val="hybridMultilevel"/>
    <w:tmpl w:val="5DFCF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836228"/>
    <w:multiLevelType w:val="hybridMultilevel"/>
    <w:tmpl w:val="2550B0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537DC8"/>
    <w:multiLevelType w:val="hybridMultilevel"/>
    <w:tmpl w:val="773EF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AC30D9"/>
    <w:multiLevelType w:val="multilevel"/>
    <w:tmpl w:val="56E60D8A"/>
    <w:lvl w:ilvl="0">
      <w:start w:val="1"/>
      <w:numFmt w:val="bullet"/>
      <w:lvlText w:val=""/>
      <w:lvlJc w:val="left"/>
      <w:pPr>
        <w:ind w:left="360" w:hanging="360"/>
      </w:pPr>
      <w:rPr>
        <w:rFonts w:ascii="Symbol" w:hAnsi="Symbol" w:hint="default"/>
      </w:rPr>
    </w:lvl>
    <w:lvl w:ilvl="1">
      <w:start w:val="1"/>
      <w:numFmt w:val="decimal"/>
      <w:lvlText w:val="%1.%2"/>
      <w:lvlJc w:val="left"/>
      <w:pPr>
        <w:ind w:left="630" w:hanging="360"/>
      </w:pPr>
      <w:rPr>
        <w:rFonts w:hint="default"/>
      </w:rPr>
    </w:lvl>
    <w:lvl w:ilvl="2">
      <w:start w:val="1"/>
      <w:numFmt w:val="bullet"/>
      <w:lvlText w:val=""/>
      <w:lvlJc w:val="left"/>
      <w:pPr>
        <w:ind w:left="1440" w:hanging="36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8124E47"/>
    <w:multiLevelType w:val="hybridMultilevel"/>
    <w:tmpl w:val="4F805ACC"/>
    <w:lvl w:ilvl="0" w:tplc="04090001">
      <w:start w:val="1"/>
      <w:numFmt w:val="bullet"/>
      <w:lvlText w:val=""/>
      <w:lvlJc w:val="left"/>
      <w:pPr>
        <w:ind w:left="720" w:hanging="360"/>
      </w:pPr>
      <w:rPr>
        <w:rFonts w:ascii="Symbol" w:hAnsi="Symbol" w:hint="default"/>
      </w:rPr>
    </w:lvl>
    <w:lvl w:ilvl="1" w:tplc="9E6E528C">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B2658A"/>
    <w:multiLevelType w:val="multilevel"/>
    <w:tmpl w:val="373AF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B11D12"/>
    <w:multiLevelType w:val="hybridMultilevel"/>
    <w:tmpl w:val="D4D81FD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15:restartNumberingAfterBreak="0">
    <w:nsid w:val="0D4B30C0"/>
    <w:multiLevelType w:val="hybridMultilevel"/>
    <w:tmpl w:val="F62ED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0F7EF8"/>
    <w:multiLevelType w:val="hybridMultilevel"/>
    <w:tmpl w:val="366E9E88"/>
    <w:lvl w:ilvl="0" w:tplc="040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0524342"/>
    <w:multiLevelType w:val="hybridMultilevel"/>
    <w:tmpl w:val="F62C7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F32EBA"/>
    <w:multiLevelType w:val="hybridMultilevel"/>
    <w:tmpl w:val="B2F4E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7B6712"/>
    <w:multiLevelType w:val="hybridMultilevel"/>
    <w:tmpl w:val="365E175E"/>
    <w:lvl w:ilvl="0" w:tplc="DA9C20B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F95916"/>
    <w:multiLevelType w:val="hybridMultilevel"/>
    <w:tmpl w:val="E7181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9F3731"/>
    <w:multiLevelType w:val="hybridMultilevel"/>
    <w:tmpl w:val="FE6647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66D78EF"/>
    <w:multiLevelType w:val="hybridMultilevel"/>
    <w:tmpl w:val="3A7AA60A"/>
    <w:lvl w:ilvl="0" w:tplc="04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74D1547"/>
    <w:multiLevelType w:val="multilevel"/>
    <w:tmpl w:val="107CE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9F4498B"/>
    <w:multiLevelType w:val="hybridMultilevel"/>
    <w:tmpl w:val="52389A48"/>
    <w:lvl w:ilvl="0" w:tplc="040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B7E6754"/>
    <w:multiLevelType w:val="hybridMultilevel"/>
    <w:tmpl w:val="D35E49B2"/>
    <w:lvl w:ilvl="0" w:tplc="0409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CDA01A8"/>
    <w:multiLevelType w:val="hybridMultilevel"/>
    <w:tmpl w:val="7A440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FB50B1B"/>
    <w:multiLevelType w:val="hybridMultilevel"/>
    <w:tmpl w:val="6386A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FEE132B"/>
    <w:multiLevelType w:val="multilevel"/>
    <w:tmpl w:val="56E60D8A"/>
    <w:lvl w:ilvl="0">
      <w:start w:val="1"/>
      <w:numFmt w:val="bullet"/>
      <w:lvlText w:val=""/>
      <w:lvlJc w:val="left"/>
      <w:pPr>
        <w:ind w:left="360" w:hanging="360"/>
      </w:pPr>
      <w:rPr>
        <w:rFonts w:ascii="Symbol" w:hAnsi="Symbol" w:hint="default"/>
      </w:rPr>
    </w:lvl>
    <w:lvl w:ilvl="1">
      <w:start w:val="1"/>
      <w:numFmt w:val="decimal"/>
      <w:lvlText w:val="%1.%2"/>
      <w:lvlJc w:val="left"/>
      <w:pPr>
        <w:ind w:left="630" w:hanging="360"/>
      </w:pPr>
      <w:rPr>
        <w:rFonts w:hint="default"/>
      </w:rPr>
    </w:lvl>
    <w:lvl w:ilvl="2">
      <w:start w:val="1"/>
      <w:numFmt w:val="bullet"/>
      <w:lvlText w:val=""/>
      <w:lvlJc w:val="left"/>
      <w:pPr>
        <w:ind w:left="1440" w:hanging="36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206C19A0"/>
    <w:multiLevelType w:val="hybridMultilevel"/>
    <w:tmpl w:val="9738E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0DF4E42"/>
    <w:multiLevelType w:val="hybridMultilevel"/>
    <w:tmpl w:val="F4560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3ED00D3"/>
    <w:multiLevelType w:val="hybridMultilevel"/>
    <w:tmpl w:val="BABE8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8AC0EB7"/>
    <w:multiLevelType w:val="hybridMultilevel"/>
    <w:tmpl w:val="EF7AB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9CC23EE"/>
    <w:multiLevelType w:val="hybridMultilevel"/>
    <w:tmpl w:val="1396E2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B077275"/>
    <w:multiLevelType w:val="hybridMultilevel"/>
    <w:tmpl w:val="9E7C7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CA6265B"/>
    <w:multiLevelType w:val="hybridMultilevel"/>
    <w:tmpl w:val="43FCA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CE80995"/>
    <w:multiLevelType w:val="hybridMultilevel"/>
    <w:tmpl w:val="90349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DFB2489"/>
    <w:multiLevelType w:val="multilevel"/>
    <w:tmpl w:val="9CAAB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E34418E"/>
    <w:multiLevelType w:val="multilevel"/>
    <w:tmpl w:val="56E60D8A"/>
    <w:lvl w:ilvl="0">
      <w:start w:val="1"/>
      <w:numFmt w:val="bullet"/>
      <w:lvlText w:val=""/>
      <w:lvlJc w:val="left"/>
      <w:pPr>
        <w:ind w:left="360" w:hanging="360"/>
      </w:pPr>
      <w:rPr>
        <w:rFonts w:ascii="Symbol" w:hAnsi="Symbol" w:hint="default"/>
      </w:rPr>
    </w:lvl>
    <w:lvl w:ilvl="1">
      <w:start w:val="1"/>
      <w:numFmt w:val="decimal"/>
      <w:lvlText w:val="%1.%2"/>
      <w:lvlJc w:val="left"/>
      <w:pPr>
        <w:ind w:left="630" w:hanging="360"/>
      </w:pPr>
      <w:rPr>
        <w:rFonts w:hint="default"/>
      </w:rPr>
    </w:lvl>
    <w:lvl w:ilvl="2">
      <w:start w:val="1"/>
      <w:numFmt w:val="bullet"/>
      <w:lvlText w:val=""/>
      <w:lvlJc w:val="left"/>
      <w:pPr>
        <w:ind w:left="1440" w:hanging="36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2F451A0B"/>
    <w:multiLevelType w:val="hybridMultilevel"/>
    <w:tmpl w:val="B508A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FF46AD0"/>
    <w:multiLevelType w:val="hybridMultilevel"/>
    <w:tmpl w:val="0DA6E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0C669F4"/>
    <w:multiLevelType w:val="hybridMultilevel"/>
    <w:tmpl w:val="FB602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0F97C03"/>
    <w:multiLevelType w:val="hybridMultilevel"/>
    <w:tmpl w:val="6874A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1693F17"/>
    <w:multiLevelType w:val="hybridMultilevel"/>
    <w:tmpl w:val="42BC84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17178D1"/>
    <w:multiLevelType w:val="hybridMultilevel"/>
    <w:tmpl w:val="F612D456"/>
    <w:lvl w:ilvl="0" w:tplc="FFFFFFFF">
      <w:start w:val="1"/>
      <w:numFmt w:val="decimal"/>
      <w:lvlText w:val="%1)"/>
      <w:lvlJc w:val="left"/>
      <w:pPr>
        <w:ind w:left="720" w:hanging="360"/>
      </w:pPr>
      <w:rPr>
        <w:rFonts w:hint="default"/>
      </w:rPr>
    </w:lvl>
    <w:lvl w:ilvl="1" w:tplc="8F10D618">
      <w:numFmt w:val="bullet"/>
      <w:lvlText w:val="•"/>
      <w:lvlJc w:val="left"/>
      <w:pPr>
        <w:ind w:left="1800" w:hanging="720"/>
      </w:pPr>
      <w:rPr>
        <w:rFonts w:ascii="Aptos" w:eastAsiaTheme="minorHAnsi" w:hAnsi="Aptos" w:cstheme="minorHAns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364E009D"/>
    <w:multiLevelType w:val="hybridMultilevel"/>
    <w:tmpl w:val="616E1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A2A173D"/>
    <w:multiLevelType w:val="hybridMultilevel"/>
    <w:tmpl w:val="8AFC6C18"/>
    <w:lvl w:ilvl="0" w:tplc="04090011">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3A865AD6"/>
    <w:multiLevelType w:val="hybridMultilevel"/>
    <w:tmpl w:val="27F69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B8C175E"/>
    <w:multiLevelType w:val="hybridMultilevel"/>
    <w:tmpl w:val="12B0516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3B9C7DE1"/>
    <w:multiLevelType w:val="hybridMultilevel"/>
    <w:tmpl w:val="E36C2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C304580"/>
    <w:multiLevelType w:val="hybridMultilevel"/>
    <w:tmpl w:val="1AF69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C3D2C32"/>
    <w:multiLevelType w:val="hybridMultilevel"/>
    <w:tmpl w:val="5484B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C7931B1"/>
    <w:multiLevelType w:val="hybridMultilevel"/>
    <w:tmpl w:val="CB62FD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D4717A8"/>
    <w:multiLevelType w:val="hybridMultilevel"/>
    <w:tmpl w:val="7838A014"/>
    <w:lvl w:ilvl="0" w:tplc="04090017">
      <w:start w:val="1"/>
      <w:numFmt w:val="low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DD005EA"/>
    <w:multiLevelType w:val="hybridMultilevel"/>
    <w:tmpl w:val="241CB7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EC553AD"/>
    <w:multiLevelType w:val="hybridMultilevel"/>
    <w:tmpl w:val="AA04FA8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3EDE1805"/>
    <w:multiLevelType w:val="hybridMultilevel"/>
    <w:tmpl w:val="4D809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F142632"/>
    <w:multiLevelType w:val="hybridMultilevel"/>
    <w:tmpl w:val="43488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F195F2C"/>
    <w:multiLevelType w:val="hybridMultilevel"/>
    <w:tmpl w:val="D56AC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F375C5E"/>
    <w:multiLevelType w:val="hybridMultilevel"/>
    <w:tmpl w:val="50A66C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F7F1C1C"/>
    <w:multiLevelType w:val="hybridMultilevel"/>
    <w:tmpl w:val="FE92D9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0D201DE"/>
    <w:multiLevelType w:val="hybridMultilevel"/>
    <w:tmpl w:val="A5DA3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46A6501"/>
    <w:multiLevelType w:val="hybridMultilevel"/>
    <w:tmpl w:val="B3F8B7B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47ED02A5"/>
    <w:multiLevelType w:val="hybridMultilevel"/>
    <w:tmpl w:val="5DC6FE5A"/>
    <w:lvl w:ilvl="0" w:tplc="560EAA96">
      <w:start w:val="1"/>
      <w:numFmt w:val="bullet"/>
      <w:lvlText w:val="•"/>
      <w:lvlJc w:val="left"/>
      <w:pPr>
        <w:ind w:left="1080" w:hanging="720"/>
      </w:pPr>
      <w:rPr>
        <w:rFonts w:ascii="Aptos" w:eastAsiaTheme="minorHAnsi" w:hAnsi="Apto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8216ED1"/>
    <w:multiLevelType w:val="hybridMultilevel"/>
    <w:tmpl w:val="1890D38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98D638B"/>
    <w:multiLevelType w:val="hybridMultilevel"/>
    <w:tmpl w:val="ABF0A56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4BD56280"/>
    <w:multiLevelType w:val="hybridMultilevel"/>
    <w:tmpl w:val="2D405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C5A4D37"/>
    <w:multiLevelType w:val="hybridMultilevel"/>
    <w:tmpl w:val="016CE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DC54B96"/>
    <w:multiLevelType w:val="hybridMultilevel"/>
    <w:tmpl w:val="6AA0139A"/>
    <w:lvl w:ilvl="0" w:tplc="04090017">
      <w:start w:val="1"/>
      <w:numFmt w:val="lowerLetter"/>
      <w:lvlText w:val="%1)"/>
      <w:lvlJc w:val="left"/>
      <w:pPr>
        <w:ind w:left="720" w:hanging="360"/>
      </w:pPr>
      <w:rPr>
        <w:rFonts w:hint="default"/>
      </w:rPr>
    </w:lvl>
    <w:lvl w:ilvl="1" w:tplc="6F22DDB6">
      <w:start w:val="1"/>
      <w:numFmt w:val="decimal"/>
      <w:lvlText w:val="%2)"/>
      <w:lvlJc w:val="left"/>
      <w:pPr>
        <w:ind w:left="1845" w:hanging="76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E862EAD"/>
    <w:multiLevelType w:val="hybridMultilevel"/>
    <w:tmpl w:val="0DBC5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F13539A"/>
    <w:multiLevelType w:val="multilevel"/>
    <w:tmpl w:val="1A385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F175AA3"/>
    <w:multiLevelType w:val="hybridMultilevel"/>
    <w:tmpl w:val="AC1C484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4" w15:restartNumberingAfterBreak="0">
    <w:nsid w:val="55D46F5D"/>
    <w:multiLevelType w:val="multilevel"/>
    <w:tmpl w:val="1FCAE400"/>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5" w15:restartNumberingAfterBreak="0">
    <w:nsid w:val="561E739F"/>
    <w:multiLevelType w:val="hybridMultilevel"/>
    <w:tmpl w:val="5ADE5F00"/>
    <w:lvl w:ilvl="0" w:tplc="04090011">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575B00C4"/>
    <w:multiLevelType w:val="hybridMultilevel"/>
    <w:tmpl w:val="0A385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8004D8D"/>
    <w:multiLevelType w:val="hybridMultilevel"/>
    <w:tmpl w:val="D8E8F89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8075B68"/>
    <w:multiLevelType w:val="hybridMultilevel"/>
    <w:tmpl w:val="E78A5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8260229"/>
    <w:multiLevelType w:val="hybridMultilevel"/>
    <w:tmpl w:val="B524DD2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5AA233DE"/>
    <w:multiLevelType w:val="hybridMultilevel"/>
    <w:tmpl w:val="EEA00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E593B53"/>
    <w:multiLevelType w:val="hybridMultilevel"/>
    <w:tmpl w:val="63E0E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EFB0CE4"/>
    <w:multiLevelType w:val="multilevel"/>
    <w:tmpl w:val="56E60D8A"/>
    <w:lvl w:ilvl="0">
      <w:start w:val="1"/>
      <w:numFmt w:val="bullet"/>
      <w:lvlText w:val=""/>
      <w:lvlJc w:val="left"/>
      <w:pPr>
        <w:ind w:left="360" w:hanging="360"/>
      </w:pPr>
      <w:rPr>
        <w:rFonts w:ascii="Symbol" w:hAnsi="Symbol" w:hint="default"/>
      </w:rPr>
    </w:lvl>
    <w:lvl w:ilvl="1">
      <w:start w:val="1"/>
      <w:numFmt w:val="decimal"/>
      <w:lvlText w:val="%1.%2"/>
      <w:lvlJc w:val="left"/>
      <w:pPr>
        <w:ind w:left="630" w:hanging="360"/>
      </w:pPr>
      <w:rPr>
        <w:rFonts w:hint="default"/>
      </w:rPr>
    </w:lvl>
    <w:lvl w:ilvl="2">
      <w:start w:val="1"/>
      <w:numFmt w:val="bullet"/>
      <w:lvlText w:val=""/>
      <w:lvlJc w:val="left"/>
      <w:pPr>
        <w:ind w:left="1440" w:hanging="36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3" w15:restartNumberingAfterBreak="0">
    <w:nsid w:val="617B7FE0"/>
    <w:multiLevelType w:val="multilevel"/>
    <w:tmpl w:val="A50C57B2"/>
    <w:lvl w:ilvl="0">
      <w:start w:val="1"/>
      <w:numFmt w:val="decimal"/>
      <w:lvlText w:val="%1."/>
      <w:lvlJc w:val="left"/>
      <w:pPr>
        <w:ind w:left="720" w:hanging="360"/>
      </w:p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4" w15:restartNumberingAfterBreak="0">
    <w:nsid w:val="61B52EE5"/>
    <w:multiLevelType w:val="hybridMultilevel"/>
    <w:tmpl w:val="6C9AA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1DC138D"/>
    <w:multiLevelType w:val="hybridMultilevel"/>
    <w:tmpl w:val="5BB6B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4932986"/>
    <w:multiLevelType w:val="hybridMultilevel"/>
    <w:tmpl w:val="42726CDE"/>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77" w15:restartNumberingAfterBreak="0">
    <w:nsid w:val="669C333B"/>
    <w:multiLevelType w:val="hybridMultilevel"/>
    <w:tmpl w:val="D35E5506"/>
    <w:lvl w:ilvl="0" w:tplc="601EBFCE">
      <w:start w:val="1"/>
      <w:numFmt w:val="lowerLetter"/>
      <w:lvlText w:val="%1)"/>
      <w:lvlJc w:val="left"/>
      <w:pPr>
        <w:ind w:left="720" w:hanging="720"/>
      </w:pPr>
      <w:rPr>
        <w:rFonts w:ascii="Calibri" w:eastAsiaTheme="minorHAnsi" w:hAnsi="Calibri" w:cs="Calibr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BF85CF6"/>
    <w:multiLevelType w:val="hybridMultilevel"/>
    <w:tmpl w:val="00FC4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D023991"/>
    <w:multiLevelType w:val="hybridMultilevel"/>
    <w:tmpl w:val="75CED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F2C4ABB"/>
    <w:multiLevelType w:val="hybridMultilevel"/>
    <w:tmpl w:val="6C7427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15:restartNumberingAfterBreak="0">
    <w:nsid w:val="6FAB3EAA"/>
    <w:multiLevelType w:val="hybridMultilevel"/>
    <w:tmpl w:val="80361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196625F"/>
    <w:multiLevelType w:val="hybridMultilevel"/>
    <w:tmpl w:val="DC80D9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3B53BF3"/>
    <w:multiLevelType w:val="hybridMultilevel"/>
    <w:tmpl w:val="9E8E4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3E30B42"/>
    <w:multiLevelType w:val="hybridMultilevel"/>
    <w:tmpl w:val="392820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5127661"/>
    <w:multiLevelType w:val="hybridMultilevel"/>
    <w:tmpl w:val="5830B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5F337E9"/>
    <w:multiLevelType w:val="hybridMultilevel"/>
    <w:tmpl w:val="0742C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89F3A42"/>
    <w:multiLevelType w:val="hybridMultilevel"/>
    <w:tmpl w:val="6C74F73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88" w15:restartNumberingAfterBreak="0">
    <w:nsid w:val="7A9A2CB4"/>
    <w:multiLevelType w:val="hybridMultilevel"/>
    <w:tmpl w:val="8B2A6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AB119E4"/>
    <w:multiLevelType w:val="hybridMultilevel"/>
    <w:tmpl w:val="D04EE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CD96027"/>
    <w:multiLevelType w:val="hybridMultilevel"/>
    <w:tmpl w:val="0974F938"/>
    <w:lvl w:ilvl="0" w:tplc="04090017">
      <w:start w:val="1"/>
      <w:numFmt w:val="lowerLetter"/>
      <w:lvlText w:val="%1)"/>
      <w:lvlJc w:val="left"/>
      <w:pPr>
        <w:ind w:left="720" w:hanging="720"/>
      </w:p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15:restartNumberingAfterBreak="0">
    <w:nsid w:val="7DA153C5"/>
    <w:multiLevelType w:val="hybridMultilevel"/>
    <w:tmpl w:val="F640B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E391B6C"/>
    <w:multiLevelType w:val="hybridMultilevel"/>
    <w:tmpl w:val="4E64E01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F5A0063"/>
    <w:multiLevelType w:val="hybridMultilevel"/>
    <w:tmpl w:val="CECC14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00458064">
    <w:abstractNumId w:val="64"/>
  </w:num>
  <w:num w:numId="2" w16cid:durableId="883832634">
    <w:abstractNumId w:val="60"/>
  </w:num>
  <w:num w:numId="3" w16cid:durableId="185288394">
    <w:abstractNumId w:val="77"/>
  </w:num>
  <w:num w:numId="4" w16cid:durableId="712077781">
    <w:abstractNumId w:val="54"/>
  </w:num>
  <w:num w:numId="5" w16cid:durableId="1863592620">
    <w:abstractNumId w:val="45"/>
  </w:num>
  <w:num w:numId="6" w16cid:durableId="451285197">
    <w:abstractNumId w:val="49"/>
  </w:num>
  <w:num w:numId="7" w16cid:durableId="555049179">
    <w:abstractNumId w:val="83"/>
  </w:num>
  <w:num w:numId="8" w16cid:durableId="751774429">
    <w:abstractNumId w:val="26"/>
  </w:num>
  <w:num w:numId="9" w16cid:durableId="2060550138">
    <w:abstractNumId w:val="85"/>
  </w:num>
  <w:num w:numId="10" w16cid:durableId="1572499905">
    <w:abstractNumId w:val="48"/>
  </w:num>
  <w:num w:numId="11" w16cid:durableId="909928797">
    <w:abstractNumId w:val="69"/>
  </w:num>
  <w:num w:numId="12" w16cid:durableId="2020617988">
    <w:abstractNumId w:val="11"/>
  </w:num>
  <w:num w:numId="13" w16cid:durableId="540938214">
    <w:abstractNumId w:val="30"/>
  </w:num>
  <w:num w:numId="14" w16cid:durableId="1770933515">
    <w:abstractNumId w:val="72"/>
  </w:num>
  <w:num w:numId="15" w16cid:durableId="224073869">
    <w:abstractNumId w:val="20"/>
  </w:num>
  <w:num w:numId="16" w16cid:durableId="471950355">
    <w:abstractNumId w:val="3"/>
  </w:num>
  <w:num w:numId="17" w16cid:durableId="803934248">
    <w:abstractNumId w:val="86"/>
  </w:num>
  <w:num w:numId="18" w16cid:durableId="670834106">
    <w:abstractNumId w:val="51"/>
  </w:num>
  <w:num w:numId="19" w16cid:durableId="823934702">
    <w:abstractNumId w:val="74"/>
  </w:num>
  <w:num w:numId="20" w16cid:durableId="78714727">
    <w:abstractNumId w:val="88"/>
  </w:num>
  <w:num w:numId="21" w16cid:durableId="1178422931">
    <w:abstractNumId w:val="31"/>
  </w:num>
  <w:num w:numId="22" w16cid:durableId="629017684">
    <w:abstractNumId w:val="34"/>
  </w:num>
  <w:num w:numId="23" w16cid:durableId="854267016">
    <w:abstractNumId w:val="58"/>
  </w:num>
  <w:num w:numId="24" w16cid:durableId="1273898580">
    <w:abstractNumId w:val="22"/>
  </w:num>
  <w:num w:numId="25" w16cid:durableId="418405829">
    <w:abstractNumId w:val="24"/>
  </w:num>
  <w:num w:numId="26" w16cid:durableId="2013949636">
    <w:abstractNumId w:val="84"/>
  </w:num>
  <w:num w:numId="27" w16cid:durableId="870532518">
    <w:abstractNumId w:val="36"/>
  </w:num>
  <w:num w:numId="28" w16cid:durableId="926618470">
    <w:abstractNumId w:val="76"/>
  </w:num>
  <w:num w:numId="29" w16cid:durableId="142044407">
    <w:abstractNumId w:val="7"/>
  </w:num>
  <w:num w:numId="30" w16cid:durableId="1297678766">
    <w:abstractNumId w:val="23"/>
  </w:num>
  <w:num w:numId="31" w16cid:durableId="387343702">
    <w:abstractNumId w:val="82"/>
  </w:num>
  <w:num w:numId="32" w16cid:durableId="852769118">
    <w:abstractNumId w:val="91"/>
  </w:num>
  <w:num w:numId="33" w16cid:durableId="1755980339">
    <w:abstractNumId w:val="32"/>
  </w:num>
  <w:num w:numId="34" w16cid:durableId="623849405">
    <w:abstractNumId w:val="33"/>
  </w:num>
  <w:num w:numId="35" w16cid:durableId="146628684">
    <w:abstractNumId w:val="25"/>
  </w:num>
  <w:num w:numId="36" w16cid:durableId="1777948158">
    <w:abstractNumId w:val="39"/>
  </w:num>
  <w:num w:numId="37" w16cid:durableId="823011248">
    <w:abstractNumId w:val="59"/>
  </w:num>
  <w:num w:numId="38" w16cid:durableId="198398325">
    <w:abstractNumId w:val="61"/>
  </w:num>
  <w:num w:numId="39" w16cid:durableId="756294108">
    <w:abstractNumId w:val="14"/>
  </w:num>
  <w:num w:numId="40" w16cid:durableId="1323043823">
    <w:abstractNumId w:val="0"/>
  </w:num>
  <w:num w:numId="41" w16cid:durableId="1491216133">
    <w:abstractNumId w:val="93"/>
  </w:num>
  <w:num w:numId="42" w16cid:durableId="1413964698">
    <w:abstractNumId w:val="73"/>
  </w:num>
  <w:num w:numId="43" w16cid:durableId="150950373">
    <w:abstractNumId w:val="1"/>
  </w:num>
  <w:num w:numId="44" w16cid:durableId="2071614157">
    <w:abstractNumId w:val="55"/>
  </w:num>
  <w:num w:numId="45" w16cid:durableId="1176454373">
    <w:abstractNumId w:val="52"/>
  </w:num>
  <w:num w:numId="46" w16cid:durableId="1510178580">
    <w:abstractNumId w:val="79"/>
  </w:num>
  <w:num w:numId="47" w16cid:durableId="685786983">
    <w:abstractNumId w:val="40"/>
  </w:num>
  <w:num w:numId="48" w16cid:durableId="1761607874">
    <w:abstractNumId w:val="37"/>
  </w:num>
  <w:num w:numId="49" w16cid:durableId="446850803">
    <w:abstractNumId w:val="46"/>
  </w:num>
  <w:num w:numId="50" w16cid:durableId="354503228">
    <w:abstractNumId w:val="57"/>
  </w:num>
  <w:num w:numId="51" w16cid:durableId="2053728090">
    <w:abstractNumId w:val="65"/>
  </w:num>
  <w:num w:numId="52" w16cid:durableId="596865493">
    <w:abstractNumId w:val="38"/>
  </w:num>
  <w:num w:numId="53" w16cid:durableId="1317227640">
    <w:abstractNumId w:val="17"/>
  </w:num>
  <w:num w:numId="54" w16cid:durableId="1716467747">
    <w:abstractNumId w:val="67"/>
  </w:num>
  <w:num w:numId="55" w16cid:durableId="352848049">
    <w:abstractNumId w:val="16"/>
  </w:num>
  <w:num w:numId="56" w16cid:durableId="1137333080">
    <w:abstractNumId w:val="8"/>
  </w:num>
  <w:num w:numId="57" w16cid:durableId="726684807">
    <w:abstractNumId w:val="92"/>
  </w:num>
  <w:num w:numId="58" w16cid:durableId="1127434082">
    <w:abstractNumId w:val="56"/>
  </w:num>
  <w:num w:numId="59" w16cid:durableId="176622976">
    <w:abstractNumId w:val="19"/>
  </w:num>
  <w:num w:numId="60" w16cid:durableId="730662122">
    <w:abstractNumId w:val="43"/>
  </w:num>
  <w:num w:numId="61" w16cid:durableId="1028801626">
    <w:abstractNumId w:val="2"/>
  </w:num>
  <w:num w:numId="62" w16cid:durableId="1585141872">
    <w:abstractNumId w:val="9"/>
  </w:num>
  <w:num w:numId="63" w16cid:durableId="1133137060">
    <w:abstractNumId w:val="80"/>
  </w:num>
  <w:num w:numId="64" w16cid:durableId="1263688096">
    <w:abstractNumId w:val="35"/>
  </w:num>
  <w:num w:numId="65" w16cid:durableId="98182509">
    <w:abstractNumId w:val="87"/>
  </w:num>
  <w:num w:numId="66" w16cid:durableId="1354919387">
    <w:abstractNumId w:val="28"/>
  </w:num>
  <w:num w:numId="67" w16cid:durableId="1351906029">
    <w:abstractNumId w:val="29"/>
  </w:num>
  <w:num w:numId="68" w16cid:durableId="1606307278">
    <w:abstractNumId w:val="62"/>
  </w:num>
  <w:num w:numId="69" w16cid:durableId="151681592">
    <w:abstractNumId w:val="15"/>
  </w:num>
  <w:num w:numId="70" w16cid:durableId="911546169">
    <w:abstractNumId w:val="5"/>
  </w:num>
  <w:num w:numId="71" w16cid:durableId="278335864">
    <w:abstractNumId w:val="78"/>
  </w:num>
  <w:num w:numId="72" w16cid:durableId="1862619100">
    <w:abstractNumId w:val="89"/>
  </w:num>
  <w:num w:numId="73" w16cid:durableId="313804928">
    <w:abstractNumId w:val="10"/>
  </w:num>
  <w:num w:numId="74" w16cid:durableId="1352796908">
    <w:abstractNumId w:val="21"/>
  </w:num>
  <w:num w:numId="75" w16cid:durableId="224223253">
    <w:abstractNumId w:val="70"/>
  </w:num>
  <w:num w:numId="76" w16cid:durableId="2069108071">
    <w:abstractNumId w:val="42"/>
  </w:num>
  <w:num w:numId="77" w16cid:durableId="1052466263">
    <w:abstractNumId w:val="63"/>
  </w:num>
  <w:num w:numId="78" w16cid:durableId="447818162">
    <w:abstractNumId w:val="41"/>
  </w:num>
  <w:num w:numId="79" w16cid:durableId="1122111643">
    <w:abstractNumId w:val="50"/>
  </w:num>
  <w:num w:numId="80" w16cid:durableId="57636597">
    <w:abstractNumId w:val="81"/>
  </w:num>
  <w:num w:numId="81" w16cid:durableId="1240486435">
    <w:abstractNumId w:val="75"/>
  </w:num>
  <w:num w:numId="82" w16cid:durableId="1443455454">
    <w:abstractNumId w:val="66"/>
  </w:num>
  <w:num w:numId="83" w16cid:durableId="1066106556">
    <w:abstractNumId w:val="53"/>
  </w:num>
  <w:num w:numId="84" w16cid:durableId="1474256245">
    <w:abstractNumId w:val="13"/>
  </w:num>
  <w:num w:numId="85" w16cid:durableId="1395547003">
    <w:abstractNumId w:val="47"/>
  </w:num>
  <w:num w:numId="86" w16cid:durableId="1516193646">
    <w:abstractNumId w:val="18"/>
  </w:num>
  <w:num w:numId="87" w16cid:durableId="526988039">
    <w:abstractNumId w:val="71"/>
  </w:num>
  <w:num w:numId="88" w16cid:durableId="1618176661">
    <w:abstractNumId w:val="27"/>
  </w:num>
  <w:num w:numId="89" w16cid:durableId="166334978">
    <w:abstractNumId w:val="90"/>
  </w:num>
  <w:num w:numId="90" w16cid:durableId="1990016294">
    <w:abstractNumId w:val="6"/>
  </w:num>
  <w:num w:numId="91" w16cid:durableId="2130706648">
    <w:abstractNumId w:val="12"/>
  </w:num>
  <w:num w:numId="92" w16cid:durableId="566653772">
    <w:abstractNumId w:val="4"/>
  </w:num>
  <w:num w:numId="93" w16cid:durableId="832336295">
    <w:abstractNumId w:val="44"/>
  </w:num>
  <w:num w:numId="94" w16cid:durableId="466510262">
    <w:abstractNumId w:val="68"/>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7C03"/>
    <w:rsid w:val="000005F5"/>
    <w:rsid w:val="00000624"/>
    <w:rsid w:val="0000176F"/>
    <w:rsid w:val="00001920"/>
    <w:rsid w:val="00001F6F"/>
    <w:rsid w:val="00001FCF"/>
    <w:rsid w:val="000037BD"/>
    <w:rsid w:val="00003E68"/>
    <w:rsid w:val="00003FAC"/>
    <w:rsid w:val="0000422F"/>
    <w:rsid w:val="00005803"/>
    <w:rsid w:val="00006890"/>
    <w:rsid w:val="00006963"/>
    <w:rsid w:val="00011EBD"/>
    <w:rsid w:val="000133C7"/>
    <w:rsid w:val="000139EB"/>
    <w:rsid w:val="000147C1"/>
    <w:rsid w:val="00014CDB"/>
    <w:rsid w:val="00015726"/>
    <w:rsid w:val="0001657D"/>
    <w:rsid w:val="00020041"/>
    <w:rsid w:val="00021473"/>
    <w:rsid w:val="000214A5"/>
    <w:rsid w:val="0002262E"/>
    <w:rsid w:val="0002289C"/>
    <w:rsid w:val="0002299F"/>
    <w:rsid w:val="00022A1D"/>
    <w:rsid w:val="00022B98"/>
    <w:rsid w:val="00024B56"/>
    <w:rsid w:val="00025F17"/>
    <w:rsid w:val="0002716F"/>
    <w:rsid w:val="000273BD"/>
    <w:rsid w:val="00027860"/>
    <w:rsid w:val="00032741"/>
    <w:rsid w:val="00037D7B"/>
    <w:rsid w:val="0004099F"/>
    <w:rsid w:val="0004128F"/>
    <w:rsid w:val="000416E8"/>
    <w:rsid w:val="00042641"/>
    <w:rsid w:val="00042FFA"/>
    <w:rsid w:val="00043ADF"/>
    <w:rsid w:val="00044917"/>
    <w:rsid w:val="00044F6D"/>
    <w:rsid w:val="00045995"/>
    <w:rsid w:val="000471D5"/>
    <w:rsid w:val="000473F6"/>
    <w:rsid w:val="0004776C"/>
    <w:rsid w:val="00051C26"/>
    <w:rsid w:val="00053B86"/>
    <w:rsid w:val="00053F23"/>
    <w:rsid w:val="000541D0"/>
    <w:rsid w:val="00054B33"/>
    <w:rsid w:val="00055296"/>
    <w:rsid w:val="000552C7"/>
    <w:rsid w:val="000558EF"/>
    <w:rsid w:val="00061ABC"/>
    <w:rsid w:val="000638A6"/>
    <w:rsid w:val="00066784"/>
    <w:rsid w:val="00067887"/>
    <w:rsid w:val="0007065D"/>
    <w:rsid w:val="000708AE"/>
    <w:rsid w:val="00070DB9"/>
    <w:rsid w:val="000724D0"/>
    <w:rsid w:val="000729D4"/>
    <w:rsid w:val="00072B2B"/>
    <w:rsid w:val="000731F3"/>
    <w:rsid w:val="0007323C"/>
    <w:rsid w:val="00074CA7"/>
    <w:rsid w:val="00075FA9"/>
    <w:rsid w:val="0007772B"/>
    <w:rsid w:val="000800E4"/>
    <w:rsid w:val="00080F04"/>
    <w:rsid w:val="00083BCD"/>
    <w:rsid w:val="00086DE2"/>
    <w:rsid w:val="000876AC"/>
    <w:rsid w:val="00090E1E"/>
    <w:rsid w:val="000911F0"/>
    <w:rsid w:val="00092EFD"/>
    <w:rsid w:val="0009636F"/>
    <w:rsid w:val="00096549"/>
    <w:rsid w:val="00096A3F"/>
    <w:rsid w:val="0009738C"/>
    <w:rsid w:val="000A0469"/>
    <w:rsid w:val="000A1074"/>
    <w:rsid w:val="000A1D78"/>
    <w:rsid w:val="000A293E"/>
    <w:rsid w:val="000A34C0"/>
    <w:rsid w:val="000A410B"/>
    <w:rsid w:val="000A47CE"/>
    <w:rsid w:val="000A48A9"/>
    <w:rsid w:val="000A5710"/>
    <w:rsid w:val="000A5E3B"/>
    <w:rsid w:val="000A7492"/>
    <w:rsid w:val="000A7B87"/>
    <w:rsid w:val="000B10F2"/>
    <w:rsid w:val="000B405F"/>
    <w:rsid w:val="000B6553"/>
    <w:rsid w:val="000C017D"/>
    <w:rsid w:val="000C0936"/>
    <w:rsid w:val="000C0CEF"/>
    <w:rsid w:val="000C2A8C"/>
    <w:rsid w:val="000C5D0B"/>
    <w:rsid w:val="000C65A3"/>
    <w:rsid w:val="000C70D7"/>
    <w:rsid w:val="000C7F60"/>
    <w:rsid w:val="000D0C59"/>
    <w:rsid w:val="000D142D"/>
    <w:rsid w:val="000D2A4D"/>
    <w:rsid w:val="000D3540"/>
    <w:rsid w:val="000D3647"/>
    <w:rsid w:val="000D3D56"/>
    <w:rsid w:val="000D3EF9"/>
    <w:rsid w:val="000D54E8"/>
    <w:rsid w:val="000D7DE4"/>
    <w:rsid w:val="000E16A4"/>
    <w:rsid w:val="000E31DA"/>
    <w:rsid w:val="000E43A6"/>
    <w:rsid w:val="000F0530"/>
    <w:rsid w:val="000F0D8C"/>
    <w:rsid w:val="000F1633"/>
    <w:rsid w:val="000F3825"/>
    <w:rsid w:val="000F578A"/>
    <w:rsid w:val="000F5CB9"/>
    <w:rsid w:val="000F76D6"/>
    <w:rsid w:val="000F7C4A"/>
    <w:rsid w:val="00100377"/>
    <w:rsid w:val="00101C65"/>
    <w:rsid w:val="00102790"/>
    <w:rsid w:val="00102889"/>
    <w:rsid w:val="00102CCD"/>
    <w:rsid w:val="00103783"/>
    <w:rsid w:val="00104BE9"/>
    <w:rsid w:val="00107C4F"/>
    <w:rsid w:val="001101FE"/>
    <w:rsid w:val="00110A26"/>
    <w:rsid w:val="00110D42"/>
    <w:rsid w:val="00112D3D"/>
    <w:rsid w:val="001140AB"/>
    <w:rsid w:val="001141F6"/>
    <w:rsid w:val="00114397"/>
    <w:rsid w:val="00114A09"/>
    <w:rsid w:val="00115A5A"/>
    <w:rsid w:val="00115DF3"/>
    <w:rsid w:val="00116968"/>
    <w:rsid w:val="0011699B"/>
    <w:rsid w:val="00116A8D"/>
    <w:rsid w:val="00117748"/>
    <w:rsid w:val="00121E19"/>
    <w:rsid w:val="00122112"/>
    <w:rsid w:val="0012263F"/>
    <w:rsid w:val="00122CE5"/>
    <w:rsid w:val="00122E1F"/>
    <w:rsid w:val="00125DEC"/>
    <w:rsid w:val="00126098"/>
    <w:rsid w:val="00126CD8"/>
    <w:rsid w:val="001270E0"/>
    <w:rsid w:val="001275A6"/>
    <w:rsid w:val="001315C6"/>
    <w:rsid w:val="00133AA2"/>
    <w:rsid w:val="00135897"/>
    <w:rsid w:val="00136684"/>
    <w:rsid w:val="00137011"/>
    <w:rsid w:val="00140AB9"/>
    <w:rsid w:val="00141232"/>
    <w:rsid w:val="00141B7E"/>
    <w:rsid w:val="00142BA1"/>
    <w:rsid w:val="00142E05"/>
    <w:rsid w:val="001432A5"/>
    <w:rsid w:val="00144371"/>
    <w:rsid w:val="00144820"/>
    <w:rsid w:val="0014576C"/>
    <w:rsid w:val="001466D4"/>
    <w:rsid w:val="0015064D"/>
    <w:rsid w:val="001534BB"/>
    <w:rsid w:val="00154715"/>
    <w:rsid w:val="00156B65"/>
    <w:rsid w:val="00157300"/>
    <w:rsid w:val="00157D5F"/>
    <w:rsid w:val="0016004F"/>
    <w:rsid w:val="00161239"/>
    <w:rsid w:val="00164C1D"/>
    <w:rsid w:val="00165CC4"/>
    <w:rsid w:val="0016718B"/>
    <w:rsid w:val="00167DB5"/>
    <w:rsid w:val="00170E67"/>
    <w:rsid w:val="00170F46"/>
    <w:rsid w:val="0017139B"/>
    <w:rsid w:val="0017152D"/>
    <w:rsid w:val="00171C0A"/>
    <w:rsid w:val="00173DB7"/>
    <w:rsid w:val="00176D34"/>
    <w:rsid w:val="0018263D"/>
    <w:rsid w:val="00182853"/>
    <w:rsid w:val="00182EAE"/>
    <w:rsid w:val="00183008"/>
    <w:rsid w:val="0018355D"/>
    <w:rsid w:val="00183B74"/>
    <w:rsid w:val="00184B5E"/>
    <w:rsid w:val="00186423"/>
    <w:rsid w:val="0019081D"/>
    <w:rsid w:val="00190FF9"/>
    <w:rsid w:val="00191984"/>
    <w:rsid w:val="00193287"/>
    <w:rsid w:val="00193858"/>
    <w:rsid w:val="001939CC"/>
    <w:rsid w:val="00193D5F"/>
    <w:rsid w:val="00193FCA"/>
    <w:rsid w:val="00194166"/>
    <w:rsid w:val="00194A00"/>
    <w:rsid w:val="001963E1"/>
    <w:rsid w:val="001966FE"/>
    <w:rsid w:val="0019721D"/>
    <w:rsid w:val="001979CB"/>
    <w:rsid w:val="00197C07"/>
    <w:rsid w:val="001A0359"/>
    <w:rsid w:val="001A0536"/>
    <w:rsid w:val="001A0CD4"/>
    <w:rsid w:val="001A0ED4"/>
    <w:rsid w:val="001A1E01"/>
    <w:rsid w:val="001A2723"/>
    <w:rsid w:val="001A3477"/>
    <w:rsid w:val="001A37A8"/>
    <w:rsid w:val="001A38F8"/>
    <w:rsid w:val="001A4A05"/>
    <w:rsid w:val="001A6CB0"/>
    <w:rsid w:val="001A77C2"/>
    <w:rsid w:val="001B0CF7"/>
    <w:rsid w:val="001B0D25"/>
    <w:rsid w:val="001B2BE0"/>
    <w:rsid w:val="001B6E41"/>
    <w:rsid w:val="001B6E7C"/>
    <w:rsid w:val="001C0359"/>
    <w:rsid w:val="001C1F43"/>
    <w:rsid w:val="001C319D"/>
    <w:rsid w:val="001C3A82"/>
    <w:rsid w:val="001C615D"/>
    <w:rsid w:val="001C6F42"/>
    <w:rsid w:val="001D0089"/>
    <w:rsid w:val="001D1645"/>
    <w:rsid w:val="001D1C3E"/>
    <w:rsid w:val="001D1FD0"/>
    <w:rsid w:val="001D2950"/>
    <w:rsid w:val="001D295E"/>
    <w:rsid w:val="001D2A65"/>
    <w:rsid w:val="001D656F"/>
    <w:rsid w:val="001D73F4"/>
    <w:rsid w:val="001D7A98"/>
    <w:rsid w:val="001D7C7A"/>
    <w:rsid w:val="001D7F64"/>
    <w:rsid w:val="001E01D8"/>
    <w:rsid w:val="001E067D"/>
    <w:rsid w:val="001E1B50"/>
    <w:rsid w:val="001E2290"/>
    <w:rsid w:val="001E2CB6"/>
    <w:rsid w:val="001E3C52"/>
    <w:rsid w:val="001E5A28"/>
    <w:rsid w:val="001E758F"/>
    <w:rsid w:val="001E79CA"/>
    <w:rsid w:val="001E7AF5"/>
    <w:rsid w:val="001F0FA7"/>
    <w:rsid w:val="001F1AC0"/>
    <w:rsid w:val="001F243A"/>
    <w:rsid w:val="001F30D4"/>
    <w:rsid w:val="001F6D04"/>
    <w:rsid w:val="001F7CC7"/>
    <w:rsid w:val="001F7EE1"/>
    <w:rsid w:val="0020080F"/>
    <w:rsid w:val="00201CBE"/>
    <w:rsid w:val="00203090"/>
    <w:rsid w:val="00205007"/>
    <w:rsid w:val="002051D9"/>
    <w:rsid w:val="0020551F"/>
    <w:rsid w:val="00206E55"/>
    <w:rsid w:val="00210F6A"/>
    <w:rsid w:val="00211110"/>
    <w:rsid w:val="00211249"/>
    <w:rsid w:val="00212B9E"/>
    <w:rsid w:val="002143F8"/>
    <w:rsid w:val="002150C3"/>
    <w:rsid w:val="00215FDE"/>
    <w:rsid w:val="002174B3"/>
    <w:rsid w:val="00220163"/>
    <w:rsid w:val="00220269"/>
    <w:rsid w:val="0022055E"/>
    <w:rsid w:val="00221EE8"/>
    <w:rsid w:val="0022381E"/>
    <w:rsid w:val="002240BF"/>
    <w:rsid w:val="00224805"/>
    <w:rsid w:val="00224ADC"/>
    <w:rsid w:val="002257D7"/>
    <w:rsid w:val="00225BAE"/>
    <w:rsid w:val="002272A6"/>
    <w:rsid w:val="002273DE"/>
    <w:rsid w:val="002311C2"/>
    <w:rsid w:val="00231446"/>
    <w:rsid w:val="00232A6F"/>
    <w:rsid w:val="00233C9E"/>
    <w:rsid w:val="0023719A"/>
    <w:rsid w:val="00237AFC"/>
    <w:rsid w:val="00240AF2"/>
    <w:rsid w:val="00240FCD"/>
    <w:rsid w:val="00241FB3"/>
    <w:rsid w:val="002431E9"/>
    <w:rsid w:val="002448E4"/>
    <w:rsid w:val="00246038"/>
    <w:rsid w:val="002467A0"/>
    <w:rsid w:val="00246FD6"/>
    <w:rsid w:val="0024765E"/>
    <w:rsid w:val="0024784A"/>
    <w:rsid w:val="0025060B"/>
    <w:rsid w:val="00252D70"/>
    <w:rsid w:val="00253452"/>
    <w:rsid w:val="00253493"/>
    <w:rsid w:val="0025449C"/>
    <w:rsid w:val="002545D8"/>
    <w:rsid w:val="00254849"/>
    <w:rsid w:val="00254A80"/>
    <w:rsid w:val="00255518"/>
    <w:rsid w:val="00255F01"/>
    <w:rsid w:val="00255F78"/>
    <w:rsid w:val="002561F7"/>
    <w:rsid w:val="00257241"/>
    <w:rsid w:val="00260269"/>
    <w:rsid w:val="00261BC1"/>
    <w:rsid w:val="00261CED"/>
    <w:rsid w:val="002623A2"/>
    <w:rsid w:val="002638E5"/>
    <w:rsid w:val="00266E4C"/>
    <w:rsid w:val="00267F19"/>
    <w:rsid w:val="00272354"/>
    <w:rsid w:val="00272547"/>
    <w:rsid w:val="002731A4"/>
    <w:rsid w:val="00274E9A"/>
    <w:rsid w:val="00275396"/>
    <w:rsid w:val="00275C10"/>
    <w:rsid w:val="00276112"/>
    <w:rsid w:val="00276C79"/>
    <w:rsid w:val="00276F12"/>
    <w:rsid w:val="0028067B"/>
    <w:rsid w:val="002827AD"/>
    <w:rsid w:val="00283646"/>
    <w:rsid w:val="00283941"/>
    <w:rsid w:val="00285243"/>
    <w:rsid w:val="00285880"/>
    <w:rsid w:val="0028666C"/>
    <w:rsid w:val="0029051B"/>
    <w:rsid w:val="00292FCB"/>
    <w:rsid w:val="00293280"/>
    <w:rsid w:val="0029391E"/>
    <w:rsid w:val="002971DC"/>
    <w:rsid w:val="002973AF"/>
    <w:rsid w:val="002A0FF6"/>
    <w:rsid w:val="002A1213"/>
    <w:rsid w:val="002A21F3"/>
    <w:rsid w:val="002A29F9"/>
    <w:rsid w:val="002A3D23"/>
    <w:rsid w:val="002A49B6"/>
    <w:rsid w:val="002A5B0C"/>
    <w:rsid w:val="002A6148"/>
    <w:rsid w:val="002A615A"/>
    <w:rsid w:val="002A6883"/>
    <w:rsid w:val="002A6D47"/>
    <w:rsid w:val="002B099D"/>
    <w:rsid w:val="002B0CF0"/>
    <w:rsid w:val="002B0F56"/>
    <w:rsid w:val="002B1F21"/>
    <w:rsid w:val="002B1F3D"/>
    <w:rsid w:val="002B36A2"/>
    <w:rsid w:val="002B3DAD"/>
    <w:rsid w:val="002B4066"/>
    <w:rsid w:val="002B493B"/>
    <w:rsid w:val="002B6070"/>
    <w:rsid w:val="002B61C8"/>
    <w:rsid w:val="002B7480"/>
    <w:rsid w:val="002B7BE5"/>
    <w:rsid w:val="002B7ECC"/>
    <w:rsid w:val="002C057F"/>
    <w:rsid w:val="002C07F4"/>
    <w:rsid w:val="002C1045"/>
    <w:rsid w:val="002C16D6"/>
    <w:rsid w:val="002C1BCB"/>
    <w:rsid w:val="002C2C74"/>
    <w:rsid w:val="002C4AD6"/>
    <w:rsid w:val="002C4D57"/>
    <w:rsid w:val="002C5388"/>
    <w:rsid w:val="002C6053"/>
    <w:rsid w:val="002C722B"/>
    <w:rsid w:val="002D2173"/>
    <w:rsid w:val="002D297F"/>
    <w:rsid w:val="002D35CD"/>
    <w:rsid w:val="002D394F"/>
    <w:rsid w:val="002D3DB1"/>
    <w:rsid w:val="002D52DA"/>
    <w:rsid w:val="002D5C25"/>
    <w:rsid w:val="002D7590"/>
    <w:rsid w:val="002D7840"/>
    <w:rsid w:val="002E21A4"/>
    <w:rsid w:val="002E2FC3"/>
    <w:rsid w:val="002E36C8"/>
    <w:rsid w:val="002E444B"/>
    <w:rsid w:val="002E4818"/>
    <w:rsid w:val="002E4DD3"/>
    <w:rsid w:val="002E6D1D"/>
    <w:rsid w:val="002E73DC"/>
    <w:rsid w:val="002F0CBD"/>
    <w:rsid w:val="002F14A7"/>
    <w:rsid w:val="002F2364"/>
    <w:rsid w:val="002F2BF7"/>
    <w:rsid w:val="002F3C19"/>
    <w:rsid w:val="002F4B8C"/>
    <w:rsid w:val="002F5660"/>
    <w:rsid w:val="002F622A"/>
    <w:rsid w:val="002F67D9"/>
    <w:rsid w:val="002F727D"/>
    <w:rsid w:val="002F786F"/>
    <w:rsid w:val="0030119B"/>
    <w:rsid w:val="00301CDA"/>
    <w:rsid w:val="00302D34"/>
    <w:rsid w:val="00304701"/>
    <w:rsid w:val="00304FB6"/>
    <w:rsid w:val="003057D2"/>
    <w:rsid w:val="003063DC"/>
    <w:rsid w:val="003066F8"/>
    <w:rsid w:val="003073A1"/>
    <w:rsid w:val="003103EE"/>
    <w:rsid w:val="0031040A"/>
    <w:rsid w:val="00311231"/>
    <w:rsid w:val="00311477"/>
    <w:rsid w:val="00311508"/>
    <w:rsid w:val="00311873"/>
    <w:rsid w:val="003124EB"/>
    <w:rsid w:val="0031253C"/>
    <w:rsid w:val="00313199"/>
    <w:rsid w:val="00314067"/>
    <w:rsid w:val="00314092"/>
    <w:rsid w:val="00314B2F"/>
    <w:rsid w:val="00314CBE"/>
    <w:rsid w:val="00314D40"/>
    <w:rsid w:val="00314D9B"/>
    <w:rsid w:val="00315407"/>
    <w:rsid w:val="0031545E"/>
    <w:rsid w:val="003156FA"/>
    <w:rsid w:val="003163A4"/>
    <w:rsid w:val="00316F72"/>
    <w:rsid w:val="00316FAA"/>
    <w:rsid w:val="00316FCA"/>
    <w:rsid w:val="00317483"/>
    <w:rsid w:val="00320859"/>
    <w:rsid w:val="00324E54"/>
    <w:rsid w:val="00325827"/>
    <w:rsid w:val="00325B9D"/>
    <w:rsid w:val="003300D8"/>
    <w:rsid w:val="00330199"/>
    <w:rsid w:val="003320A5"/>
    <w:rsid w:val="00332657"/>
    <w:rsid w:val="0033281F"/>
    <w:rsid w:val="00332AE3"/>
    <w:rsid w:val="00333D48"/>
    <w:rsid w:val="00335519"/>
    <w:rsid w:val="003357C0"/>
    <w:rsid w:val="00336369"/>
    <w:rsid w:val="003367DF"/>
    <w:rsid w:val="003367FE"/>
    <w:rsid w:val="0033734B"/>
    <w:rsid w:val="00337882"/>
    <w:rsid w:val="00340A05"/>
    <w:rsid w:val="003417DC"/>
    <w:rsid w:val="00341BAC"/>
    <w:rsid w:val="00341F36"/>
    <w:rsid w:val="003421D8"/>
    <w:rsid w:val="003433E7"/>
    <w:rsid w:val="00347B45"/>
    <w:rsid w:val="003503DC"/>
    <w:rsid w:val="0035084F"/>
    <w:rsid w:val="00350EC5"/>
    <w:rsid w:val="003547A1"/>
    <w:rsid w:val="003560B0"/>
    <w:rsid w:val="0036035F"/>
    <w:rsid w:val="0036101A"/>
    <w:rsid w:val="003645B7"/>
    <w:rsid w:val="00365375"/>
    <w:rsid w:val="00366258"/>
    <w:rsid w:val="00367D7D"/>
    <w:rsid w:val="00367FEB"/>
    <w:rsid w:val="00372566"/>
    <w:rsid w:val="003740B0"/>
    <w:rsid w:val="0037410B"/>
    <w:rsid w:val="00374CE6"/>
    <w:rsid w:val="00374D40"/>
    <w:rsid w:val="003764DA"/>
    <w:rsid w:val="00377180"/>
    <w:rsid w:val="003806A6"/>
    <w:rsid w:val="00381029"/>
    <w:rsid w:val="003813FF"/>
    <w:rsid w:val="00382C66"/>
    <w:rsid w:val="00382FB9"/>
    <w:rsid w:val="003831A7"/>
    <w:rsid w:val="00383E44"/>
    <w:rsid w:val="00384036"/>
    <w:rsid w:val="003846EA"/>
    <w:rsid w:val="00387672"/>
    <w:rsid w:val="00387697"/>
    <w:rsid w:val="00387887"/>
    <w:rsid w:val="00394B2F"/>
    <w:rsid w:val="0039613C"/>
    <w:rsid w:val="0039637D"/>
    <w:rsid w:val="0039754E"/>
    <w:rsid w:val="00397F24"/>
    <w:rsid w:val="003A040B"/>
    <w:rsid w:val="003A19EC"/>
    <w:rsid w:val="003A2294"/>
    <w:rsid w:val="003A23A7"/>
    <w:rsid w:val="003A4082"/>
    <w:rsid w:val="003A5682"/>
    <w:rsid w:val="003A7B64"/>
    <w:rsid w:val="003B0ADF"/>
    <w:rsid w:val="003B191C"/>
    <w:rsid w:val="003B2B03"/>
    <w:rsid w:val="003B3AD2"/>
    <w:rsid w:val="003B55A7"/>
    <w:rsid w:val="003B5FE5"/>
    <w:rsid w:val="003C2009"/>
    <w:rsid w:val="003C28A9"/>
    <w:rsid w:val="003C29AD"/>
    <w:rsid w:val="003C39E5"/>
    <w:rsid w:val="003C3D9F"/>
    <w:rsid w:val="003C3FE3"/>
    <w:rsid w:val="003C4183"/>
    <w:rsid w:val="003C48AF"/>
    <w:rsid w:val="003C55EE"/>
    <w:rsid w:val="003C56D4"/>
    <w:rsid w:val="003D0A48"/>
    <w:rsid w:val="003D3709"/>
    <w:rsid w:val="003D515F"/>
    <w:rsid w:val="003D5B3D"/>
    <w:rsid w:val="003D5CD8"/>
    <w:rsid w:val="003D634C"/>
    <w:rsid w:val="003E0C37"/>
    <w:rsid w:val="003E0C8B"/>
    <w:rsid w:val="003E2EF1"/>
    <w:rsid w:val="003E3E41"/>
    <w:rsid w:val="003E700F"/>
    <w:rsid w:val="003E7333"/>
    <w:rsid w:val="003E7E52"/>
    <w:rsid w:val="003F21B6"/>
    <w:rsid w:val="003F2B11"/>
    <w:rsid w:val="003F33AF"/>
    <w:rsid w:val="003F5EFC"/>
    <w:rsid w:val="003F64E4"/>
    <w:rsid w:val="00401BC1"/>
    <w:rsid w:val="004038EA"/>
    <w:rsid w:val="00404C50"/>
    <w:rsid w:val="00404E96"/>
    <w:rsid w:val="0040504C"/>
    <w:rsid w:val="00406E74"/>
    <w:rsid w:val="00407FAD"/>
    <w:rsid w:val="00410096"/>
    <w:rsid w:val="00410248"/>
    <w:rsid w:val="0041046C"/>
    <w:rsid w:val="00411074"/>
    <w:rsid w:val="004114EA"/>
    <w:rsid w:val="004116E0"/>
    <w:rsid w:val="00411C23"/>
    <w:rsid w:val="00412219"/>
    <w:rsid w:val="0041305E"/>
    <w:rsid w:val="00413BF7"/>
    <w:rsid w:val="00414D03"/>
    <w:rsid w:val="00414FD5"/>
    <w:rsid w:val="004150D7"/>
    <w:rsid w:val="004156DB"/>
    <w:rsid w:val="00415AF9"/>
    <w:rsid w:val="00417762"/>
    <w:rsid w:val="0042104E"/>
    <w:rsid w:val="004249F8"/>
    <w:rsid w:val="004265D0"/>
    <w:rsid w:val="00427C36"/>
    <w:rsid w:val="00432315"/>
    <w:rsid w:val="00433A6D"/>
    <w:rsid w:val="00435202"/>
    <w:rsid w:val="0043659F"/>
    <w:rsid w:val="00437470"/>
    <w:rsid w:val="004401B9"/>
    <w:rsid w:val="00440D3E"/>
    <w:rsid w:val="00442452"/>
    <w:rsid w:val="004434F4"/>
    <w:rsid w:val="00445452"/>
    <w:rsid w:val="0044723A"/>
    <w:rsid w:val="00447995"/>
    <w:rsid w:val="0045100E"/>
    <w:rsid w:val="00453006"/>
    <w:rsid w:val="00455BBA"/>
    <w:rsid w:val="00455FDE"/>
    <w:rsid w:val="0045714A"/>
    <w:rsid w:val="0045741A"/>
    <w:rsid w:val="00457BB5"/>
    <w:rsid w:val="00461520"/>
    <w:rsid w:val="004625D6"/>
    <w:rsid w:val="00462C51"/>
    <w:rsid w:val="004630C9"/>
    <w:rsid w:val="004648DB"/>
    <w:rsid w:val="00465492"/>
    <w:rsid w:val="004656E8"/>
    <w:rsid w:val="00465D82"/>
    <w:rsid w:val="00466045"/>
    <w:rsid w:val="00466E6E"/>
    <w:rsid w:val="00467974"/>
    <w:rsid w:val="00467A55"/>
    <w:rsid w:val="004704C3"/>
    <w:rsid w:val="00471183"/>
    <w:rsid w:val="00471F5C"/>
    <w:rsid w:val="00472E49"/>
    <w:rsid w:val="00474F09"/>
    <w:rsid w:val="00476619"/>
    <w:rsid w:val="004767D7"/>
    <w:rsid w:val="004773B1"/>
    <w:rsid w:val="0047785C"/>
    <w:rsid w:val="00482230"/>
    <w:rsid w:val="004844BF"/>
    <w:rsid w:val="00485831"/>
    <w:rsid w:val="004859FF"/>
    <w:rsid w:val="00485C3C"/>
    <w:rsid w:val="0048671B"/>
    <w:rsid w:val="00486E7C"/>
    <w:rsid w:val="00487D2F"/>
    <w:rsid w:val="0049053C"/>
    <w:rsid w:val="00490763"/>
    <w:rsid w:val="00490A56"/>
    <w:rsid w:val="00490AF8"/>
    <w:rsid w:val="00491B2B"/>
    <w:rsid w:val="00491FB7"/>
    <w:rsid w:val="0049266A"/>
    <w:rsid w:val="0049270B"/>
    <w:rsid w:val="00493EF5"/>
    <w:rsid w:val="00494E45"/>
    <w:rsid w:val="004956E2"/>
    <w:rsid w:val="004A07C8"/>
    <w:rsid w:val="004A1302"/>
    <w:rsid w:val="004A1D94"/>
    <w:rsid w:val="004A230C"/>
    <w:rsid w:val="004A50A5"/>
    <w:rsid w:val="004A5D28"/>
    <w:rsid w:val="004A5E67"/>
    <w:rsid w:val="004A67C8"/>
    <w:rsid w:val="004B0C52"/>
    <w:rsid w:val="004B2006"/>
    <w:rsid w:val="004B21C6"/>
    <w:rsid w:val="004B3EAA"/>
    <w:rsid w:val="004B46A6"/>
    <w:rsid w:val="004B5148"/>
    <w:rsid w:val="004B59C0"/>
    <w:rsid w:val="004B5A34"/>
    <w:rsid w:val="004B7FF0"/>
    <w:rsid w:val="004C0970"/>
    <w:rsid w:val="004C0A5D"/>
    <w:rsid w:val="004C34B6"/>
    <w:rsid w:val="004C4C44"/>
    <w:rsid w:val="004C5361"/>
    <w:rsid w:val="004C6200"/>
    <w:rsid w:val="004D0F56"/>
    <w:rsid w:val="004D1FA2"/>
    <w:rsid w:val="004D3EA5"/>
    <w:rsid w:val="004D51CA"/>
    <w:rsid w:val="004D5E8E"/>
    <w:rsid w:val="004D612C"/>
    <w:rsid w:val="004D6141"/>
    <w:rsid w:val="004D629D"/>
    <w:rsid w:val="004E3463"/>
    <w:rsid w:val="004E5ECB"/>
    <w:rsid w:val="004E6778"/>
    <w:rsid w:val="004E6B95"/>
    <w:rsid w:val="004E6FD0"/>
    <w:rsid w:val="004E70EB"/>
    <w:rsid w:val="004F0004"/>
    <w:rsid w:val="004F259D"/>
    <w:rsid w:val="004F2DCC"/>
    <w:rsid w:val="004F32DE"/>
    <w:rsid w:val="004F45F0"/>
    <w:rsid w:val="004F53F8"/>
    <w:rsid w:val="004F5EEF"/>
    <w:rsid w:val="004F6929"/>
    <w:rsid w:val="005002B6"/>
    <w:rsid w:val="0050126A"/>
    <w:rsid w:val="00501375"/>
    <w:rsid w:val="005017B8"/>
    <w:rsid w:val="00503D44"/>
    <w:rsid w:val="00504835"/>
    <w:rsid w:val="005048E0"/>
    <w:rsid w:val="00505965"/>
    <w:rsid w:val="00505A1B"/>
    <w:rsid w:val="00505EDE"/>
    <w:rsid w:val="005079C6"/>
    <w:rsid w:val="00511548"/>
    <w:rsid w:val="0051343C"/>
    <w:rsid w:val="00513CC6"/>
    <w:rsid w:val="00514391"/>
    <w:rsid w:val="00514CA8"/>
    <w:rsid w:val="00516EC5"/>
    <w:rsid w:val="00521C2D"/>
    <w:rsid w:val="00522411"/>
    <w:rsid w:val="00522E38"/>
    <w:rsid w:val="005245AB"/>
    <w:rsid w:val="00524CEC"/>
    <w:rsid w:val="00525A1E"/>
    <w:rsid w:val="00526891"/>
    <w:rsid w:val="00527BB6"/>
    <w:rsid w:val="00527F63"/>
    <w:rsid w:val="0053025D"/>
    <w:rsid w:val="005305BF"/>
    <w:rsid w:val="00534CC3"/>
    <w:rsid w:val="00535FC0"/>
    <w:rsid w:val="00541272"/>
    <w:rsid w:val="00541383"/>
    <w:rsid w:val="00542295"/>
    <w:rsid w:val="00543AEE"/>
    <w:rsid w:val="00544644"/>
    <w:rsid w:val="00545AB0"/>
    <w:rsid w:val="00546497"/>
    <w:rsid w:val="00547258"/>
    <w:rsid w:val="0055141E"/>
    <w:rsid w:val="00552224"/>
    <w:rsid w:val="0055230A"/>
    <w:rsid w:val="00553BE6"/>
    <w:rsid w:val="00553F45"/>
    <w:rsid w:val="00555437"/>
    <w:rsid w:val="00555438"/>
    <w:rsid w:val="0055579D"/>
    <w:rsid w:val="00555E40"/>
    <w:rsid w:val="00556A84"/>
    <w:rsid w:val="00557654"/>
    <w:rsid w:val="00557AE3"/>
    <w:rsid w:val="00560828"/>
    <w:rsid w:val="00561296"/>
    <w:rsid w:val="00561B51"/>
    <w:rsid w:val="00562E55"/>
    <w:rsid w:val="00564213"/>
    <w:rsid w:val="00564EA9"/>
    <w:rsid w:val="00565008"/>
    <w:rsid w:val="00566FBD"/>
    <w:rsid w:val="00570134"/>
    <w:rsid w:val="005715BE"/>
    <w:rsid w:val="005716DE"/>
    <w:rsid w:val="005732EA"/>
    <w:rsid w:val="0057446F"/>
    <w:rsid w:val="00574D9B"/>
    <w:rsid w:val="0057775A"/>
    <w:rsid w:val="0058023B"/>
    <w:rsid w:val="005803FC"/>
    <w:rsid w:val="0058051F"/>
    <w:rsid w:val="00580C78"/>
    <w:rsid w:val="00581144"/>
    <w:rsid w:val="00581B25"/>
    <w:rsid w:val="00585BE3"/>
    <w:rsid w:val="0058614C"/>
    <w:rsid w:val="00587A53"/>
    <w:rsid w:val="005902A1"/>
    <w:rsid w:val="005904EF"/>
    <w:rsid w:val="00590894"/>
    <w:rsid w:val="0059350C"/>
    <w:rsid w:val="005956E0"/>
    <w:rsid w:val="00595870"/>
    <w:rsid w:val="005A2044"/>
    <w:rsid w:val="005A3398"/>
    <w:rsid w:val="005A4CAD"/>
    <w:rsid w:val="005A77EA"/>
    <w:rsid w:val="005B078B"/>
    <w:rsid w:val="005B3005"/>
    <w:rsid w:val="005B3E4F"/>
    <w:rsid w:val="005B3F56"/>
    <w:rsid w:val="005B5A77"/>
    <w:rsid w:val="005B5AF9"/>
    <w:rsid w:val="005C25A8"/>
    <w:rsid w:val="005C2DC6"/>
    <w:rsid w:val="005C3CB3"/>
    <w:rsid w:val="005C5A3B"/>
    <w:rsid w:val="005C5BC7"/>
    <w:rsid w:val="005C640B"/>
    <w:rsid w:val="005C670B"/>
    <w:rsid w:val="005D1FEC"/>
    <w:rsid w:val="005D273D"/>
    <w:rsid w:val="005D44E6"/>
    <w:rsid w:val="005D59C5"/>
    <w:rsid w:val="005E01D0"/>
    <w:rsid w:val="005E1061"/>
    <w:rsid w:val="005E19D1"/>
    <w:rsid w:val="005E2209"/>
    <w:rsid w:val="005E279C"/>
    <w:rsid w:val="005E28B4"/>
    <w:rsid w:val="005E2EDE"/>
    <w:rsid w:val="005E3819"/>
    <w:rsid w:val="005E50B1"/>
    <w:rsid w:val="005E7718"/>
    <w:rsid w:val="005F025D"/>
    <w:rsid w:val="005F03DF"/>
    <w:rsid w:val="005F1063"/>
    <w:rsid w:val="005F2464"/>
    <w:rsid w:val="005F3534"/>
    <w:rsid w:val="005F3901"/>
    <w:rsid w:val="005F6487"/>
    <w:rsid w:val="005F6C1D"/>
    <w:rsid w:val="00602357"/>
    <w:rsid w:val="006023D4"/>
    <w:rsid w:val="00603111"/>
    <w:rsid w:val="0060411E"/>
    <w:rsid w:val="00604286"/>
    <w:rsid w:val="0060429B"/>
    <w:rsid w:val="006059A4"/>
    <w:rsid w:val="00606ECD"/>
    <w:rsid w:val="00610771"/>
    <w:rsid w:val="0061111E"/>
    <w:rsid w:val="00611F3F"/>
    <w:rsid w:val="0061210D"/>
    <w:rsid w:val="0061231A"/>
    <w:rsid w:val="00613506"/>
    <w:rsid w:val="00613541"/>
    <w:rsid w:val="00615082"/>
    <w:rsid w:val="00615B99"/>
    <w:rsid w:val="00616AB8"/>
    <w:rsid w:val="00616ADF"/>
    <w:rsid w:val="00617C9A"/>
    <w:rsid w:val="00621D5E"/>
    <w:rsid w:val="006227E9"/>
    <w:rsid w:val="0062371D"/>
    <w:rsid w:val="00626544"/>
    <w:rsid w:val="00626DA4"/>
    <w:rsid w:val="00627AA0"/>
    <w:rsid w:val="0063190F"/>
    <w:rsid w:val="00632420"/>
    <w:rsid w:val="006324FD"/>
    <w:rsid w:val="00632781"/>
    <w:rsid w:val="00632D9D"/>
    <w:rsid w:val="00635231"/>
    <w:rsid w:val="00636969"/>
    <w:rsid w:val="00636CF8"/>
    <w:rsid w:val="00636E51"/>
    <w:rsid w:val="0063706A"/>
    <w:rsid w:val="00637777"/>
    <w:rsid w:val="0063790D"/>
    <w:rsid w:val="00637AED"/>
    <w:rsid w:val="00640ECE"/>
    <w:rsid w:val="00642DE9"/>
    <w:rsid w:val="00644107"/>
    <w:rsid w:val="0064675D"/>
    <w:rsid w:val="00647BA4"/>
    <w:rsid w:val="00650500"/>
    <w:rsid w:val="006509DC"/>
    <w:rsid w:val="0065293B"/>
    <w:rsid w:val="00652B91"/>
    <w:rsid w:val="00653312"/>
    <w:rsid w:val="0065754E"/>
    <w:rsid w:val="0066047C"/>
    <w:rsid w:val="0066153D"/>
    <w:rsid w:val="006624CB"/>
    <w:rsid w:val="006625AE"/>
    <w:rsid w:val="0066478E"/>
    <w:rsid w:val="00664E8C"/>
    <w:rsid w:val="006658B4"/>
    <w:rsid w:val="0066610D"/>
    <w:rsid w:val="00667671"/>
    <w:rsid w:val="00667BF0"/>
    <w:rsid w:val="00670844"/>
    <w:rsid w:val="00670A56"/>
    <w:rsid w:val="0067234C"/>
    <w:rsid w:val="00673609"/>
    <w:rsid w:val="00674A8A"/>
    <w:rsid w:val="00675029"/>
    <w:rsid w:val="00675202"/>
    <w:rsid w:val="00675D72"/>
    <w:rsid w:val="006760FF"/>
    <w:rsid w:val="006767B9"/>
    <w:rsid w:val="00676830"/>
    <w:rsid w:val="00676E67"/>
    <w:rsid w:val="00677B93"/>
    <w:rsid w:val="00683DE1"/>
    <w:rsid w:val="006845AB"/>
    <w:rsid w:val="00686547"/>
    <w:rsid w:val="006868CB"/>
    <w:rsid w:val="00686E8F"/>
    <w:rsid w:val="0069261F"/>
    <w:rsid w:val="00695142"/>
    <w:rsid w:val="006954C5"/>
    <w:rsid w:val="00695826"/>
    <w:rsid w:val="00696211"/>
    <w:rsid w:val="006963F0"/>
    <w:rsid w:val="00696752"/>
    <w:rsid w:val="00697FA2"/>
    <w:rsid w:val="006A2AC0"/>
    <w:rsid w:val="006A3FDA"/>
    <w:rsid w:val="006A4131"/>
    <w:rsid w:val="006A4C0E"/>
    <w:rsid w:val="006A4DEA"/>
    <w:rsid w:val="006A59F0"/>
    <w:rsid w:val="006A63F2"/>
    <w:rsid w:val="006A750D"/>
    <w:rsid w:val="006A796C"/>
    <w:rsid w:val="006A7F64"/>
    <w:rsid w:val="006B267E"/>
    <w:rsid w:val="006B2B83"/>
    <w:rsid w:val="006B4B77"/>
    <w:rsid w:val="006B530D"/>
    <w:rsid w:val="006B5604"/>
    <w:rsid w:val="006B62F4"/>
    <w:rsid w:val="006B7BD2"/>
    <w:rsid w:val="006C319F"/>
    <w:rsid w:val="006C37EA"/>
    <w:rsid w:val="006C493E"/>
    <w:rsid w:val="006C4F89"/>
    <w:rsid w:val="006C691E"/>
    <w:rsid w:val="006C714A"/>
    <w:rsid w:val="006C7276"/>
    <w:rsid w:val="006C777F"/>
    <w:rsid w:val="006D0467"/>
    <w:rsid w:val="006D202A"/>
    <w:rsid w:val="006D283A"/>
    <w:rsid w:val="006D2B80"/>
    <w:rsid w:val="006D315E"/>
    <w:rsid w:val="006D5534"/>
    <w:rsid w:val="006D6278"/>
    <w:rsid w:val="006D6908"/>
    <w:rsid w:val="006D7CB4"/>
    <w:rsid w:val="006E009B"/>
    <w:rsid w:val="006E021B"/>
    <w:rsid w:val="006E1AC8"/>
    <w:rsid w:val="006E2088"/>
    <w:rsid w:val="006E4430"/>
    <w:rsid w:val="006E6FAE"/>
    <w:rsid w:val="006E737F"/>
    <w:rsid w:val="006F013F"/>
    <w:rsid w:val="006F155B"/>
    <w:rsid w:val="006F1B80"/>
    <w:rsid w:val="006F2885"/>
    <w:rsid w:val="006F3A39"/>
    <w:rsid w:val="006F40E8"/>
    <w:rsid w:val="006F589D"/>
    <w:rsid w:val="006F7899"/>
    <w:rsid w:val="00700FA2"/>
    <w:rsid w:val="00700FFD"/>
    <w:rsid w:val="00701C04"/>
    <w:rsid w:val="007023E3"/>
    <w:rsid w:val="0070240F"/>
    <w:rsid w:val="0070308A"/>
    <w:rsid w:val="0070363C"/>
    <w:rsid w:val="00703A46"/>
    <w:rsid w:val="00704940"/>
    <w:rsid w:val="007052CE"/>
    <w:rsid w:val="00705F4E"/>
    <w:rsid w:val="00706047"/>
    <w:rsid w:val="00707CD7"/>
    <w:rsid w:val="007111BC"/>
    <w:rsid w:val="00711CE8"/>
    <w:rsid w:val="00714981"/>
    <w:rsid w:val="00715FA4"/>
    <w:rsid w:val="00716436"/>
    <w:rsid w:val="007214CA"/>
    <w:rsid w:val="007223B4"/>
    <w:rsid w:val="00724222"/>
    <w:rsid w:val="00724914"/>
    <w:rsid w:val="007252AB"/>
    <w:rsid w:val="00725681"/>
    <w:rsid w:val="007311BF"/>
    <w:rsid w:val="00732B53"/>
    <w:rsid w:val="00733153"/>
    <w:rsid w:val="0073370F"/>
    <w:rsid w:val="007340CD"/>
    <w:rsid w:val="0073435B"/>
    <w:rsid w:val="00734A5E"/>
    <w:rsid w:val="007376D3"/>
    <w:rsid w:val="0073783D"/>
    <w:rsid w:val="007403C1"/>
    <w:rsid w:val="007417FB"/>
    <w:rsid w:val="00741E73"/>
    <w:rsid w:val="007433D5"/>
    <w:rsid w:val="007441AA"/>
    <w:rsid w:val="0074450C"/>
    <w:rsid w:val="00744F46"/>
    <w:rsid w:val="007458C0"/>
    <w:rsid w:val="0074670F"/>
    <w:rsid w:val="00750932"/>
    <w:rsid w:val="00750EFC"/>
    <w:rsid w:val="00751704"/>
    <w:rsid w:val="0075195A"/>
    <w:rsid w:val="00752FEF"/>
    <w:rsid w:val="007541A1"/>
    <w:rsid w:val="00754238"/>
    <w:rsid w:val="007571EB"/>
    <w:rsid w:val="00757220"/>
    <w:rsid w:val="00760678"/>
    <w:rsid w:val="00760DB7"/>
    <w:rsid w:val="007610E5"/>
    <w:rsid w:val="00762475"/>
    <w:rsid w:val="0076274A"/>
    <w:rsid w:val="00762E4A"/>
    <w:rsid w:val="0076315C"/>
    <w:rsid w:val="00764A9A"/>
    <w:rsid w:val="007652F3"/>
    <w:rsid w:val="0076583D"/>
    <w:rsid w:val="00772C06"/>
    <w:rsid w:val="00774B33"/>
    <w:rsid w:val="007759B6"/>
    <w:rsid w:val="00776B45"/>
    <w:rsid w:val="00777E3A"/>
    <w:rsid w:val="007813A2"/>
    <w:rsid w:val="00781815"/>
    <w:rsid w:val="0078234F"/>
    <w:rsid w:val="00783D84"/>
    <w:rsid w:val="00784739"/>
    <w:rsid w:val="0078592B"/>
    <w:rsid w:val="00786A50"/>
    <w:rsid w:val="00786B27"/>
    <w:rsid w:val="00786C8E"/>
    <w:rsid w:val="00787BCD"/>
    <w:rsid w:val="00787F3B"/>
    <w:rsid w:val="007901A5"/>
    <w:rsid w:val="00790356"/>
    <w:rsid w:val="007908A8"/>
    <w:rsid w:val="00791D1C"/>
    <w:rsid w:val="00791DB5"/>
    <w:rsid w:val="00792054"/>
    <w:rsid w:val="00793229"/>
    <w:rsid w:val="00796576"/>
    <w:rsid w:val="007975EC"/>
    <w:rsid w:val="00797B2D"/>
    <w:rsid w:val="00797CA6"/>
    <w:rsid w:val="007A1D49"/>
    <w:rsid w:val="007A201D"/>
    <w:rsid w:val="007A286B"/>
    <w:rsid w:val="007A2FE5"/>
    <w:rsid w:val="007A44FA"/>
    <w:rsid w:val="007A7421"/>
    <w:rsid w:val="007A78F2"/>
    <w:rsid w:val="007A7D8E"/>
    <w:rsid w:val="007B0430"/>
    <w:rsid w:val="007B2DF9"/>
    <w:rsid w:val="007B4971"/>
    <w:rsid w:val="007B58A2"/>
    <w:rsid w:val="007B6B96"/>
    <w:rsid w:val="007C1E2E"/>
    <w:rsid w:val="007C2BD3"/>
    <w:rsid w:val="007C414D"/>
    <w:rsid w:val="007C463D"/>
    <w:rsid w:val="007C4783"/>
    <w:rsid w:val="007C4C04"/>
    <w:rsid w:val="007C6A15"/>
    <w:rsid w:val="007D03BD"/>
    <w:rsid w:val="007D2385"/>
    <w:rsid w:val="007D2435"/>
    <w:rsid w:val="007D2577"/>
    <w:rsid w:val="007D3283"/>
    <w:rsid w:val="007D6AA4"/>
    <w:rsid w:val="007D6C5E"/>
    <w:rsid w:val="007E2F39"/>
    <w:rsid w:val="007E3F09"/>
    <w:rsid w:val="007E428A"/>
    <w:rsid w:val="007E567D"/>
    <w:rsid w:val="007E72EB"/>
    <w:rsid w:val="007E7615"/>
    <w:rsid w:val="007E774D"/>
    <w:rsid w:val="007F0302"/>
    <w:rsid w:val="007F1709"/>
    <w:rsid w:val="007F3927"/>
    <w:rsid w:val="007F5175"/>
    <w:rsid w:val="007F5DAA"/>
    <w:rsid w:val="007F6054"/>
    <w:rsid w:val="007F630A"/>
    <w:rsid w:val="007F79A3"/>
    <w:rsid w:val="0080039E"/>
    <w:rsid w:val="00801612"/>
    <w:rsid w:val="008018C7"/>
    <w:rsid w:val="00801CE5"/>
    <w:rsid w:val="00802D6F"/>
    <w:rsid w:val="00803BF9"/>
    <w:rsid w:val="008040BE"/>
    <w:rsid w:val="0080589A"/>
    <w:rsid w:val="008064E4"/>
    <w:rsid w:val="00806599"/>
    <w:rsid w:val="00806FFA"/>
    <w:rsid w:val="00807E25"/>
    <w:rsid w:val="00810B09"/>
    <w:rsid w:val="0081269F"/>
    <w:rsid w:val="00812C8D"/>
    <w:rsid w:val="00813692"/>
    <w:rsid w:val="008149A1"/>
    <w:rsid w:val="00814DAE"/>
    <w:rsid w:val="008152DF"/>
    <w:rsid w:val="008153C0"/>
    <w:rsid w:val="008157F2"/>
    <w:rsid w:val="0081784B"/>
    <w:rsid w:val="00820A78"/>
    <w:rsid w:val="00820BA9"/>
    <w:rsid w:val="00822D1E"/>
    <w:rsid w:val="00823DB0"/>
    <w:rsid w:val="00825D08"/>
    <w:rsid w:val="00826C07"/>
    <w:rsid w:val="00830343"/>
    <w:rsid w:val="00831188"/>
    <w:rsid w:val="00832357"/>
    <w:rsid w:val="00832B01"/>
    <w:rsid w:val="00832C56"/>
    <w:rsid w:val="00832D80"/>
    <w:rsid w:val="00833951"/>
    <w:rsid w:val="008343E7"/>
    <w:rsid w:val="008346EF"/>
    <w:rsid w:val="008347FB"/>
    <w:rsid w:val="00834B47"/>
    <w:rsid w:val="00834FF4"/>
    <w:rsid w:val="00835E10"/>
    <w:rsid w:val="008363CE"/>
    <w:rsid w:val="00836FCD"/>
    <w:rsid w:val="00840D57"/>
    <w:rsid w:val="00842646"/>
    <w:rsid w:val="008452C8"/>
    <w:rsid w:val="0084598B"/>
    <w:rsid w:val="00846792"/>
    <w:rsid w:val="00846A43"/>
    <w:rsid w:val="00846C02"/>
    <w:rsid w:val="00847F83"/>
    <w:rsid w:val="00852328"/>
    <w:rsid w:val="0085333E"/>
    <w:rsid w:val="00853341"/>
    <w:rsid w:val="00860509"/>
    <w:rsid w:val="008609A1"/>
    <w:rsid w:val="008640A2"/>
    <w:rsid w:val="00866D2B"/>
    <w:rsid w:val="00866EFA"/>
    <w:rsid w:val="00867202"/>
    <w:rsid w:val="00867ADF"/>
    <w:rsid w:val="008704DD"/>
    <w:rsid w:val="00871872"/>
    <w:rsid w:val="00874A08"/>
    <w:rsid w:val="008751DF"/>
    <w:rsid w:val="00876DD0"/>
    <w:rsid w:val="008779BE"/>
    <w:rsid w:val="0088129D"/>
    <w:rsid w:val="00881B48"/>
    <w:rsid w:val="0088218E"/>
    <w:rsid w:val="00882654"/>
    <w:rsid w:val="00884C20"/>
    <w:rsid w:val="00886527"/>
    <w:rsid w:val="00890688"/>
    <w:rsid w:val="00890D2A"/>
    <w:rsid w:val="008914E6"/>
    <w:rsid w:val="00891E05"/>
    <w:rsid w:val="00892700"/>
    <w:rsid w:val="008942F3"/>
    <w:rsid w:val="00894F7E"/>
    <w:rsid w:val="008951A9"/>
    <w:rsid w:val="00895210"/>
    <w:rsid w:val="00895C96"/>
    <w:rsid w:val="00896F88"/>
    <w:rsid w:val="008A00D4"/>
    <w:rsid w:val="008A07B3"/>
    <w:rsid w:val="008A2419"/>
    <w:rsid w:val="008A27DD"/>
    <w:rsid w:val="008A284B"/>
    <w:rsid w:val="008A35C3"/>
    <w:rsid w:val="008A436B"/>
    <w:rsid w:val="008A6773"/>
    <w:rsid w:val="008A67D3"/>
    <w:rsid w:val="008A6A10"/>
    <w:rsid w:val="008A7768"/>
    <w:rsid w:val="008B1492"/>
    <w:rsid w:val="008B1A38"/>
    <w:rsid w:val="008B39ED"/>
    <w:rsid w:val="008B672B"/>
    <w:rsid w:val="008B6A4A"/>
    <w:rsid w:val="008C03A7"/>
    <w:rsid w:val="008C0493"/>
    <w:rsid w:val="008C05DC"/>
    <w:rsid w:val="008C0AB6"/>
    <w:rsid w:val="008C0C8F"/>
    <w:rsid w:val="008C1351"/>
    <w:rsid w:val="008C15AE"/>
    <w:rsid w:val="008C2129"/>
    <w:rsid w:val="008C3A4A"/>
    <w:rsid w:val="008C490F"/>
    <w:rsid w:val="008D1A20"/>
    <w:rsid w:val="008D1CF6"/>
    <w:rsid w:val="008D2909"/>
    <w:rsid w:val="008D2FBC"/>
    <w:rsid w:val="008D41FE"/>
    <w:rsid w:val="008D44E9"/>
    <w:rsid w:val="008D483D"/>
    <w:rsid w:val="008D48A3"/>
    <w:rsid w:val="008D57AE"/>
    <w:rsid w:val="008D58B1"/>
    <w:rsid w:val="008D5A69"/>
    <w:rsid w:val="008D5C7E"/>
    <w:rsid w:val="008E03DC"/>
    <w:rsid w:val="008E1495"/>
    <w:rsid w:val="008E34B7"/>
    <w:rsid w:val="008E49AB"/>
    <w:rsid w:val="008E518A"/>
    <w:rsid w:val="008E7840"/>
    <w:rsid w:val="008F06C4"/>
    <w:rsid w:val="008F1692"/>
    <w:rsid w:val="008F59FB"/>
    <w:rsid w:val="008F7079"/>
    <w:rsid w:val="008F7326"/>
    <w:rsid w:val="00900232"/>
    <w:rsid w:val="009008EA"/>
    <w:rsid w:val="0090227F"/>
    <w:rsid w:val="00902303"/>
    <w:rsid w:val="009027E5"/>
    <w:rsid w:val="0090372E"/>
    <w:rsid w:val="0090406E"/>
    <w:rsid w:val="009043DE"/>
    <w:rsid w:val="00904484"/>
    <w:rsid w:val="00904CF0"/>
    <w:rsid w:val="00904F4D"/>
    <w:rsid w:val="0090567C"/>
    <w:rsid w:val="0090643F"/>
    <w:rsid w:val="009065A2"/>
    <w:rsid w:val="0090710E"/>
    <w:rsid w:val="009077C9"/>
    <w:rsid w:val="00907814"/>
    <w:rsid w:val="00907993"/>
    <w:rsid w:val="0091004C"/>
    <w:rsid w:val="00910844"/>
    <w:rsid w:val="00911AE1"/>
    <w:rsid w:val="009141DE"/>
    <w:rsid w:val="00916F82"/>
    <w:rsid w:val="009206D8"/>
    <w:rsid w:val="009212D8"/>
    <w:rsid w:val="00922B63"/>
    <w:rsid w:val="009230E5"/>
    <w:rsid w:val="00924D70"/>
    <w:rsid w:val="00926A9F"/>
    <w:rsid w:val="00926AC9"/>
    <w:rsid w:val="009274DB"/>
    <w:rsid w:val="0093056D"/>
    <w:rsid w:val="00930D96"/>
    <w:rsid w:val="00931286"/>
    <w:rsid w:val="0093466B"/>
    <w:rsid w:val="00934D2D"/>
    <w:rsid w:val="0093523D"/>
    <w:rsid w:val="0093719A"/>
    <w:rsid w:val="00937327"/>
    <w:rsid w:val="00937862"/>
    <w:rsid w:val="0093798F"/>
    <w:rsid w:val="0094150A"/>
    <w:rsid w:val="00943849"/>
    <w:rsid w:val="00944B49"/>
    <w:rsid w:val="00945D62"/>
    <w:rsid w:val="009466E8"/>
    <w:rsid w:val="00951FD9"/>
    <w:rsid w:val="0095307E"/>
    <w:rsid w:val="00954C9F"/>
    <w:rsid w:val="00956F84"/>
    <w:rsid w:val="00960198"/>
    <w:rsid w:val="009626EC"/>
    <w:rsid w:val="0096586B"/>
    <w:rsid w:val="00965D1F"/>
    <w:rsid w:val="00966013"/>
    <w:rsid w:val="00966201"/>
    <w:rsid w:val="00966C88"/>
    <w:rsid w:val="009708E2"/>
    <w:rsid w:val="00970A18"/>
    <w:rsid w:val="00973C03"/>
    <w:rsid w:val="00974B9F"/>
    <w:rsid w:val="00975065"/>
    <w:rsid w:val="00975252"/>
    <w:rsid w:val="009759A0"/>
    <w:rsid w:val="00975CC6"/>
    <w:rsid w:val="009834D6"/>
    <w:rsid w:val="00984937"/>
    <w:rsid w:val="0098539E"/>
    <w:rsid w:val="00985789"/>
    <w:rsid w:val="00985B22"/>
    <w:rsid w:val="00986A1C"/>
    <w:rsid w:val="00986ED7"/>
    <w:rsid w:val="009903DC"/>
    <w:rsid w:val="00990FF5"/>
    <w:rsid w:val="009919BC"/>
    <w:rsid w:val="009924A8"/>
    <w:rsid w:val="00993961"/>
    <w:rsid w:val="00994F3F"/>
    <w:rsid w:val="009976EC"/>
    <w:rsid w:val="00997A37"/>
    <w:rsid w:val="00997EE9"/>
    <w:rsid w:val="009A034F"/>
    <w:rsid w:val="009A0E3C"/>
    <w:rsid w:val="009A1343"/>
    <w:rsid w:val="009A2926"/>
    <w:rsid w:val="009A32ED"/>
    <w:rsid w:val="009A3539"/>
    <w:rsid w:val="009A47BE"/>
    <w:rsid w:val="009A5526"/>
    <w:rsid w:val="009A6FA7"/>
    <w:rsid w:val="009B046C"/>
    <w:rsid w:val="009B0751"/>
    <w:rsid w:val="009B14E3"/>
    <w:rsid w:val="009B4634"/>
    <w:rsid w:val="009B4856"/>
    <w:rsid w:val="009B4E81"/>
    <w:rsid w:val="009B57EF"/>
    <w:rsid w:val="009B62E6"/>
    <w:rsid w:val="009B69CF"/>
    <w:rsid w:val="009B7693"/>
    <w:rsid w:val="009B7BD0"/>
    <w:rsid w:val="009C18FA"/>
    <w:rsid w:val="009C2B81"/>
    <w:rsid w:val="009C2FB3"/>
    <w:rsid w:val="009C408C"/>
    <w:rsid w:val="009C489A"/>
    <w:rsid w:val="009C4E2B"/>
    <w:rsid w:val="009C69D9"/>
    <w:rsid w:val="009C6A3C"/>
    <w:rsid w:val="009D11F8"/>
    <w:rsid w:val="009D1213"/>
    <w:rsid w:val="009D2B55"/>
    <w:rsid w:val="009D3189"/>
    <w:rsid w:val="009D3C1A"/>
    <w:rsid w:val="009D52E8"/>
    <w:rsid w:val="009D5C57"/>
    <w:rsid w:val="009E194B"/>
    <w:rsid w:val="009E1C8C"/>
    <w:rsid w:val="009E26F0"/>
    <w:rsid w:val="009E300C"/>
    <w:rsid w:val="009E3975"/>
    <w:rsid w:val="009E4534"/>
    <w:rsid w:val="009E4E52"/>
    <w:rsid w:val="009E53FC"/>
    <w:rsid w:val="009E58BE"/>
    <w:rsid w:val="009E7CDC"/>
    <w:rsid w:val="009F2668"/>
    <w:rsid w:val="009F29E2"/>
    <w:rsid w:val="009F404D"/>
    <w:rsid w:val="009F4282"/>
    <w:rsid w:val="009F4E9B"/>
    <w:rsid w:val="009F4FEA"/>
    <w:rsid w:val="009F5EE5"/>
    <w:rsid w:val="009F720C"/>
    <w:rsid w:val="00A00092"/>
    <w:rsid w:val="00A0132A"/>
    <w:rsid w:val="00A01760"/>
    <w:rsid w:val="00A01813"/>
    <w:rsid w:val="00A01C60"/>
    <w:rsid w:val="00A01E5E"/>
    <w:rsid w:val="00A01E73"/>
    <w:rsid w:val="00A02078"/>
    <w:rsid w:val="00A025CD"/>
    <w:rsid w:val="00A031F3"/>
    <w:rsid w:val="00A0327A"/>
    <w:rsid w:val="00A03D17"/>
    <w:rsid w:val="00A0557C"/>
    <w:rsid w:val="00A076F4"/>
    <w:rsid w:val="00A127BC"/>
    <w:rsid w:val="00A13F3D"/>
    <w:rsid w:val="00A1576F"/>
    <w:rsid w:val="00A15D0C"/>
    <w:rsid w:val="00A1653B"/>
    <w:rsid w:val="00A200FF"/>
    <w:rsid w:val="00A20EAD"/>
    <w:rsid w:val="00A23711"/>
    <w:rsid w:val="00A2506D"/>
    <w:rsid w:val="00A25361"/>
    <w:rsid w:val="00A275AA"/>
    <w:rsid w:val="00A27F22"/>
    <w:rsid w:val="00A301D0"/>
    <w:rsid w:val="00A3316B"/>
    <w:rsid w:val="00A3392C"/>
    <w:rsid w:val="00A34849"/>
    <w:rsid w:val="00A34B81"/>
    <w:rsid w:val="00A35348"/>
    <w:rsid w:val="00A35B24"/>
    <w:rsid w:val="00A35BF7"/>
    <w:rsid w:val="00A35E6F"/>
    <w:rsid w:val="00A36E1D"/>
    <w:rsid w:val="00A41914"/>
    <w:rsid w:val="00A422FE"/>
    <w:rsid w:val="00A44214"/>
    <w:rsid w:val="00A4430A"/>
    <w:rsid w:val="00A450EC"/>
    <w:rsid w:val="00A4576B"/>
    <w:rsid w:val="00A5027D"/>
    <w:rsid w:val="00A50C70"/>
    <w:rsid w:val="00A513C5"/>
    <w:rsid w:val="00A514C4"/>
    <w:rsid w:val="00A514DC"/>
    <w:rsid w:val="00A516D8"/>
    <w:rsid w:val="00A53302"/>
    <w:rsid w:val="00A534C0"/>
    <w:rsid w:val="00A53734"/>
    <w:rsid w:val="00A54A83"/>
    <w:rsid w:val="00A5570C"/>
    <w:rsid w:val="00A55ACD"/>
    <w:rsid w:val="00A55F79"/>
    <w:rsid w:val="00A572BC"/>
    <w:rsid w:val="00A579BC"/>
    <w:rsid w:val="00A60381"/>
    <w:rsid w:val="00A614C4"/>
    <w:rsid w:val="00A61B00"/>
    <w:rsid w:val="00A6219D"/>
    <w:rsid w:val="00A622CC"/>
    <w:rsid w:val="00A62D95"/>
    <w:rsid w:val="00A64F24"/>
    <w:rsid w:val="00A64FA4"/>
    <w:rsid w:val="00A71888"/>
    <w:rsid w:val="00A71AF5"/>
    <w:rsid w:val="00A71C81"/>
    <w:rsid w:val="00A71FFB"/>
    <w:rsid w:val="00A7281F"/>
    <w:rsid w:val="00A74002"/>
    <w:rsid w:val="00A7475F"/>
    <w:rsid w:val="00A757C9"/>
    <w:rsid w:val="00A80889"/>
    <w:rsid w:val="00A81193"/>
    <w:rsid w:val="00A817B7"/>
    <w:rsid w:val="00A81F97"/>
    <w:rsid w:val="00A824BC"/>
    <w:rsid w:val="00A825BB"/>
    <w:rsid w:val="00A8383F"/>
    <w:rsid w:val="00A8447D"/>
    <w:rsid w:val="00A84D9B"/>
    <w:rsid w:val="00A865E0"/>
    <w:rsid w:val="00A9067C"/>
    <w:rsid w:val="00A9080A"/>
    <w:rsid w:val="00A90EE9"/>
    <w:rsid w:val="00A91CD0"/>
    <w:rsid w:val="00A91EC1"/>
    <w:rsid w:val="00A91FD7"/>
    <w:rsid w:val="00A934AA"/>
    <w:rsid w:val="00A941C7"/>
    <w:rsid w:val="00A945DF"/>
    <w:rsid w:val="00A950B9"/>
    <w:rsid w:val="00A957ED"/>
    <w:rsid w:val="00A95CC5"/>
    <w:rsid w:val="00AA2901"/>
    <w:rsid w:val="00AA2CD2"/>
    <w:rsid w:val="00AA4BF9"/>
    <w:rsid w:val="00AA5516"/>
    <w:rsid w:val="00AA6D16"/>
    <w:rsid w:val="00AA7104"/>
    <w:rsid w:val="00AB0F68"/>
    <w:rsid w:val="00AB2D06"/>
    <w:rsid w:val="00AB2D5E"/>
    <w:rsid w:val="00AB5CA1"/>
    <w:rsid w:val="00AB5F1D"/>
    <w:rsid w:val="00AB5F40"/>
    <w:rsid w:val="00AB61A3"/>
    <w:rsid w:val="00AB648C"/>
    <w:rsid w:val="00AC09F3"/>
    <w:rsid w:val="00AC0BD3"/>
    <w:rsid w:val="00AC11F2"/>
    <w:rsid w:val="00AC1D9C"/>
    <w:rsid w:val="00AC21CF"/>
    <w:rsid w:val="00AC4D64"/>
    <w:rsid w:val="00AC5200"/>
    <w:rsid w:val="00AC52B7"/>
    <w:rsid w:val="00AC5407"/>
    <w:rsid w:val="00AC589D"/>
    <w:rsid w:val="00AC72F1"/>
    <w:rsid w:val="00AD0C67"/>
    <w:rsid w:val="00AD0E56"/>
    <w:rsid w:val="00AD2A7E"/>
    <w:rsid w:val="00AD382C"/>
    <w:rsid w:val="00AD3DA9"/>
    <w:rsid w:val="00AD43C0"/>
    <w:rsid w:val="00AD4643"/>
    <w:rsid w:val="00AE25F8"/>
    <w:rsid w:val="00AE2906"/>
    <w:rsid w:val="00AE2F2C"/>
    <w:rsid w:val="00AE372B"/>
    <w:rsid w:val="00AE38E8"/>
    <w:rsid w:val="00AE3B4A"/>
    <w:rsid w:val="00AE56E3"/>
    <w:rsid w:val="00AE5C2C"/>
    <w:rsid w:val="00AE72D3"/>
    <w:rsid w:val="00AF0054"/>
    <w:rsid w:val="00AF1048"/>
    <w:rsid w:val="00AF27A3"/>
    <w:rsid w:val="00AF28D6"/>
    <w:rsid w:val="00AF2E72"/>
    <w:rsid w:val="00AF53AF"/>
    <w:rsid w:val="00AF5813"/>
    <w:rsid w:val="00AF5EDC"/>
    <w:rsid w:val="00AF65EB"/>
    <w:rsid w:val="00AF67AA"/>
    <w:rsid w:val="00AF69F0"/>
    <w:rsid w:val="00AF766D"/>
    <w:rsid w:val="00AF7FE7"/>
    <w:rsid w:val="00B00ACE"/>
    <w:rsid w:val="00B02765"/>
    <w:rsid w:val="00B040A4"/>
    <w:rsid w:val="00B04F41"/>
    <w:rsid w:val="00B0512F"/>
    <w:rsid w:val="00B07D89"/>
    <w:rsid w:val="00B10C61"/>
    <w:rsid w:val="00B1276A"/>
    <w:rsid w:val="00B12CA2"/>
    <w:rsid w:val="00B131FD"/>
    <w:rsid w:val="00B14DB1"/>
    <w:rsid w:val="00B15160"/>
    <w:rsid w:val="00B152D5"/>
    <w:rsid w:val="00B17F40"/>
    <w:rsid w:val="00B22BBC"/>
    <w:rsid w:val="00B2315F"/>
    <w:rsid w:val="00B249B3"/>
    <w:rsid w:val="00B24C0F"/>
    <w:rsid w:val="00B25305"/>
    <w:rsid w:val="00B25E6B"/>
    <w:rsid w:val="00B26C70"/>
    <w:rsid w:val="00B27C03"/>
    <w:rsid w:val="00B30386"/>
    <w:rsid w:val="00B309E2"/>
    <w:rsid w:val="00B32173"/>
    <w:rsid w:val="00B3365A"/>
    <w:rsid w:val="00B34B11"/>
    <w:rsid w:val="00B3564C"/>
    <w:rsid w:val="00B35BF2"/>
    <w:rsid w:val="00B35CD1"/>
    <w:rsid w:val="00B3744B"/>
    <w:rsid w:val="00B4181E"/>
    <w:rsid w:val="00B4236D"/>
    <w:rsid w:val="00B42395"/>
    <w:rsid w:val="00B42643"/>
    <w:rsid w:val="00B42FDD"/>
    <w:rsid w:val="00B47C40"/>
    <w:rsid w:val="00B50445"/>
    <w:rsid w:val="00B50F78"/>
    <w:rsid w:val="00B51AFC"/>
    <w:rsid w:val="00B52E16"/>
    <w:rsid w:val="00B5307F"/>
    <w:rsid w:val="00B543B6"/>
    <w:rsid w:val="00B546CD"/>
    <w:rsid w:val="00B5660E"/>
    <w:rsid w:val="00B56C70"/>
    <w:rsid w:val="00B570F0"/>
    <w:rsid w:val="00B604ED"/>
    <w:rsid w:val="00B60555"/>
    <w:rsid w:val="00B6057B"/>
    <w:rsid w:val="00B612C5"/>
    <w:rsid w:val="00B6325C"/>
    <w:rsid w:val="00B632D7"/>
    <w:rsid w:val="00B63930"/>
    <w:rsid w:val="00B643CD"/>
    <w:rsid w:val="00B669B9"/>
    <w:rsid w:val="00B7006D"/>
    <w:rsid w:val="00B75A01"/>
    <w:rsid w:val="00B76D18"/>
    <w:rsid w:val="00B77282"/>
    <w:rsid w:val="00B77A48"/>
    <w:rsid w:val="00B81A28"/>
    <w:rsid w:val="00B81A31"/>
    <w:rsid w:val="00B82095"/>
    <w:rsid w:val="00B82B3C"/>
    <w:rsid w:val="00B836A8"/>
    <w:rsid w:val="00B837AC"/>
    <w:rsid w:val="00B83F14"/>
    <w:rsid w:val="00B83F6B"/>
    <w:rsid w:val="00B857B6"/>
    <w:rsid w:val="00B86560"/>
    <w:rsid w:val="00B8729C"/>
    <w:rsid w:val="00B90B1D"/>
    <w:rsid w:val="00B91165"/>
    <w:rsid w:val="00B91670"/>
    <w:rsid w:val="00B93302"/>
    <w:rsid w:val="00B93B7A"/>
    <w:rsid w:val="00B9463D"/>
    <w:rsid w:val="00B96A03"/>
    <w:rsid w:val="00B96DFD"/>
    <w:rsid w:val="00BA1581"/>
    <w:rsid w:val="00BA23A9"/>
    <w:rsid w:val="00BA3573"/>
    <w:rsid w:val="00BA6853"/>
    <w:rsid w:val="00BA6FFC"/>
    <w:rsid w:val="00BA726E"/>
    <w:rsid w:val="00BA7623"/>
    <w:rsid w:val="00BA7DCD"/>
    <w:rsid w:val="00BB2812"/>
    <w:rsid w:val="00BB2CC2"/>
    <w:rsid w:val="00BB376A"/>
    <w:rsid w:val="00BB3AB3"/>
    <w:rsid w:val="00BB45E0"/>
    <w:rsid w:val="00BB503F"/>
    <w:rsid w:val="00BB5E94"/>
    <w:rsid w:val="00BB6113"/>
    <w:rsid w:val="00BB6694"/>
    <w:rsid w:val="00BB7746"/>
    <w:rsid w:val="00BB77B9"/>
    <w:rsid w:val="00BC0EE0"/>
    <w:rsid w:val="00BC0F00"/>
    <w:rsid w:val="00BC1141"/>
    <w:rsid w:val="00BC192C"/>
    <w:rsid w:val="00BC24C6"/>
    <w:rsid w:val="00BC383A"/>
    <w:rsid w:val="00BC3BCD"/>
    <w:rsid w:val="00BC4329"/>
    <w:rsid w:val="00BC59B2"/>
    <w:rsid w:val="00BC5CAF"/>
    <w:rsid w:val="00BC60D4"/>
    <w:rsid w:val="00BD04FC"/>
    <w:rsid w:val="00BD1FEF"/>
    <w:rsid w:val="00BD2C4F"/>
    <w:rsid w:val="00BD3CDB"/>
    <w:rsid w:val="00BD45CC"/>
    <w:rsid w:val="00BD6931"/>
    <w:rsid w:val="00BD794F"/>
    <w:rsid w:val="00BE0FD1"/>
    <w:rsid w:val="00BE1332"/>
    <w:rsid w:val="00BE2581"/>
    <w:rsid w:val="00BE288F"/>
    <w:rsid w:val="00BE41B3"/>
    <w:rsid w:val="00BE52BF"/>
    <w:rsid w:val="00BE6011"/>
    <w:rsid w:val="00BE79AB"/>
    <w:rsid w:val="00BE7E72"/>
    <w:rsid w:val="00BF4151"/>
    <w:rsid w:val="00C01A03"/>
    <w:rsid w:val="00C01AEF"/>
    <w:rsid w:val="00C02915"/>
    <w:rsid w:val="00C03477"/>
    <w:rsid w:val="00C058E3"/>
    <w:rsid w:val="00C06365"/>
    <w:rsid w:val="00C0734C"/>
    <w:rsid w:val="00C077C6"/>
    <w:rsid w:val="00C102FB"/>
    <w:rsid w:val="00C10706"/>
    <w:rsid w:val="00C10E02"/>
    <w:rsid w:val="00C11386"/>
    <w:rsid w:val="00C13750"/>
    <w:rsid w:val="00C14281"/>
    <w:rsid w:val="00C15D15"/>
    <w:rsid w:val="00C171E3"/>
    <w:rsid w:val="00C2178E"/>
    <w:rsid w:val="00C21F23"/>
    <w:rsid w:val="00C24C8C"/>
    <w:rsid w:val="00C24F5B"/>
    <w:rsid w:val="00C25ABD"/>
    <w:rsid w:val="00C26271"/>
    <w:rsid w:val="00C267C7"/>
    <w:rsid w:val="00C26F94"/>
    <w:rsid w:val="00C274A0"/>
    <w:rsid w:val="00C27DC7"/>
    <w:rsid w:val="00C30138"/>
    <w:rsid w:val="00C30606"/>
    <w:rsid w:val="00C3130F"/>
    <w:rsid w:val="00C31E79"/>
    <w:rsid w:val="00C32091"/>
    <w:rsid w:val="00C32CBC"/>
    <w:rsid w:val="00C34340"/>
    <w:rsid w:val="00C34D0A"/>
    <w:rsid w:val="00C35052"/>
    <w:rsid w:val="00C3508D"/>
    <w:rsid w:val="00C353B2"/>
    <w:rsid w:val="00C37229"/>
    <w:rsid w:val="00C4183C"/>
    <w:rsid w:val="00C41CC6"/>
    <w:rsid w:val="00C448B7"/>
    <w:rsid w:val="00C44B8D"/>
    <w:rsid w:val="00C45BD9"/>
    <w:rsid w:val="00C4656A"/>
    <w:rsid w:val="00C468ED"/>
    <w:rsid w:val="00C4709A"/>
    <w:rsid w:val="00C47C9D"/>
    <w:rsid w:val="00C51418"/>
    <w:rsid w:val="00C554EF"/>
    <w:rsid w:val="00C558F5"/>
    <w:rsid w:val="00C55C8C"/>
    <w:rsid w:val="00C6024C"/>
    <w:rsid w:val="00C61FD4"/>
    <w:rsid w:val="00C631DD"/>
    <w:rsid w:val="00C63352"/>
    <w:rsid w:val="00C66766"/>
    <w:rsid w:val="00C66ED0"/>
    <w:rsid w:val="00C7122E"/>
    <w:rsid w:val="00C71A3E"/>
    <w:rsid w:val="00C745CB"/>
    <w:rsid w:val="00C75227"/>
    <w:rsid w:val="00C7566B"/>
    <w:rsid w:val="00C765B8"/>
    <w:rsid w:val="00C771C6"/>
    <w:rsid w:val="00C77745"/>
    <w:rsid w:val="00C77C0D"/>
    <w:rsid w:val="00C8121D"/>
    <w:rsid w:val="00C814BC"/>
    <w:rsid w:val="00C81A18"/>
    <w:rsid w:val="00C81ADE"/>
    <w:rsid w:val="00C81E4C"/>
    <w:rsid w:val="00C82077"/>
    <w:rsid w:val="00C82B56"/>
    <w:rsid w:val="00C82D92"/>
    <w:rsid w:val="00C83CD5"/>
    <w:rsid w:val="00C83D8D"/>
    <w:rsid w:val="00C84E13"/>
    <w:rsid w:val="00C854F4"/>
    <w:rsid w:val="00C85F0E"/>
    <w:rsid w:val="00C86666"/>
    <w:rsid w:val="00C874D3"/>
    <w:rsid w:val="00C87AA8"/>
    <w:rsid w:val="00C90833"/>
    <w:rsid w:val="00C908F0"/>
    <w:rsid w:val="00C90B3A"/>
    <w:rsid w:val="00C9143D"/>
    <w:rsid w:val="00C926F9"/>
    <w:rsid w:val="00C927B8"/>
    <w:rsid w:val="00C95570"/>
    <w:rsid w:val="00C96DD3"/>
    <w:rsid w:val="00CA10F2"/>
    <w:rsid w:val="00CA2D76"/>
    <w:rsid w:val="00CA4662"/>
    <w:rsid w:val="00CA4BE7"/>
    <w:rsid w:val="00CA55C4"/>
    <w:rsid w:val="00CA5EF3"/>
    <w:rsid w:val="00CA67FF"/>
    <w:rsid w:val="00CA70A5"/>
    <w:rsid w:val="00CA712A"/>
    <w:rsid w:val="00CA7198"/>
    <w:rsid w:val="00CA7789"/>
    <w:rsid w:val="00CB0177"/>
    <w:rsid w:val="00CB01DB"/>
    <w:rsid w:val="00CB0504"/>
    <w:rsid w:val="00CB2115"/>
    <w:rsid w:val="00CC0086"/>
    <w:rsid w:val="00CC0149"/>
    <w:rsid w:val="00CC09A6"/>
    <w:rsid w:val="00CC0E00"/>
    <w:rsid w:val="00CC1844"/>
    <w:rsid w:val="00CC45C2"/>
    <w:rsid w:val="00CD0266"/>
    <w:rsid w:val="00CD0272"/>
    <w:rsid w:val="00CD105B"/>
    <w:rsid w:val="00CD13D5"/>
    <w:rsid w:val="00CD179C"/>
    <w:rsid w:val="00CD24C8"/>
    <w:rsid w:val="00CD29C3"/>
    <w:rsid w:val="00CD3781"/>
    <w:rsid w:val="00CD37E8"/>
    <w:rsid w:val="00CD3D8F"/>
    <w:rsid w:val="00CD4364"/>
    <w:rsid w:val="00CD7F75"/>
    <w:rsid w:val="00CE02D6"/>
    <w:rsid w:val="00CE11CF"/>
    <w:rsid w:val="00CE17B3"/>
    <w:rsid w:val="00CE1BB8"/>
    <w:rsid w:val="00CE1CDF"/>
    <w:rsid w:val="00CE2869"/>
    <w:rsid w:val="00CE2CA1"/>
    <w:rsid w:val="00CE666A"/>
    <w:rsid w:val="00CE6BE8"/>
    <w:rsid w:val="00CE71CD"/>
    <w:rsid w:val="00CE7751"/>
    <w:rsid w:val="00CE7CD8"/>
    <w:rsid w:val="00CE7CE3"/>
    <w:rsid w:val="00CF2C7E"/>
    <w:rsid w:val="00CF4198"/>
    <w:rsid w:val="00CF52C2"/>
    <w:rsid w:val="00CF5459"/>
    <w:rsid w:val="00CF630F"/>
    <w:rsid w:val="00CF71FD"/>
    <w:rsid w:val="00D04532"/>
    <w:rsid w:val="00D0637A"/>
    <w:rsid w:val="00D06793"/>
    <w:rsid w:val="00D07AAE"/>
    <w:rsid w:val="00D11A64"/>
    <w:rsid w:val="00D122CC"/>
    <w:rsid w:val="00D12686"/>
    <w:rsid w:val="00D12C9F"/>
    <w:rsid w:val="00D12CAE"/>
    <w:rsid w:val="00D1325B"/>
    <w:rsid w:val="00D13FB0"/>
    <w:rsid w:val="00D16AEA"/>
    <w:rsid w:val="00D20732"/>
    <w:rsid w:val="00D22E4D"/>
    <w:rsid w:val="00D245B0"/>
    <w:rsid w:val="00D26D03"/>
    <w:rsid w:val="00D270B9"/>
    <w:rsid w:val="00D27302"/>
    <w:rsid w:val="00D30288"/>
    <w:rsid w:val="00D31362"/>
    <w:rsid w:val="00D3201C"/>
    <w:rsid w:val="00D32A5F"/>
    <w:rsid w:val="00D32A81"/>
    <w:rsid w:val="00D32CA4"/>
    <w:rsid w:val="00D332A7"/>
    <w:rsid w:val="00D33CB9"/>
    <w:rsid w:val="00D3426E"/>
    <w:rsid w:val="00D344A3"/>
    <w:rsid w:val="00D3576E"/>
    <w:rsid w:val="00D3687F"/>
    <w:rsid w:val="00D37805"/>
    <w:rsid w:val="00D40060"/>
    <w:rsid w:val="00D40233"/>
    <w:rsid w:val="00D407A1"/>
    <w:rsid w:val="00D42360"/>
    <w:rsid w:val="00D45C61"/>
    <w:rsid w:val="00D46AFD"/>
    <w:rsid w:val="00D47D66"/>
    <w:rsid w:val="00D51C48"/>
    <w:rsid w:val="00D52183"/>
    <w:rsid w:val="00D54600"/>
    <w:rsid w:val="00D56659"/>
    <w:rsid w:val="00D567BD"/>
    <w:rsid w:val="00D570CD"/>
    <w:rsid w:val="00D57A88"/>
    <w:rsid w:val="00D60CE2"/>
    <w:rsid w:val="00D610DC"/>
    <w:rsid w:val="00D61509"/>
    <w:rsid w:val="00D6161F"/>
    <w:rsid w:val="00D61869"/>
    <w:rsid w:val="00D61E5E"/>
    <w:rsid w:val="00D61ED5"/>
    <w:rsid w:val="00D63505"/>
    <w:rsid w:val="00D65E59"/>
    <w:rsid w:val="00D75591"/>
    <w:rsid w:val="00D7746F"/>
    <w:rsid w:val="00D77D4F"/>
    <w:rsid w:val="00D806B2"/>
    <w:rsid w:val="00D8127F"/>
    <w:rsid w:val="00D83467"/>
    <w:rsid w:val="00D84D5E"/>
    <w:rsid w:val="00D84E30"/>
    <w:rsid w:val="00D85ADA"/>
    <w:rsid w:val="00D8643B"/>
    <w:rsid w:val="00D906EC"/>
    <w:rsid w:val="00D9124B"/>
    <w:rsid w:val="00D92050"/>
    <w:rsid w:val="00D92359"/>
    <w:rsid w:val="00D92465"/>
    <w:rsid w:val="00D92A55"/>
    <w:rsid w:val="00D9378C"/>
    <w:rsid w:val="00D9401A"/>
    <w:rsid w:val="00D9596F"/>
    <w:rsid w:val="00D9597E"/>
    <w:rsid w:val="00D96608"/>
    <w:rsid w:val="00D96AF2"/>
    <w:rsid w:val="00D96BFC"/>
    <w:rsid w:val="00DA4F38"/>
    <w:rsid w:val="00DA5B59"/>
    <w:rsid w:val="00DA64B3"/>
    <w:rsid w:val="00DA71E1"/>
    <w:rsid w:val="00DA74ED"/>
    <w:rsid w:val="00DB068C"/>
    <w:rsid w:val="00DB166E"/>
    <w:rsid w:val="00DB4E9F"/>
    <w:rsid w:val="00DB5566"/>
    <w:rsid w:val="00DB5FDE"/>
    <w:rsid w:val="00DC025A"/>
    <w:rsid w:val="00DC1FE4"/>
    <w:rsid w:val="00DC244F"/>
    <w:rsid w:val="00DC33E5"/>
    <w:rsid w:val="00DC350A"/>
    <w:rsid w:val="00DC3D8C"/>
    <w:rsid w:val="00DC699C"/>
    <w:rsid w:val="00DD1E50"/>
    <w:rsid w:val="00DD30E4"/>
    <w:rsid w:val="00DD3AFD"/>
    <w:rsid w:val="00DD4709"/>
    <w:rsid w:val="00DD4894"/>
    <w:rsid w:val="00DD5755"/>
    <w:rsid w:val="00DD60AA"/>
    <w:rsid w:val="00DD766B"/>
    <w:rsid w:val="00DE212D"/>
    <w:rsid w:val="00DE25CF"/>
    <w:rsid w:val="00DE2BF1"/>
    <w:rsid w:val="00DE5E39"/>
    <w:rsid w:val="00DE75F6"/>
    <w:rsid w:val="00DF0872"/>
    <w:rsid w:val="00DF1E41"/>
    <w:rsid w:val="00DF50C2"/>
    <w:rsid w:val="00DF5263"/>
    <w:rsid w:val="00DF7901"/>
    <w:rsid w:val="00E01154"/>
    <w:rsid w:val="00E01B12"/>
    <w:rsid w:val="00E01C45"/>
    <w:rsid w:val="00E04071"/>
    <w:rsid w:val="00E04AAE"/>
    <w:rsid w:val="00E05075"/>
    <w:rsid w:val="00E0651D"/>
    <w:rsid w:val="00E07BB3"/>
    <w:rsid w:val="00E11600"/>
    <w:rsid w:val="00E11896"/>
    <w:rsid w:val="00E12AFF"/>
    <w:rsid w:val="00E14E31"/>
    <w:rsid w:val="00E1570B"/>
    <w:rsid w:val="00E15E17"/>
    <w:rsid w:val="00E164FD"/>
    <w:rsid w:val="00E210BD"/>
    <w:rsid w:val="00E23881"/>
    <w:rsid w:val="00E248F0"/>
    <w:rsid w:val="00E25820"/>
    <w:rsid w:val="00E2695A"/>
    <w:rsid w:val="00E27367"/>
    <w:rsid w:val="00E30674"/>
    <w:rsid w:val="00E31335"/>
    <w:rsid w:val="00E31653"/>
    <w:rsid w:val="00E317C8"/>
    <w:rsid w:val="00E32FBE"/>
    <w:rsid w:val="00E35482"/>
    <w:rsid w:val="00E36510"/>
    <w:rsid w:val="00E366C6"/>
    <w:rsid w:val="00E412E6"/>
    <w:rsid w:val="00E42819"/>
    <w:rsid w:val="00E4282C"/>
    <w:rsid w:val="00E45899"/>
    <w:rsid w:val="00E45F8A"/>
    <w:rsid w:val="00E4623B"/>
    <w:rsid w:val="00E468BA"/>
    <w:rsid w:val="00E507F1"/>
    <w:rsid w:val="00E509C1"/>
    <w:rsid w:val="00E50E20"/>
    <w:rsid w:val="00E52909"/>
    <w:rsid w:val="00E536FB"/>
    <w:rsid w:val="00E53963"/>
    <w:rsid w:val="00E53F3A"/>
    <w:rsid w:val="00E54493"/>
    <w:rsid w:val="00E54863"/>
    <w:rsid w:val="00E55E0F"/>
    <w:rsid w:val="00E563A5"/>
    <w:rsid w:val="00E60E53"/>
    <w:rsid w:val="00E62E47"/>
    <w:rsid w:val="00E6322E"/>
    <w:rsid w:val="00E64DEC"/>
    <w:rsid w:val="00E671E6"/>
    <w:rsid w:val="00E6787F"/>
    <w:rsid w:val="00E70C9C"/>
    <w:rsid w:val="00E70CCC"/>
    <w:rsid w:val="00E7189F"/>
    <w:rsid w:val="00E728B0"/>
    <w:rsid w:val="00E72BB8"/>
    <w:rsid w:val="00E742EA"/>
    <w:rsid w:val="00E74670"/>
    <w:rsid w:val="00E7667A"/>
    <w:rsid w:val="00E80F1D"/>
    <w:rsid w:val="00E815D2"/>
    <w:rsid w:val="00E816F1"/>
    <w:rsid w:val="00E81F95"/>
    <w:rsid w:val="00E83B08"/>
    <w:rsid w:val="00E85D1E"/>
    <w:rsid w:val="00E87553"/>
    <w:rsid w:val="00E8777F"/>
    <w:rsid w:val="00E9007F"/>
    <w:rsid w:val="00E90E77"/>
    <w:rsid w:val="00E915E1"/>
    <w:rsid w:val="00E9208F"/>
    <w:rsid w:val="00E921E7"/>
    <w:rsid w:val="00E93C2E"/>
    <w:rsid w:val="00E9524A"/>
    <w:rsid w:val="00E954C1"/>
    <w:rsid w:val="00E9612B"/>
    <w:rsid w:val="00E9643B"/>
    <w:rsid w:val="00E97A95"/>
    <w:rsid w:val="00EA0484"/>
    <w:rsid w:val="00EA13FF"/>
    <w:rsid w:val="00EA302C"/>
    <w:rsid w:val="00EA3263"/>
    <w:rsid w:val="00EA3C40"/>
    <w:rsid w:val="00EA5152"/>
    <w:rsid w:val="00EA5F30"/>
    <w:rsid w:val="00EA6B91"/>
    <w:rsid w:val="00EA7216"/>
    <w:rsid w:val="00EA75BF"/>
    <w:rsid w:val="00EA77BC"/>
    <w:rsid w:val="00EB080E"/>
    <w:rsid w:val="00EB2667"/>
    <w:rsid w:val="00EB2F4B"/>
    <w:rsid w:val="00EB3E45"/>
    <w:rsid w:val="00EB46A7"/>
    <w:rsid w:val="00EB476A"/>
    <w:rsid w:val="00EB67AF"/>
    <w:rsid w:val="00EC0895"/>
    <w:rsid w:val="00EC0AFB"/>
    <w:rsid w:val="00EC0DAA"/>
    <w:rsid w:val="00EC16D7"/>
    <w:rsid w:val="00EC18D3"/>
    <w:rsid w:val="00EC2FDE"/>
    <w:rsid w:val="00EC3E91"/>
    <w:rsid w:val="00EC47C0"/>
    <w:rsid w:val="00EC533E"/>
    <w:rsid w:val="00EC785F"/>
    <w:rsid w:val="00ED07F8"/>
    <w:rsid w:val="00ED1EE9"/>
    <w:rsid w:val="00ED31CF"/>
    <w:rsid w:val="00ED3477"/>
    <w:rsid w:val="00ED3A8F"/>
    <w:rsid w:val="00ED4B77"/>
    <w:rsid w:val="00ED5215"/>
    <w:rsid w:val="00ED5B20"/>
    <w:rsid w:val="00ED6340"/>
    <w:rsid w:val="00ED723C"/>
    <w:rsid w:val="00ED7338"/>
    <w:rsid w:val="00EE17FC"/>
    <w:rsid w:val="00EE25F6"/>
    <w:rsid w:val="00EE2B91"/>
    <w:rsid w:val="00EE2EB1"/>
    <w:rsid w:val="00EE3695"/>
    <w:rsid w:val="00EE3797"/>
    <w:rsid w:val="00EE3EA7"/>
    <w:rsid w:val="00EE4EA7"/>
    <w:rsid w:val="00EE500D"/>
    <w:rsid w:val="00EE5325"/>
    <w:rsid w:val="00EE5569"/>
    <w:rsid w:val="00EE61A1"/>
    <w:rsid w:val="00EF055E"/>
    <w:rsid w:val="00EF1DDC"/>
    <w:rsid w:val="00EF2463"/>
    <w:rsid w:val="00EF3E31"/>
    <w:rsid w:val="00EF3EE2"/>
    <w:rsid w:val="00EF718A"/>
    <w:rsid w:val="00F01C7B"/>
    <w:rsid w:val="00F026A1"/>
    <w:rsid w:val="00F02B8C"/>
    <w:rsid w:val="00F03CBA"/>
    <w:rsid w:val="00F0476D"/>
    <w:rsid w:val="00F05478"/>
    <w:rsid w:val="00F0563C"/>
    <w:rsid w:val="00F06BED"/>
    <w:rsid w:val="00F06DD2"/>
    <w:rsid w:val="00F06E8E"/>
    <w:rsid w:val="00F072B3"/>
    <w:rsid w:val="00F078E7"/>
    <w:rsid w:val="00F10625"/>
    <w:rsid w:val="00F1085B"/>
    <w:rsid w:val="00F12856"/>
    <w:rsid w:val="00F12AF0"/>
    <w:rsid w:val="00F12D9B"/>
    <w:rsid w:val="00F1367E"/>
    <w:rsid w:val="00F1494F"/>
    <w:rsid w:val="00F15F6C"/>
    <w:rsid w:val="00F16C82"/>
    <w:rsid w:val="00F17347"/>
    <w:rsid w:val="00F232B2"/>
    <w:rsid w:val="00F24254"/>
    <w:rsid w:val="00F25C13"/>
    <w:rsid w:val="00F2731F"/>
    <w:rsid w:val="00F2780B"/>
    <w:rsid w:val="00F31843"/>
    <w:rsid w:val="00F327C9"/>
    <w:rsid w:val="00F32A22"/>
    <w:rsid w:val="00F32C6F"/>
    <w:rsid w:val="00F34A44"/>
    <w:rsid w:val="00F36DD8"/>
    <w:rsid w:val="00F40D07"/>
    <w:rsid w:val="00F410B2"/>
    <w:rsid w:val="00F42071"/>
    <w:rsid w:val="00F434F8"/>
    <w:rsid w:val="00F440C6"/>
    <w:rsid w:val="00F441C4"/>
    <w:rsid w:val="00F441FE"/>
    <w:rsid w:val="00F44246"/>
    <w:rsid w:val="00F47167"/>
    <w:rsid w:val="00F474CD"/>
    <w:rsid w:val="00F47BF7"/>
    <w:rsid w:val="00F47C6F"/>
    <w:rsid w:val="00F520BC"/>
    <w:rsid w:val="00F54427"/>
    <w:rsid w:val="00F56592"/>
    <w:rsid w:val="00F57B1B"/>
    <w:rsid w:val="00F60AE8"/>
    <w:rsid w:val="00F60EE4"/>
    <w:rsid w:val="00F61A49"/>
    <w:rsid w:val="00F63307"/>
    <w:rsid w:val="00F63B05"/>
    <w:rsid w:val="00F64837"/>
    <w:rsid w:val="00F65713"/>
    <w:rsid w:val="00F6602E"/>
    <w:rsid w:val="00F66621"/>
    <w:rsid w:val="00F66911"/>
    <w:rsid w:val="00F66B37"/>
    <w:rsid w:val="00F67875"/>
    <w:rsid w:val="00F7143B"/>
    <w:rsid w:val="00F71591"/>
    <w:rsid w:val="00F73CF0"/>
    <w:rsid w:val="00F7525A"/>
    <w:rsid w:val="00F76551"/>
    <w:rsid w:val="00F767D2"/>
    <w:rsid w:val="00F81B75"/>
    <w:rsid w:val="00F82DB1"/>
    <w:rsid w:val="00F83A5E"/>
    <w:rsid w:val="00F84D5A"/>
    <w:rsid w:val="00F85175"/>
    <w:rsid w:val="00F86D04"/>
    <w:rsid w:val="00F875DD"/>
    <w:rsid w:val="00F87687"/>
    <w:rsid w:val="00F90D65"/>
    <w:rsid w:val="00F9245B"/>
    <w:rsid w:val="00F93A99"/>
    <w:rsid w:val="00F93D5A"/>
    <w:rsid w:val="00F941CE"/>
    <w:rsid w:val="00F948D7"/>
    <w:rsid w:val="00F94D49"/>
    <w:rsid w:val="00F96D91"/>
    <w:rsid w:val="00FA037A"/>
    <w:rsid w:val="00FA1374"/>
    <w:rsid w:val="00FA161D"/>
    <w:rsid w:val="00FA23E5"/>
    <w:rsid w:val="00FA37DB"/>
    <w:rsid w:val="00FA7966"/>
    <w:rsid w:val="00FB47E9"/>
    <w:rsid w:val="00FB5A9D"/>
    <w:rsid w:val="00FC0F9E"/>
    <w:rsid w:val="00FC11F5"/>
    <w:rsid w:val="00FC24D7"/>
    <w:rsid w:val="00FC25B1"/>
    <w:rsid w:val="00FC2714"/>
    <w:rsid w:val="00FC28D7"/>
    <w:rsid w:val="00FC2ACA"/>
    <w:rsid w:val="00FC424F"/>
    <w:rsid w:val="00FC439F"/>
    <w:rsid w:val="00FC4508"/>
    <w:rsid w:val="00FC4C58"/>
    <w:rsid w:val="00FC5AF5"/>
    <w:rsid w:val="00FC61AD"/>
    <w:rsid w:val="00FD0607"/>
    <w:rsid w:val="00FD0BB1"/>
    <w:rsid w:val="00FD13CD"/>
    <w:rsid w:val="00FD203E"/>
    <w:rsid w:val="00FD2D70"/>
    <w:rsid w:val="00FD44CA"/>
    <w:rsid w:val="00FD6B1C"/>
    <w:rsid w:val="00FD70B7"/>
    <w:rsid w:val="00FD76F4"/>
    <w:rsid w:val="00FD79DB"/>
    <w:rsid w:val="00FD7C63"/>
    <w:rsid w:val="00FE1580"/>
    <w:rsid w:val="00FE1F58"/>
    <w:rsid w:val="00FE2043"/>
    <w:rsid w:val="00FE20A9"/>
    <w:rsid w:val="00FE24DC"/>
    <w:rsid w:val="00FE2B25"/>
    <w:rsid w:val="00FE4AB9"/>
    <w:rsid w:val="00FE65D5"/>
    <w:rsid w:val="00FE6D1C"/>
    <w:rsid w:val="00FF1774"/>
    <w:rsid w:val="00FF2234"/>
    <w:rsid w:val="00FF256E"/>
    <w:rsid w:val="00FF2D76"/>
    <w:rsid w:val="00FF435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940BB69"/>
  <w15:chartTrackingRefBased/>
  <w15:docId w15:val="{CC26EDCA-B438-4C1F-9844-811ADA2D1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2D76"/>
  </w:style>
  <w:style w:type="paragraph" w:styleId="Heading1">
    <w:name w:val="heading 1"/>
    <w:basedOn w:val="Normal"/>
    <w:next w:val="Normal"/>
    <w:link w:val="Heading1Char"/>
    <w:uiPriority w:val="9"/>
    <w:qFormat/>
    <w:rsid w:val="00B27C0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27C0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27C0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27C0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27C0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27C0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27C0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27C0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27C0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7C0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B27C0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27C0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27C0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27C0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27C0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27C0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27C0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27C03"/>
    <w:rPr>
      <w:rFonts w:eastAsiaTheme="majorEastAsia" w:cstheme="majorBidi"/>
      <w:color w:val="272727" w:themeColor="text1" w:themeTint="D8"/>
    </w:rPr>
  </w:style>
  <w:style w:type="paragraph" w:styleId="Title">
    <w:name w:val="Title"/>
    <w:basedOn w:val="Normal"/>
    <w:next w:val="Normal"/>
    <w:link w:val="TitleChar"/>
    <w:uiPriority w:val="10"/>
    <w:qFormat/>
    <w:rsid w:val="00B27C0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27C0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27C0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27C0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27C03"/>
    <w:pPr>
      <w:spacing w:before="160"/>
      <w:jc w:val="center"/>
    </w:pPr>
    <w:rPr>
      <w:i/>
      <w:iCs/>
      <w:color w:val="404040" w:themeColor="text1" w:themeTint="BF"/>
    </w:rPr>
  </w:style>
  <w:style w:type="character" w:customStyle="1" w:styleId="QuoteChar">
    <w:name w:val="Quote Char"/>
    <w:basedOn w:val="DefaultParagraphFont"/>
    <w:link w:val="Quote"/>
    <w:uiPriority w:val="29"/>
    <w:rsid w:val="00B27C03"/>
    <w:rPr>
      <w:i/>
      <w:iCs/>
      <w:color w:val="404040" w:themeColor="text1" w:themeTint="BF"/>
    </w:rPr>
  </w:style>
  <w:style w:type="paragraph" w:styleId="ListParagraph">
    <w:name w:val="List Paragraph"/>
    <w:aliases w:val="Párrafo de lista,Recommendation,List Paragraph2,Normal numbere,Dot pt,F5 List Paragraph,List Paragraph1,List Paragraph Char Char Char,Indicator Text,Numbered Para 1,Colorful List - Accent 11,Bullet 1,Bullet Points,MAIN CONTENT,References"/>
    <w:basedOn w:val="Normal"/>
    <w:link w:val="ListParagraphChar"/>
    <w:uiPriority w:val="34"/>
    <w:qFormat/>
    <w:rsid w:val="00B27C03"/>
    <w:pPr>
      <w:ind w:left="720"/>
      <w:contextualSpacing/>
    </w:pPr>
  </w:style>
  <w:style w:type="character" w:styleId="IntenseEmphasis">
    <w:name w:val="Intense Emphasis"/>
    <w:basedOn w:val="DefaultParagraphFont"/>
    <w:uiPriority w:val="21"/>
    <w:qFormat/>
    <w:rsid w:val="00B27C03"/>
    <w:rPr>
      <w:i/>
      <w:iCs/>
      <w:color w:val="0F4761" w:themeColor="accent1" w:themeShade="BF"/>
    </w:rPr>
  </w:style>
  <w:style w:type="paragraph" w:styleId="IntenseQuote">
    <w:name w:val="Intense Quote"/>
    <w:basedOn w:val="Normal"/>
    <w:next w:val="Normal"/>
    <w:link w:val="IntenseQuoteChar"/>
    <w:uiPriority w:val="30"/>
    <w:qFormat/>
    <w:rsid w:val="00B27C0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27C03"/>
    <w:rPr>
      <w:i/>
      <w:iCs/>
      <w:color w:val="0F4761" w:themeColor="accent1" w:themeShade="BF"/>
    </w:rPr>
  </w:style>
  <w:style w:type="character" w:styleId="IntenseReference">
    <w:name w:val="Intense Reference"/>
    <w:basedOn w:val="DefaultParagraphFont"/>
    <w:uiPriority w:val="32"/>
    <w:qFormat/>
    <w:rsid w:val="00B27C03"/>
    <w:rPr>
      <w:b/>
      <w:bCs/>
      <w:smallCaps/>
      <w:color w:val="0F4761" w:themeColor="accent1" w:themeShade="BF"/>
      <w:spacing w:val="5"/>
    </w:rPr>
  </w:style>
  <w:style w:type="character" w:customStyle="1" w:styleId="ListParagraphChar">
    <w:name w:val="List Paragraph Char"/>
    <w:aliases w:val="Párrafo de lista Char,Recommendation Char,List Paragraph2 Char,Normal numbere Char,Dot pt Char,F5 List Paragraph Char,List Paragraph1 Char,List Paragraph Char Char Char Char,Indicator Text Char,Numbered Para 1 Char,Bullet 1 Char"/>
    <w:link w:val="ListParagraph"/>
    <w:uiPriority w:val="34"/>
    <w:qFormat/>
    <w:rsid w:val="007C414D"/>
  </w:style>
  <w:style w:type="paragraph" w:styleId="FootnoteText">
    <w:name w:val="footnote text"/>
    <w:basedOn w:val="Normal"/>
    <w:link w:val="FootnoteTextChar"/>
    <w:uiPriority w:val="99"/>
    <w:semiHidden/>
    <w:unhideWhenUsed/>
    <w:rsid w:val="009C18FA"/>
    <w:pPr>
      <w:spacing w:after="0" w:line="240" w:lineRule="auto"/>
    </w:pPr>
    <w:rPr>
      <w:kern w:val="0"/>
      <w:sz w:val="20"/>
      <w:szCs w:val="20"/>
      <w14:ligatures w14:val="none"/>
    </w:rPr>
  </w:style>
  <w:style w:type="character" w:customStyle="1" w:styleId="FootnoteTextChar">
    <w:name w:val="Footnote Text Char"/>
    <w:basedOn w:val="DefaultParagraphFont"/>
    <w:link w:val="FootnoteText"/>
    <w:uiPriority w:val="99"/>
    <w:semiHidden/>
    <w:rsid w:val="009C18FA"/>
    <w:rPr>
      <w:kern w:val="0"/>
      <w:sz w:val="20"/>
      <w:szCs w:val="20"/>
      <w14:ligatures w14:val="none"/>
    </w:rPr>
  </w:style>
  <w:style w:type="character" w:styleId="FootnoteReference">
    <w:name w:val="footnote reference"/>
    <w:basedOn w:val="DefaultParagraphFont"/>
    <w:uiPriority w:val="99"/>
    <w:semiHidden/>
    <w:unhideWhenUsed/>
    <w:rsid w:val="009C18FA"/>
    <w:rPr>
      <w:vertAlign w:val="superscript"/>
    </w:rPr>
  </w:style>
  <w:style w:type="table" w:styleId="TableGrid">
    <w:name w:val="Table Grid"/>
    <w:basedOn w:val="TableNormal"/>
    <w:uiPriority w:val="39"/>
    <w:qFormat/>
    <w:rsid w:val="003047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224805"/>
    <w:rPr>
      <w:rFonts w:ascii="Segoe UI" w:hAnsi="Segoe UI" w:cs="Segoe UI" w:hint="default"/>
      <w:sz w:val="18"/>
      <w:szCs w:val="18"/>
    </w:rPr>
  </w:style>
  <w:style w:type="paragraph" w:styleId="TOCHeading">
    <w:name w:val="TOC Heading"/>
    <w:basedOn w:val="Heading1"/>
    <w:next w:val="Normal"/>
    <w:uiPriority w:val="39"/>
    <w:unhideWhenUsed/>
    <w:qFormat/>
    <w:rsid w:val="00FF4352"/>
    <w:pPr>
      <w:spacing w:before="240" w:after="0" w:line="259" w:lineRule="auto"/>
      <w:outlineLvl w:val="9"/>
    </w:pPr>
    <w:rPr>
      <w:kern w:val="0"/>
      <w:sz w:val="32"/>
      <w:szCs w:val="32"/>
      <w14:ligatures w14:val="none"/>
    </w:rPr>
  </w:style>
  <w:style w:type="paragraph" w:styleId="TOC1">
    <w:name w:val="toc 1"/>
    <w:basedOn w:val="Normal"/>
    <w:next w:val="Normal"/>
    <w:autoRedefine/>
    <w:uiPriority w:val="39"/>
    <w:unhideWhenUsed/>
    <w:rsid w:val="00FF4352"/>
    <w:pPr>
      <w:spacing w:after="100"/>
    </w:pPr>
  </w:style>
  <w:style w:type="paragraph" w:styleId="TOC2">
    <w:name w:val="toc 2"/>
    <w:basedOn w:val="Normal"/>
    <w:next w:val="Normal"/>
    <w:autoRedefine/>
    <w:uiPriority w:val="39"/>
    <w:unhideWhenUsed/>
    <w:rsid w:val="00FF4352"/>
    <w:pPr>
      <w:spacing w:after="100"/>
      <w:ind w:left="240"/>
    </w:pPr>
  </w:style>
  <w:style w:type="character" w:styleId="Hyperlink">
    <w:name w:val="Hyperlink"/>
    <w:basedOn w:val="DefaultParagraphFont"/>
    <w:uiPriority w:val="99"/>
    <w:unhideWhenUsed/>
    <w:rsid w:val="00FF4352"/>
    <w:rPr>
      <w:color w:val="467886" w:themeColor="hyperlink"/>
      <w:u w:val="single"/>
    </w:rPr>
  </w:style>
  <w:style w:type="paragraph" w:customStyle="1" w:styleId="Default">
    <w:name w:val="Default"/>
    <w:rsid w:val="00A27F22"/>
    <w:pPr>
      <w:autoSpaceDE w:val="0"/>
      <w:autoSpaceDN w:val="0"/>
      <w:adjustRightInd w:val="0"/>
      <w:spacing w:after="0" w:line="240" w:lineRule="auto"/>
    </w:pPr>
    <w:rPr>
      <w:rFonts w:ascii="Montserrat" w:hAnsi="Montserrat" w:cs="Montserrat"/>
      <w:color w:val="000000"/>
      <w:kern w:val="0"/>
    </w:rPr>
  </w:style>
  <w:style w:type="paragraph" w:styleId="Header">
    <w:name w:val="header"/>
    <w:basedOn w:val="Normal"/>
    <w:link w:val="HeaderChar"/>
    <w:uiPriority w:val="99"/>
    <w:unhideWhenUsed/>
    <w:rsid w:val="00BE13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1332"/>
  </w:style>
  <w:style w:type="paragraph" w:styleId="Footer">
    <w:name w:val="footer"/>
    <w:basedOn w:val="Normal"/>
    <w:link w:val="FooterChar"/>
    <w:uiPriority w:val="99"/>
    <w:unhideWhenUsed/>
    <w:rsid w:val="00BE13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1332"/>
  </w:style>
  <w:style w:type="paragraph" w:customStyle="1" w:styleId="pf0">
    <w:name w:val="pf0"/>
    <w:basedOn w:val="Normal"/>
    <w:rsid w:val="005305BF"/>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TOC3">
    <w:name w:val="toc 3"/>
    <w:basedOn w:val="Normal"/>
    <w:next w:val="Normal"/>
    <w:autoRedefine/>
    <w:uiPriority w:val="39"/>
    <w:unhideWhenUsed/>
    <w:rsid w:val="003806A6"/>
    <w:pPr>
      <w:spacing w:after="100"/>
      <w:ind w:left="480"/>
    </w:pPr>
  </w:style>
  <w:style w:type="character" w:styleId="UnresolvedMention">
    <w:name w:val="Unresolved Mention"/>
    <w:basedOn w:val="DefaultParagraphFont"/>
    <w:uiPriority w:val="99"/>
    <w:semiHidden/>
    <w:unhideWhenUsed/>
    <w:rsid w:val="006D6908"/>
    <w:rPr>
      <w:color w:val="605E5C"/>
      <w:shd w:val="clear" w:color="auto" w:fill="E1DFDD"/>
    </w:rPr>
  </w:style>
  <w:style w:type="paragraph" w:styleId="Revision">
    <w:name w:val="Revision"/>
    <w:hidden/>
    <w:uiPriority w:val="99"/>
    <w:semiHidden/>
    <w:rsid w:val="00BF415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191626">
      <w:bodyDiv w:val="1"/>
      <w:marLeft w:val="0"/>
      <w:marRight w:val="0"/>
      <w:marTop w:val="0"/>
      <w:marBottom w:val="0"/>
      <w:divBdr>
        <w:top w:val="none" w:sz="0" w:space="0" w:color="auto"/>
        <w:left w:val="none" w:sz="0" w:space="0" w:color="auto"/>
        <w:bottom w:val="none" w:sz="0" w:space="0" w:color="auto"/>
        <w:right w:val="none" w:sz="0" w:space="0" w:color="auto"/>
      </w:divBdr>
    </w:div>
    <w:div w:id="1312710438">
      <w:bodyDiv w:val="1"/>
      <w:marLeft w:val="0"/>
      <w:marRight w:val="0"/>
      <w:marTop w:val="0"/>
      <w:marBottom w:val="0"/>
      <w:divBdr>
        <w:top w:val="none" w:sz="0" w:space="0" w:color="auto"/>
        <w:left w:val="none" w:sz="0" w:space="0" w:color="auto"/>
        <w:bottom w:val="none" w:sz="0" w:space="0" w:color="auto"/>
        <w:right w:val="none" w:sz="0" w:space="0" w:color="auto"/>
      </w:divBdr>
    </w:div>
    <w:div w:id="1514606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google.org/publicalerts" TargetMode="External"/><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hyperlink" Target="http://www.openstreetmap.org" TargetMode="External"/><Relationship Id="rId34" Type="http://schemas.openxmlformats.org/officeDocument/2006/relationships/hyperlink" Target="http://www.weagher.gov.so" TargetMode="External"/><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jp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image" Target="media/image1.png"/><Relationship Id="rId51" Type="http://schemas.openxmlformats.org/officeDocument/2006/relationships/hyperlink" Target="mailto:zmsajjad@yahoo.com"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1C536A-5AD4-444B-8F2E-2B4B44F14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803</TotalTime>
  <Pages>83</Pages>
  <Words>27776</Words>
  <Characters>178883</Characters>
  <Application>Microsoft Office Word</Application>
  <DocSecurity>0</DocSecurity>
  <Lines>6168</Lines>
  <Paragraphs>2583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 M Sajjadul Islam</dc:creator>
  <cp:keywords/>
  <dc:description/>
  <cp:lastModifiedBy>Z M Sajjadul Islam</cp:lastModifiedBy>
  <cp:revision>29</cp:revision>
  <cp:lastPrinted>2025-08-23T16:42:00Z</cp:lastPrinted>
  <dcterms:created xsi:type="dcterms:W3CDTF">2025-08-19T17:10:00Z</dcterms:created>
  <dcterms:modified xsi:type="dcterms:W3CDTF">2025-08-23T16:58:00Z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db1dfb64-c27a-463a-a818-62a85d38cb73</vt:lpwstr>
  </property>
</Properties>
</file>